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50F7" w:rsidRPr="00A75761" w:rsidRDefault="00A23AA7" w:rsidP="00B660CF">
      <w:pPr>
        <w:pStyle w:val="Standard"/>
        <w:jc w:val="center"/>
        <w:rPr>
          <w:b/>
          <w:lang w:val="pl-PL"/>
        </w:rPr>
      </w:pPr>
      <w:bookmarkStart w:id="0" w:name="_Hlk528616844"/>
      <w:bookmarkEnd w:id="0"/>
      <w:r>
        <w:rPr>
          <w:b/>
          <w:bCs/>
          <w:noProof/>
          <w:lang w:val="pl-PL"/>
        </w:rPr>
        <w:drawing>
          <wp:anchor distT="0" distB="0" distL="114300" distR="114300" simplePos="0" relativeHeight="251658240" behindDoc="1" locked="0" layoutInCell="1" allowOverlap="1" wp14:anchorId="0617A58B">
            <wp:simplePos x="0" y="0"/>
            <wp:positionH relativeFrom="margin">
              <wp:align>left</wp:align>
            </wp:positionH>
            <wp:positionV relativeFrom="paragraph">
              <wp:posOffset>0</wp:posOffset>
            </wp:positionV>
            <wp:extent cx="5761355" cy="1170305"/>
            <wp:effectExtent l="0" t="0" r="0" b="0"/>
            <wp:wrapTight wrapText="bothSides">
              <wp:wrapPolygon edited="0">
                <wp:start x="0" y="0"/>
                <wp:lineTo x="0" y="21096"/>
                <wp:lineTo x="21498" y="21096"/>
                <wp:lineTo x="21498"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1170305"/>
                    </a:xfrm>
                    <a:prstGeom prst="rect">
                      <a:avLst/>
                    </a:prstGeom>
                    <a:noFill/>
                  </pic:spPr>
                </pic:pic>
              </a:graphicData>
            </a:graphic>
            <wp14:sizeRelH relativeFrom="page">
              <wp14:pctWidth>0</wp14:pctWidth>
            </wp14:sizeRelH>
            <wp14:sizeRelV relativeFrom="page">
              <wp14:pctHeight>0</wp14:pctHeight>
            </wp14:sizeRelV>
          </wp:anchor>
        </w:drawing>
      </w:r>
      <w:bookmarkStart w:id="1" w:name="_Hlk489603982"/>
      <w:r w:rsidR="003E3CD6" w:rsidRPr="00A75761">
        <w:rPr>
          <w:b/>
          <w:lang w:val="pl-PL"/>
        </w:rPr>
        <w:t xml:space="preserve">Znak sprawy: </w:t>
      </w:r>
      <w:r w:rsidR="003E3CD6" w:rsidRPr="00A75761">
        <w:rPr>
          <w:b/>
          <w:sz w:val="22"/>
          <w:szCs w:val="22"/>
          <w:lang w:val="pl-PL"/>
        </w:rPr>
        <w:t>OP-II.082.3.27.2017.JSl/</w:t>
      </w:r>
      <w:proofErr w:type="spellStart"/>
      <w:r w:rsidR="003E3CD6" w:rsidRPr="00A75761">
        <w:rPr>
          <w:b/>
          <w:sz w:val="22"/>
          <w:szCs w:val="22"/>
          <w:lang w:val="pl-PL"/>
        </w:rPr>
        <w:t>MBi</w:t>
      </w:r>
      <w:proofErr w:type="spellEnd"/>
    </w:p>
    <w:bookmarkEnd w:id="1"/>
    <w:p w:rsidR="009750F7" w:rsidRPr="00873706" w:rsidRDefault="009750F7" w:rsidP="009750F7">
      <w:pPr>
        <w:pStyle w:val="Standard"/>
        <w:rPr>
          <w:lang w:val="pl-PL"/>
        </w:rPr>
      </w:pPr>
    </w:p>
    <w:p w:rsidR="002F13C5" w:rsidRPr="00873706" w:rsidRDefault="002F13C5">
      <w:pPr>
        <w:pStyle w:val="Standard"/>
        <w:rPr>
          <w:b/>
          <w:bCs/>
          <w:lang w:val="pl-PL"/>
        </w:rPr>
      </w:pPr>
    </w:p>
    <w:p w:rsidR="00A23AA7" w:rsidRDefault="00A23AA7">
      <w:pPr>
        <w:pStyle w:val="Standard"/>
        <w:jc w:val="center"/>
        <w:rPr>
          <w:b/>
          <w:bCs/>
          <w:lang w:val="pl-PL"/>
        </w:rPr>
      </w:pPr>
    </w:p>
    <w:p w:rsidR="00A23AA7" w:rsidRDefault="00A23AA7">
      <w:pPr>
        <w:pStyle w:val="Standard"/>
        <w:jc w:val="center"/>
        <w:rPr>
          <w:b/>
          <w:bCs/>
          <w:lang w:val="pl-PL"/>
        </w:rPr>
      </w:pPr>
      <w:bookmarkStart w:id="2" w:name="_GoBack"/>
    </w:p>
    <w:bookmarkEnd w:id="2"/>
    <w:p w:rsidR="00A23AA7" w:rsidRDefault="00A23AA7">
      <w:pPr>
        <w:pStyle w:val="Standard"/>
        <w:jc w:val="center"/>
        <w:rPr>
          <w:b/>
          <w:bCs/>
          <w:lang w:val="pl-PL"/>
        </w:rPr>
      </w:pPr>
    </w:p>
    <w:p w:rsidR="00A23AA7" w:rsidRDefault="00A23AA7">
      <w:pPr>
        <w:pStyle w:val="Standard"/>
        <w:jc w:val="center"/>
        <w:rPr>
          <w:b/>
          <w:bCs/>
          <w:lang w:val="pl-PL"/>
        </w:rPr>
      </w:pPr>
    </w:p>
    <w:p w:rsidR="00B660CF" w:rsidRDefault="00B660CF">
      <w:pPr>
        <w:pStyle w:val="Standard"/>
        <w:jc w:val="center"/>
        <w:rPr>
          <w:b/>
          <w:bCs/>
          <w:lang w:val="pl-PL"/>
        </w:rPr>
      </w:pPr>
    </w:p>
    <w:p w:rsidR="002F13C5" w:rsidRPr="00873706" w:rsidRDefault="005D730A">
      <w:pPr>
        <w:pStyle w:val="Standard"/>
        <w:jc w:val="center"/>
        <w:rPr>
          <w:b/>
          <w:bCs/>
          <w:lang w:val="pl-PL"/>
        </w:rPr>
      </w:pPr>
      <w:r w:rsidRPr="00873706">
        <w:rPr>
          <w:b/>
          <w:bCs/>
          <w:lang w:val="pl-PL"/>
        </w:rPr>
        <w:t xml:space="preserve">Dokumentacja </w:t>
      </w:r>
      <w:r w:rsidR="00C10754" w:rsidRPr="00873706">
        <w:rPr>
          <w:b/>
          <w:bCs/>
          <w:lang w:val="pl-PL"/>
        </w:rPr>
        <w:t>ekspertyzy na potrzeby sporządzania planu zadań ochronnych</w:t>
      </w:r>
      <w:r w:rsidRPr="00873706">
        <w:rPr>
          <w:b/>
          <w:bCs/>
          <w:lang w:val="pl-PL"/>
        </w:rPr>
        <w:t xml:space="preserve"> obszaru Natura 2000 </w:t>
      </w:r>
      <w:r w:rsidR="00BE344B">
        <w:rPr>
          <w:b/>
          <w:bCs/>
          <w:lang w:val="pl-PL"/>
        </w:rPr>
        <w:t>Kościół w Węglówce</w:t>
      </w:r>
      <w:r w:rsidR="007A3BFA" w:rsidRPr="003E3CD6">
        <w:rPr>
          <w:b/>
          <w:bCs/>
          <w:lang w:val="pl-PL"/>
        </w:rPr>
        <w:t xml:space="preserve"> </w:t>
      </w:r>
      <w:r w:rsidR="003E3CD6" w:rsidRPr="003E3CD6">
        <w:rPr>
          <w:b/>
          <w:bCs/>
          <w:lang w:val="pl-PL"/>
        </w:rPr>
        <w:t>PLH1200</w:t>
      </w:r>
      <w:r w:rsidR="00BE344B">
        <w:rPr>
          <w:b/>
          <w:bCs/>
          <w:lang w:val="pl-PL"/>
        </w:rPr>
        <w:t>46</w:t>
      </w:r>
      <w:r w:rsidR="003E3CD6">
        <w:rPr>
          <w:b/>
          <w:bCs/>
          <w:i/>
          <w:iCs/>
          <w:lang w:val="pl-PL"/>
        </w:rPr>
        <w:t xml:space="preserve"> </w:t>
      </w:r>
      <w:r w:rsidRPr="00873706">
        <w:rPr>
          <w:b/>
          <w:bCs/>
          <w:lang w:val="pl-PL"/>
        </w:rPr>
        <w:t>w</w:t>
      </w:r>
      <w:r w:rsidR="00B660CF">
        <w:rPr>
          <w:b/>
          <w:bCs/>
          <w:lang w:val="pl-PL"/>
        </w:rPr>
        <w:t> </w:t>
      </w:r>
      <w:r w:rsidRPr="00873706">
        <w:rPr>
          <w:b/>
          <w:bCs/>
          <w:lang w:val="pl-PL"/>
        </w:rPr>
        <w:t>województwie</w:t>
      </w:r>
      <w:r w:rsidR="00A53227" w:rsidRPr="00873706">
        <w:rPr>
          <w:b/>
          <w:bCs/>
          <w:lang w:val="pl-PL"/>
        </w:rPr>
        <w:t xml:space="preserve"> </w:t>
      </w:r>
      <w:r w:rsidR="00C10754" w:rsidRPr="00873706">
        <w:rPr>
          <w:b/>
          <w:bCs/>
          <w:lang w:val="pl-PL"/>
        </w:rPr>
        <w:t>małopolskim</w:t>
      </w:r>
      <w:r w:rsidR="007B0A1E">
        <w:rPr>
          <w:b/>
          <w:bCs/>
          <w:lang w:val="pl-PL"/>
        </w:rPr>
        <w:t xml:space="preserve"> (Etap I</w:t>
      </w:r>
      <w:r w:rsidR="00C80F21">
        <w:rPr>
          <w:b/>
          <w:bCs/>
          <w:lang w:val="pl-PL"/>
        </w:rPr>
        <w:t>I</w:t>
      </w:r>
      <w:r w:rsidR="007B0A1E">
        <w:rPr>
          <w:b/>
          <w:bCs/>
          <w:lang w:val="pl-PL"/>
        </w:rPr>
        <w:t>)</w:t>
      </w:r>
    </w:p>
    <w:p w:rsidR="00B33A51" w:rsidRPr="00873706" w:rsidRDefault="00B33A51">
      <w:pPr>
        <w:pStyle w:val="Standard"/>
        <w:jc w:val="center"/>
        <w:rPr>
          <w:b/>
          <w:bCs/>
          <w:lang w:val="pl-PL"/>
        </w:rPr>
      </w:pPr>
    </w:p>
    <w:p w:rsidR="00B33A51" w:rsidRPr="00873706" w:rsidRDefault="00B33A51" w:rsidP="0082520E">
      <w:pPr>
        <w:pStyle w:val="Nagwek1"/>
        <w:numPr>
          <w:ilvl w:val="0"/>
          <w:numId w:val="0"/>
        </w:numPr>
        <w:ind w:left="432" w:hanging="432"/>
        <w:rPr>
          <w:rFonts w:ascii="Times New Roman" w:hAnsi="Times New Roman"/>
        </w:rPr>
      </w:pPr>
      <w:bookmarkStart w:id="3" w:name="_Toc528618362"/>
      <w:r w:rsidRPr="00873706">
        <w:rPr>
          <w:rFonts w:ascii="Times New Roman" w:hAnsi="Times New Roman"/>
        </w:rPr>
        <w:t>Spis treści</w:t>
      </w:r>
      <w:bookmarkEnd w:id="3"/>
      <w:r w:rsidRPr="00873706">
        <w:rPr>
          <w:rFonts w:ascii="Times New Roman" w:hAnsi="Times New Roman"/>
        </w:rPr>
        <w:t xml:space="preserve"> </w:t>
      </w:r>
    </w:p>
    <w:p w:rsidR="002F13C5" w:rsidRPr="00873706" w:rsidRDefault="002F13C5" w:rsidP="00B660CF">
      <w:pPr>
        <w:pStyle w:val="Standard"/>
        <w:rPr>
          <w:b/>
          <w:bCs/>
          <w:lang w:val="pl-PL"/>
        </w:rPr>
      </w:pPr>
    </w:p>
    <w:p w:rsidR="00630B82" w:rsidRDefault="00DB2B5D">
      <w:pPr>
        <w:pStyle w:val="Spistreci1"/>
        <w:tabs>
          <w:tab w:val="right" w:leader="dot" w:pos="13993"/>
        </w:tabs>
        <w:rPr>
          <w:rFonts w:asciiTheme="minorHAnsi" w:eastAsiaTheme="minorEastAsia" w:hAnsiTheme="minorHAnsi" w:cstheme="minorBidi"/>
          <w:noProof/>
          <w:kern w:val="0"/>
          <w:sz w:val="22"/>
          <w:szCs w:val="22"/>
        </w:rPr>
      </w:pPr>
      <w:r w:rsidRPr="00873706">
        <w:rPr>
          <w:rFonts w:cs="Times New Roman"/>
        </w:rPr>
        <w:fldChar w:fldCharType="begin"/>
      </w:r>
      <w:r w:rsidRPr="00873706">
        <w:rPr>
          <w:rFonts w:cs="Times New Roman"/>
        </w:rPr>
        <w:instrText xml:space="preserve"> TOC \o "1-3" \h \z \u </w:instrText>
      </w:r>
      <w:r w:rsidRPr="00873706">
        <w:rPr>
          <w:rFonts w:cs="Times New Roman"/>
        </w:rPr>
        <w:fldChar w:fldCharType="separate"/>
      </w:r>
      <w:hyperlink w:anchor="_Toc528618362" w:history="1">
        <w:r w:rsidR="00630B82" w:rsidRPr="00F65C55">
          <w:rPr>
            <w:rStyle w:val="Hipercze"/>
            <w:noProof/>
          </w:rPr>
          <w:t>Spis treści</w:t>
        </w:r>
        <w:r w:rsidR="00630B82">
          <w:rPr>
            <w:noProof/>
            <w:webHidden/>
          </w:rPr>
          <w:tab/>
        </w:r>
        <w:r w:rsidR="00630B82">
          <w:rPr>
            <w:noProof/>
            <w:webHidden/>
          </w:rPr>
          <w:fldChar w:fldCharType="begin"/>
        </w:r>
        <w:r w:rsidR="00630B82">
          <w:rPr>
            <w:noProof/>
            <w:webHidden/>
          </w:rPr>
          <w:instrText xml:space="preserve"> PAGEREF _Toc528618362 \h </w:instrText>
        </w:r>
        <w:r w:rsidR="00630B82">
          <w:rPr>
            <w:noProof/>
            <w:webHidden/>
          </w:rPr>
        </w:r>
        <w:r w:rsidR="00630B82">
          <w:rPr>
            <w:noProof/>
            <w:webHidden/>
          </w:rPr>
          <w:fldChar w:fldCharType="separate"/>
        </w:r>
        <w:r w:rsidR="00630B82">
          <w:rPr>
            <w:noProof/>
            <w:webHidden/>
          </w:rPr>
          <w:t>1</w:t>
        </w:r>
        <w:r w:rsidR="00630B82">
          <w:rPr>
            <w:noProof/>
            <w:webHidden/>
          </w:rPr>
          <w:fldChar w:fldCharType="end"/>
        </w:r>
      </w:hyperlink>
    </w:p>
    <w:p w:rsidR="00630B82" w:rsidRDefault="00F2069B">
      <w:pPr>
        <w:pStyle w:val="Spistreci1"/>
        <w:tabs>
          <w:tab w:val="left" w:pos="480"/>
          <w:tab w:val="right" w:leader="dot" w:pos="13993"/>
        </w:tabs>
        <w:rPr>
          <w:rFonts w:asciiTheme="minorHAnsi" w:eastAsiaTheme="minorEastAsia" w:hAnsiTheme="minorHAnsi" w:cstheme="minorBidi"/>
          <w:noProof/>
          <w:kern w:val="0"/>
          <w:sz w:val="22"/>
          <w:szCs w:val="22"/>
        </w:rPr>
      </w:pPr>
      <w:hyperlink w:anchor="_Toc528618363" w:history="1">
        <w:r w:rsidR="00630B82" w:rsidRPr="00F65C55">
          <w:rPr>
            <w:rStyle w:val="Hipercze"/>
            <w:noProof/>
          </w:rPr>
          <w:t>1</w:t>
        </w:r>
        <w:r w:rsidR="00630B82">
          <w:rPr>
            <w:rFonts w:asciiTheme="minorHAnsi" w:eastAsiaTheme="minorEastAsia" w:hAnsiTheme="minorHAnsi" w:cstheme="minorBidi"/>
            <w:noProof/>
            <w:kern w:val="0"/>
            <w:sz w:val="22"/>
            <w:szCs w:val="22"/>
          </w:rPr>
          <w:tab/>
        </w:r>
        <w:r w:rsidR="00630B82" w:rsidRPr="00F65C55">
          <w:rPr>
            <w:rStyle w:val="Hipercze"/>
            <w:noProof/>
          </w:rPr>
          <w:t>Etap I Wstępny</w:t>
        </w:r>
        <w:r w:rsidR="00630B82">
          <w:rPr>
            <w:noProof/>
            <w:webHidden/>
          </w:rPr>
          <w:tab/>
        </w:r>
        <w:r w:rsidR="00630B82">
          <w:rPr>
            <w:noProof/>
            <w:webHidden/>
          </w:rPr>
          <w:fldChar w:fldCharType="begin"/>
        </w:r>
        <w:r w:rsidR="00630B82">
          <w:rPr>
            <w:noProof/>
            <w:webHidden/>
          </w:rPr>
          <w:instrText xml:space="preserve"> PAGEREF _Toc528618363 \h </w:instrText>
        </w:r>
        <w:r w:rsidR="00630B82">
          <w:rPr>
            <w:noProof/>
            <w:webHidden/>
          </w:rPr>
        </w:r>
        <w:r w:rsidR="00630B82">
          <w:rPr>
            <w:noProof/>
            <w:webHidden/>
          </w:rPr>
          <w:fldChar w:fldCharType="separate"/>
        </w:r>
        <w:r w:rsidR="00630B82">
          <w:rPr>
            <w:noProof/>
            <w:webHidden/>
          </w:rPr>
          <w:t>3</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64" w:history="1">
        <w:r w:rsidR="00630B82" w:rsidRPr="00F65C55">
          <w:rPr>
            <w:rStyle w:val="Hipercze"/>
            <w:noProof/>
          </w:rPr>
          <w:t>1.1.</w:t>
        </w:r>
        <w:r w:rsidR="00630B82">
          <w:rPr>
            <w:rFonts w:asciiTheme="minorHAnsi" w:eastAsiaTheme="minorEastAsia" w:hAnsiTheme="minorHAnsi" w:cstheme="minorBidi"/>
            <w:noProof/>
            <w:kern w:val="0"/>
            <w:sz w:val="22"/>
            <w:szCs w:val="22"/>
          </w:rPr>
          <w:tab/>
        </w:r>
        <w:r w:rsidR="00630B82" w:rsidRPr="00F65C55">
          <w:rPr>
            <w:rStyle w:val="Hipercze"/>
            <w:noProof/>
          </w:rPr>
          <w:t>Informacje ogólne</w:t>
        </w:r>
        <w:r w:rsidR="00630B82">
          <w:rPr>
            <w:noProof/>
            <w:webHidden/>
          </w:rPr>
          <w:tab/>
        </w:r>
        <w:r w:rsidR="00630B82">
          <w:rPr>
            <w:noProof/>
            <w:webHidden/>
          </w:rPr>
          <w:fldChar w:fldCharType="begin"/>
        </w:r>
        <w:r w:rsidR="00630B82">
          <w:rPr>
            <w:noProof/>
            <w:webHidden/>
          </w:rPr>
          <w:instrText xml:space="preserve"> PAGEREF _Toc528618364 \h </w:instrText>
        </w:r>
        <w:r w:rsidR="00630B82">
          <w:rPr>
            <w:noProof/>
            <w:webHidden/>
          </w:rPr>
        </w:r>
        <w:r w:rsidR="00630B82">
          <w:rPr>
            <w:noProof/>
            <w:webHidden/>
          </w:rPr>
          <w:fldChar w:fldCharType="separate"/>
        </w:r>
        <w:r w:rsidR="00630B82">
          <w:rPr>
            <w:noProof/>
            <w:webHidden/>
          </w:rPr>
          <w:t>3</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65" w:history="1">
        <w:r w:rsidR="00630B82" w:rsidRPr="00F65C55">
          <w:rPr>
            <w:rStyle w:val="Hipercze"/>
            <w:noProof/>
          </w:rPr>
          <w:t>1.2.</w:t>
        </w:r>
        <w:r w:rsidR="00630B82">
          <w:rPr>
            <w:rFonts w:asciiTheme="minorHAnsi" w:eastAsiaTheme="minorEastAsia" w:hAnsiTheme="minorHAnsi" w:cstheme="minorBidi"/>
            <w:noProof/>
            <w:kern w:val="0"/>
            <w:sz w:val="22"/>
            <w:szCs w:val="22"/>
          </w:rPr>
          <w:tab/>
        </w:r>
        <w:r w:rsidR="00630B82" w:rsidRPr="00F65C55">
          <w:rPr>
            <w:rStyle w:val="Hipercze"/>
            <w:noProof/>
          </w:rPr>
          <w:t>Mapa obszaru Natura 2000 objętego ekspertyzą</w:t>
        </w:r>
        <w:r w:rsidR="00630B82">
          <w:rPr>
            <w:noProof/>
            <w:webHidden/>
          </w:rPr>
          <w:tab/>
        </w:r>
        <w:r w:rsidR="00630B82">
          <w:rPr>
            <w:noProof/>
            <w:webHidden/>
          </w:rPr>
          <w:fldChar w:fldCharType="begin"/>
        </w:r>
        <w:r w:rsidR="00630B82">
          <w:rPr>
            <w:noProof/>
            <w:webHidden/>
          </w:rPr>
          <w:instrText xml:space="preserve"> PAGEREF _Toc528618365 \h </w:instrText>
        </w:r>
        <w:r w:rsidR="00630B82">
          <w:rPr>
            <w:noProof/>
            <w:webHidden/>
          </w:rPr>
        </w:r>
        <w:r w:rsidR="00630B82">
          <w:rPr>
            <w:noProof/>
            <w:webHidden/>
          </w:rPr>
          <w:fldChar w:fldCharType="separate"/>
        </w:r>
        <w:r w:rsidR="00630B82">
          <w:rPr>
            <w:noProof/>
            <w:webHidden/>
          </w:rPr>
          <w:t>4</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66" w:history="1">
        <w:r w:rsidR="00630B82" w:rsidRPr="00F65C55">
          <w:rPr>
            <w:rStyle w:val="Hipercze"/>
            <w:noProof/>
          </w:rPr>
          <w:t>1.3.</w:t>
        </w:r>
        <w:r w:rsidR="00630B82">
          <w:rPr>
            <w:rFonts w:asciiTheme="minorHAnsi" w:eastAsiaTheme="minorEastAsia" w:hAnsiTheme="minorHAnsi" w:cstheme="minorBidi"/>
            <w:noProof/>
            <w:kern w:val="0"/>
            <w:sz w:val="22"/>
            <w:szCs w:val="22"/>
          </w:rPr>
          <w:tab/>
        </w:r>
        <w:r w:rsidR="00630B82" w:rsidRPr="00F65C55">
          <w:rPr>
            <w:rStyle w:val="Hipercze"/>
            <w:noProof/>
          </w:rPr>
          <w:t>Przedmioty ochrony wg obowiązującego SDF (stan na 20.05.2018 r.)</w:t>
        </w:r>
        <w:r w:rsidR="00630B82">
          <w:rPr>
            <w:noProof/>
            <w:webHidden/>
          </w:rPr>
          <w:tab/>
        </w:r>
        <w:r w:rsidR="00630B82">
          <w:rPr>
            <w:noProof/>
            <w:webHidden/>
          </w:rPr>
          <w:fldChar w:fldCharType="begin"/>
        </w:r>
        <w:r w:rsidR="00630B82">
          <w:rPr>
            <w:noProof/>
            <w:webHidden/>
          </w:rPr>
          <w:instrText xml:space="preserve"> PAGEREF _Toc528618366 \h </w:instrText>
        </w:r>
        <w:r w:rsidR="00630B82">
          <w:rPr>
            <w:noProof/>
            <w:webHidden/>
          </w:rPr>
        </w:r>
        <w:r w:rsidR="00630B82">
          <w:rPr>
            <w:noProof/>
            <w:webHidden/>
          </w:rPr>
          <w:fldChar w:fldCharType="separate"/>
        </w:r>
        <w:r w:rsidR="00630B82">
          <w:rPr>
            <w:noProof/>
            <w:webHidden/>
          </w:rPr>
          <w:t>5</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67" w:history="1">
        <w:r w:rsidR="00630B82" w:rsidRPr="00F65C55">
          <w:rPr>
            <w:rStyle w:val="Hipercze"/>
            <w:noProof/>
          </w:rPr>
          <w:t>1.3.1.</w:t>
        </w:r>
        <w:r w:rsidR="00630B82">
          <w:rPr>
            <w:rFonts w:asciiTheme="minorHAnsi" w:eastAsiaTheme="minorEastAsia" w:hAnsiTheme="minorHAnsi" w:cstheme="minorBidi"/>
            <w:noProof/>
            <w:kern w:val="0"/>
            <w:sz w:val="22"/>
            <w:szCs w:val="22"/>
          </w:rPr>
          <w:tab/>
        </w:r>
        <w:r w:rsidR="00630B82" w:rsidRPr="00F65C55">
          <w:rPr>
            <w:rStyle w:val="Hipercze"/>
            <w:noProof/>
          </w:rPr>
          <w:t>Siedliska przyrodnicze - brak</w:t>
        </w:r>
        <w:r w:rsidR="00630B82">
          <w:rPr>
            <w:noProof/>
            <w:webHidden/>
          </w:rPr>
          <w:tab/>
        </w:r>
        <w:r w:rsidR="00630B82">
          <w:rPr>
            <w:noProof/>
            <w:webHidden/>
          </w:rPr>
          <w:fldChar w:fldCharType="begin"/>
        </w:r>
        <w:r w:rsidR="00630B82">
          <w:rPr>
            <w:noProof/>
            <w:webHidden/>
          </w:rPr>
          <w:instrText xml:space="preserve"> PAGEREF _Toc528618367 \h </w:instrText>
        </w:r>
        <w:r w:rsidR="00630B82">
          <w:rPr>
            <w:noProof/>
            <w:webHidden/>
          </w:rPr>
        </w:r>
        <w:r w:rsidR="00630B82">
          <w:rPr>
            <w:noProof/>
            <w:webHidden/>
          </w:rPr>
          <w:fldChar w:fldCharType="separate"/>
        </w:r>
        <w:r w:rsidR="00630B82">
          <w:rPr>
            <w:noProof/>
            <w:webHidden/>
          </w:rPr>
          <w:t>5</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68" w:history="1">
        <w:r w:rsidR="00630B82" w:rsidRPr="00F65C55">
          <w:rPr>
            <w:rStyle w:val="Hipercze"/>
            <w:noProof/>
          </w:rPr>
          <w:t>1.3.2.</w:t>
        </w:r>
        <w:r w:rsidR="00630B82">
          <w:rPr>
            <w:rFonts w:asciiTheme="minorHAnsi" w:eastAsiaTheme="minorEastAsia" w:hAnsiTheme="minorHAnsi" w:cstheme="minorBidi"/>
            <w:noProof/>
            <w:kern w:val="0"/>
            <w:sz w:val="22"/>
            <w:szCs w:val="22"/>
          </w:rPr>
          <w:tab/>
        </w:r>
        <w:r w:rsidR="00630B82" w:rsidRPr="00F65C55">
          <w:rPr>
            <w:rStyle w:val="Hipercze"/>
            <w:noProof/>
          </w:rPr>
          <w:t>Gatunki roślin - brak</w:t>
        </w:r>
        <w:r w:rsidR="00630B82">
          <w:rPr>
            <w:noProof/>
            <w:webHidden/>
          </w:rPr>
          <w:tab/>
        </w:r>
        <w:r w:rsidR="00630B82">
          <w:rPr>
            <w:noProof/>
            <w:webHidden/>
          </w:rPr>
          <w:fldChar w:fldCharType="begin"/>
        </w:r>
        <w:r w:rsidR="00630B82">
          <w:rPr>
            <w:noProof/>
            <w:webHidden/>
          </w:rPr>
          <w:instrText xml:space="preserve"> PAGEREF _Toc528618368 \h </w:instrText>
        </w:r>
        <w:r w:rsidR="00630B82">
          <w:rPr>
            <w:noProof/>
            <w:webHidden/>
          </w:rPr>
        </w:r>
        <w:r w:rsidR="00630B82">
          <w:rPr>
            <w:noProof/>
            <w:webHidden/>
          </w:rPr>
          <w:fldChar w:fldCharType="separate"/>
        </w:r>
        <w:r w:rsidR="00630B82">
          <w:rPr>
            <w:noProof/>
            <w:webHidden/>
          </w:rPr>
          <w:t>5</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69" w:history="1">
        <w:r w:rsidR="00630B82" w:rsidRPr="00F65C55">
          <w:rPr>
            <w:rStyle w:val="Hipercze"/>
            <w:noProof/>
          </w:rPr>
          <w:t>1.3.3.</w:t>
        </w:r>
        <w:r w:rsidR="00630B82">
          <w:rPr>
            <w:rFonts w:asciiTheme="minorHAnsi" w:eastAsiaTheme="minorEastAsia" w:hAnsiTheme="minorHAnsi" w:cstheme="minorBidi"/>
            <w:noProof/>
            <w:kern w:val="0"/>
            <w:sz w:val="22"/>
            <w:szCs w:val="22"/>
          </w:rPr>
          <w:tab/>
        </w:r>
        <w:r w:rsidR="00630B82" w:rsidRPr="00F65C55">
          <w:rPr>
            <w:rStyle w:val="Hipercze"/>
            <w:noProof/>
          </w:rPr>
          <w:t>Gatunki zwierząt (bez ptaków)</w:t>
        </w:r>
        <w:r w:rsidR="00630B82">
          <w:rPr>
            <w:noProof/>
            <w:webHidden/>
          </w:rPr>
          <w:tab/>
        </w:r>
        <w:r w:rsidR="00630B82">
          <w:rPr>
            <w:noProof/>
            <w:webHidden/>
          </w:rPr>
          <w:fldChar w:fldCharType="begin"/>
        </w:r>
        <w:r w:rsidR="00630B82">
          <w:rPr>
            <w:noProof/>
            <w:webHidden/>
          </w:rPr>
          <w:instrText xml:space="preserve"> PAGEREF _Toc528618369 \h </w:instrText>
        </w:r>
        <w:r w:rsidR="00630B82">
          <w:rPr>
            <w:noProof/>
            <w:webHidden/>
          </w:rPr>
        </w:r>
        <w:r w:rsidR="00630B82">
          <w:rPr>
            <w:noProof/>
            <w:webHidden/>
          </w:rPr>
          <w:fldChar w:fldCharType="separate"/>
        </w:r>
        <w:r w:rsidR="00630B82">
          <w:rPr>
            <w:noProof/>
            <w:webHidden/>
          </w:rPr>
          <w:t>5</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70" w:history="1">
        <w:r w:rsidR="00630B82" w:rsidRPr="00F65C55">
          <w:rPr>
            <w:rStyle w:val="Hipercze"/>
            <w:noProof/>
          </w:rPr>
          <w:t>1.4.</w:t>
        </w:r>
        <w:r w:rsidR="00630B82">
          <w:rPr>
            <w:rFonts w:asciiTheme="minorHAnsi" w:eastAsiaTheme="minorEastAsia" w:hAnsiTheme="minorHAnsi" w:cstheme="minorBidi"/>
            <w:noProof/>
            <w:kern w:val="0"/>
            <w:sz w:val="22"/>
            <w:szCs w:val="22"/>
          </w:rPr>
          <w:tab/>
        </w:r>
        <w:r w:rsidR="00630B82" w:rsidRPr="00F65C55">
          <w:rPr>
            <w:rStyle w:val="Hipercze"/>
            <w:noProof/>
          </w:rPr>
          <w:t>Informacja o obszarze i przedmiotach ochrony</w:t>
        </w:r>
        <w:r w:rsidR="00630B82">
          <w:rPr>
            <w:noProof/>
            <w:webHidden/>
          </w:rPr>
          <w:tab/>
        </w:r>
        <w:r w:rsidR="00630B82">
          <w:rPr>
            <w:noProof/>
            <w:webHidden/>
          </w:rPr>
          <w:fldChar w:fldCharType="begin"/>
        </w:r>
        <w:r w:rsidR="00630B82">
          <w:rPr>
            <w:noProof/>
            <w:webHidden/>
          </w:rPr>
          <w:instrText xml:space="preserve"> PAGEREF _Toc528618370 \h </w:instrText>
        </w:r>
        <w:r w:rsidR="00630B82">
          <w:rPr>
            <w:noProof/>
            <w:webHidden/>
          </w:rPr>
        </w:r>
        <w:r w:rsidR="00630B82">
          <w:rPr>
            <w:noProof/>
            <w:webHidden/>
          </w:rPr>
          <w:fldChar w:fldCharType="separate"/>
        </w:r>
        <w:r w:rsidR="00630B82">
          <w:rPr>
            <w:noProof/>
            <w:webHidden/>
          </w:rPr>
          <w:t>6</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71" w:history="1">
        <w:r w:rsidR="00630B82" w:rsidRPr="00F65C55">
          <w:rPr>
            <w:rStyle w:val="Hipercze"/>
            <w:noProof/>
          </w:rPr>
          <w:t>1.5.</w:t>
        </w:r>
        <w:r w:rsidR="00630B82">
          <w:rPr>
            <w:rFonts w:asciiTheme="minorHAnsi" w:eastAsiaTheme="minorEastAsia" w:hAnsiTheme="minorHAnsi" w:cstheme="minorBidi"/>
            <w:noProof/>
            <w:kern w:val="0"/>
            <w:sz w:val="22"/>
            <w:szCs w:val="22"/>
          </w:rPr>
          <w:tab/>
        </w:r>
        <w:r w:rsidR="00630B82" w:rsidRPr="00F65C55">
          <w:rPr>
            <w:rStyle w:val="Hipercze"/>
            <w:noProof/>
          </w:rPr>
          <w:t>Ogólna charakterystyka obszaru Natura 2000</w:t>
        </w:r>
        <w:r w:rsidR="00630B82">
          <w:rPr>
            <w:noProof/>
            <w:webHidden/>
          </w:rPr>
          <w:tab/>
        </w:r>
        <w:r w:rsidR="00630B82">
          <w:rPr>
            <w:noProof/>
            <w:webHidden/>
          </w:rPr>
          <w:fldChar w:fldCharType="begin"/>
        </w:r>
        <w:r w:rsidR="00630B82">
          <w:rPr>
            <w:noProof/>
            <w:webHidden/>
          </w:rPr>
          <w:instrText xml:space="preserve"> PAGEREF _Toc528618371 \h </w:instrText>
        </w:r>
        <w:r w:rsidR="00630B82">
          <w:rPr>
            <w:noProof/>
            <w:webHidden/>
          </w:rPr>
        </w:r>
        <w:r w:rsidR="00630B82">
          <w:rPr>
            <w:noProof/>
            <w:webHidden/>
          </w:rPr>
          <w:fldChar w:fldCharType="separate"/>
        </w:r>
        <w:r w:rsidR="00630B82">
          <w:rPr>
            <w:noProof/>
            <w:webHidden/>
          </w:rPr>
          <w:t>9</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72" w:history="1">
        <w:r w:rsidR="00630B82" w:rsidRPr="00F65C55">
          <w:rPr>
            <w:rStyle w:val="Hipercze"/>
            <w:noProof/>
          </w:rPr>
          <w:t>1.6.</w:t>
        </w:r>
        <w:r w:rsidR="00630B82">
          <w:rPr>
            <w:rFonts w:asciiTheme="minorHAnsi" w:eastAsiaTheme="minorEastAsia" w:hAnsiTheme="minorHAnsi" w:cstheme="minorBidi"/>
            <w:noProof/>
            <w:kern w:val="0"/>
            <w:sz w:val="22"/>
            <w:szCs w:val="22"/>
          </w:rPr>
          <w:tab/>
        </w:r>
        <w:r w:rsidR="00630B82" w:rsidRPr="00F65C55">
          <w:rPr>
            <w:rStyle w:val="Hipercze"/>
            <w:noProof/>
          </w:rPr>
          <w:t>Struktura własności i użytkowania gruntów</w:t>
        </w:r>
        <w:r w:rsidR="00630B82">
          <w:rPr>
            <w:noProof/>
            <w:webHidden/>
          </w:rPr>
          <w:tab/>
        </w:r>
        <w:r w:rsidR="00630B82">
          <w:rPr>
            <w:noProof/>
            <w:webHidden/>
          </w:rPr>
          <w:fldChar w:fldCharType="begin"/>
        </w:r>
        <w:r w:rsidR="00630B82">
          <w:rPr>
            <w:noProof/>
            <w:webHidden/>
          </w:rPr>
          <w:instrText xml:space="preserve"> PAGEREF _Toc528618372 \h </w:instrText>
        </w:r>
        <w:r w:rsidR="00630B82">
          <w:rPr>
            <w:noProof/>
            <w:webHidden/>
          </w:rPr>
        </w:r>
        <w:r w:rsidR="00630B82">
          <w:rPr>
            <w:noProof/>
            <w:webHidden/>
          </w:rPr>
          <w:fldChar w:fldCharType="separate"/>
        </w:r>
        <w:r w:rsidR="00630B82">
          <w:rPr>
            <w:noProof/>
            <w:webHidden/>
          </w:rPr>
          <w:t>11</w:t>
        </w:r>
        <w:r w:rsidR="00630B82">
          <w:rPr>
            <w:noProof/>
            <w:webHidden/>
          </w:rPr>
          <w:fldChar w:fldCharType="end"/>
        </w:r>
      </w:hyperlink>
    </w:p>
    <w:p w:rsidR="00630B82" w:rsidRDefault="00F2069B">
      <w:pPr>
        <w:pStyle w:val="Spistreci1"/>
        <w:tabs>
          <w:tab w:val="left" w:pos="480"/>
          <w:tab w:val="right" w:leader="dot" w:pos="13993"/>
        </w:tabs>
        <w:rPr>
          <w:rFonts w:asciiTheme="minorHAnsi" w:eastAsiaTheme="minorEastAsia" w:hAnsiTheme="minorHAnsi" w:cstheme="minorBidi"/>
          <w:noProof/>
          <w:kern w:val="0"/>
          <w:sz w:val="22"/>
          <w:szCs w:val="22"/>
        </w:rPr>
      </w:pPr>
      <w:hyperlink w:anchor="_Toc528618373" w:history="1">
        <w:r w:rsidR="00630B82" w:rsidRPr="00F65C55">
          <w:rPr>
            <w:rStyle w:val="Hipercze"/>
            <w:noProof/>
          </w:rPr>
          <w:t>2.</w:t>
        </w:r>
        <w:r w:rsidR="00630B82">
          <w:rPr>
            <w:rFonts w:asciiTheme="minorHAnsi" w:eastAsiaTheme="minorEastAsia" w:hAnsiTheme="minorHAnsi" w:cstheme="minorBidi"/>
            <w:noProof/>
            <w:kern w:val="0"/>
            <w:sz w:val="22"/>
            <w:szCs w:val="22"/>
          </w:rPr>
          <w:tab/>
        </w:r>
        <w:r w:rsidR="00630B82" w:rsidRPr="00F65C55">
          <w:rPr>
            <w:rStyle w:val="Hipercze"/>
            <w:noProof/>
          </w:rPr>
          <w:t>Etap II Zakres i wyniki prac terenowych</w:t>
        </w:r>
        <w:r w:rsidR="00630B82">
          <w:rPr>
            <w:noProof/>
            <w:webHidden/>
          </w:rPr>
          <w:tab/>
        </w:r>
        <w:r w:rsidR="00630B82">
          <w:rPr>
            <w:noProof/>
            <w:webHidden/>
          </w:rPr>
          <w:fldChar w:fldCharType="begin"/>
        </w:r>
        <w:r w:rsidR="00630B82">
          <w:rPr>
            <w:noProof/>
            <w:webHidden/>
          </w:rPr>
          <w:instrText xml:space="preserve"> PAGEREF _Toc528618373 \h </w:instrText>
        </w:r>
        <w:r w:rsidR="00630B82">
          <w:rPr>
            <w:noProof/>
            <w:webHidden/>
          </w:rPr>
        </w:r>
        <w:r w:rsidR="00630B82">
          <w:rPr>
            <w:noProof/>
            <w:webHidden/>
          </w:rPr>
          <w:fldChar w:fldCharType="separate"/>
        </w:r>
        <w:r w:rsidR="00630B82">
          <w:rPr>
            <w:noProof/>
            <w:webHidden/>
          </w:rPr>
          <w:t>12</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74" w:history="1">
        <w:r w:rsidR="00630B82" w:rsidRPr="00F65C55">
          <w:rPr>
            <w:rStyle w:val="Hipercze"/>
            <w:noProof/>
          </w:rPr>
          <w:t>2.1.</w:t>
        </w:r>
        <w:r w:rsidR="00630B82">
          <w:rPr>
            <w:rFonts w:asciiTheme="minorHAnsi" w:eastAsiaTheme="minorEastAsia" w:hAnsiTheme="minorHAnsi" w:cstheme="minorBidi"/>
            <w:noProof/>
            <w:kern w:val="0"/>
            <w:sz w:val="22"/>
            <w:szCs w:val="22"/>
          </w:rPr>
          <w:tab/>
        </w:r>
        <w:r w:rsidR="00630B82" w:rsidRPr="00F65C55">
          <w:rPr>
            <w:rStyle w:val="Hipercze"/>
            <w:noProof/>
          </w:rPr>
          <w:t>Informacja o przedmiotach ochrony objętych ekspertyzą wraz z zakresem prac terenowych – dane zweryfikowane</w:t>
        </w:r>
        <w:r w:rsidR="00630B82">
          <w:rPr>
            <w:noProof/>
            <w:webHidden/>
          </w:rPr>
          <w:tab/>
        </w:r>
        <w:r w:rsidR="00630B82">
          <w:rPr>
            <w:noProof/>
            <w:webHidden/>
          </w:rPr>
          <w:fldChar w:fldCharType="begin"/>
        </w:r>
        <w:r w:rsidR="00630B82">
          <w:rPr>
            <w:noProof/>
            <w:webHidden/>
          </w:rPr>
          <w:instrText xml:space="preserve"> PAGEREF _Toc528618374 \h </w:instrText>
        </w:r>
        <w:r w:rsidR="00630B82">
          <w:rPr>
            <w:noProof/>
            <w:webHidden/>
          </w:rPr>
        </w:r>
        <w:r w:rsidR="00630B82">
          <w:rPr>
            <w:noProof/>
            <w:webHidden/>
          </w:rPr>
          <w:fldChar w:fldCharType="separate"/>
        </w:r>
        <w:r w:rsidR="00630B82">
          <w:rPr>
            <w:noProof/>
            <w:webHidden/>
          </w:rPr>
          <w:t>12</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75" w:history="1">
        <w:r w:rsidR="00630B82" w:rsidRPr="00F65C55">
          <w:rPr>
            <w:rStyle w:val="Hipercze"/>
            <w:noProof/>
          </w:rPr>
          <w:t>2.1.1.</w:t>
        </w:r>
        <w:r w:rsidR="00630B82">
          <w:rPr>
            <w:rFonts w:asciiTheme="minorHAnsi" w:eastAsiaTheme="minorEastAsia" w:hAnsiTheme="minorHAnsi" w:cstheme="minorBidi"/>
            <w:noProof/>
            <w:kern w:val="0"/>
            <w:sz w:val="22"/>
            <w:szCs w:val="22"/>
          </w:rPr>
          <w:tab/>
        </w:r>
        <w:r w:rsidR="00630B82" w:rsidRPr="00F65C55">
          <w:rPr>
            <w:rStyle w:val="Hipercze"/>
            <w:noProof/>
          </w:rPr>
          <w:t>Gatunki zwierząt (bez ptaków) i ich siedliska występujące na terenie obszaru</w:t>
        </w:r>
        <w:r w:rsidR="00630B82">
          <w:rPr>
            <w:noProof/>
            <w:webHidden/>
          </w:rPr>
          <w:tab/>
        </w:r>
        <w:r w:rsidR="00630B82">
          <w:rPr>
            <w:noProof/>
            <w:webHidden/>
          </w:rPr>
          <w:fldChar w:fldCharType="begin"/>
        </w:r>
        <w:r w:rsidR="00630B82">
          <w:rPr>
            <w:noProof/>
            <w:webHidden/>
          </w:rPr>
          <w:instrText xml:space="preserve"> PAGEREF _Toc528618375 \h </w:instrText>
        </w:r>
        <w:r w:rsidR="00630B82">
          <w:rPr>
            <w:noProof/>
            <w:webHidden/>
          </w:rPr>
        </w:r>
        <w:r w:rsidR="00630B82">
          <w:rPr>
            <w:noProof/>
            <w:webHidden/>
          </w:rPr>
          <w:fldChar w:fldCharType="separate"/>
        </w:r>
        <w:r w:rsidR="00630B82">
          <w:rPr>
            <w:noProof/>
            <w:webHidden/>
          </w:rPr>
          <w:t>12</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76" w:history="1">
        <w:r w:rsidR="00630B82" w:rsidRPr="00F65C55">
          <w:rPr>
            <w:rStyle w:val="Hipercze"/>
            <w:noProof/>
          </w:rPr>
          <w:t>2.2.</w:t>
        </w:r>
        <w:r w:rsidR="00630B82">
          <w:rPr>
            <w:rFonts w:asciiTheme="minorHAnsi" w:eastAsiaTheme="minorEastAsia" w:hAnsiTheme="minorHAnsi" w:cstheme="minorBidi"/>
            <w:noProof/>
            <w:kern w:val="0"/>
            <w:sz w:val="22"/>
            <w:szCs w:val="22"/>
          </w:rPr>
          <w:tab/>
        </w:r>
        <w:r w:rsidR="00630B82" w:rsidRPr="00F65C55">
          <w:rPr>
            <w:rStyle w:val="Hipercze"/>
            <w:noProof/>
          </w:rPr>
          <w:t>Stan ochrony przedmiotów ochrony objętych ekspertyzą</w:t>
        </w:r>
        <w:r w:rsidR="00630B82">
          <w:rPr>
            <w:noProof/>
            <w:webHidden/>
          </w:rPr>
          <w:tab/>
        </w:r>
        <w:r w:rsidR="00630B82">
          <w:rPr>
            <w:noProof/>
            <w:webHidden/>
          </w:rPr>
          <w:fldChar w:fldCharType="begin"/>
        </w:r>
        <w:r w:rsidR="00630B82">
          <w:rPr>
            <w:noProof/>
            <w:webHidden/>
          </w:rPr>
          <w:instrText xml:space="preserve"> PAGEREF _Toc528618376 \h </w:instrText>
        </w:r>
        <w:r w:rsidR="00630B82">
          <w:rPr>
            <w:noProof/>
            <w:webHidden/>
          </w:rPr>
        </w:r>
        <w:r w:rsidR="00630B82">
          <w:rPr>
            <w:noProof/>
            <w:webHidden/>
          </w:rPr>
          <w:fldChar w:fldCharType="separate"/>
        </w:r>
        <w:r w:rsidR="00630B82">
          <w:rPr>
            <w:noProof/>
            <w:webHidden/>
          </w:rPr>
          <w:t>19</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77" w:history="1">
        <w:r w:rsidR="00630B82" w:rsidRPr="00F65C55">
          <w:rPr>
            <w:rStyle w:val="Hipercze"/>
            <w:noProof/>
          </w:rPr>
          <w:t>2.2.1.</w:t>
        </w:r>
        <w:r w:rsidR="00630B82">
          <w:rPr>
            <w:rFonts w:asciiTheme="minorHAnsi" w:eastAsiaTheme="minorEastAsia" w:hAnsiTheme="minorHAnsi" w:cstheme="minorBidi"/>
            <w:noProof/>
            <w:kern w:val="0"/>
            <w:sz w:val="22"/>
            <w:szCs w:val="22"/>
          </w:rPr>
          <w:tab/>
        </w:r>
        <w:r w:rsidR="00630B82" w:rsidRPr="00F65C55">
          <w:rPr>
            <w:rStyle w:val="Hipercze"/>
            <w:noProof/>
          </w:rPr>
          <w:t>Rzeczywisty stan ochrony</w:t>
        </w:r>
        <w:r w:rsidR="00630B82">
          <w:rPr>
            <w:noProof/>
            <w:webHidden/>
          </w:rPr>
          <w:tab/>
        </w:r>
        <w:r w:rsidR="00630B82">
          <w:rPr>
            <w:noProof/>
            <w:webHidden/>
          </w:rPr>
          <w:fldChar w:fldCharType="begin"/>
        </w:r>
        <w:r w:rsidR="00630B82">
          <w:rPr>
            <w:noProof/>
            <w:webHidden/>
          </w:rPr>
          <w:instrText xml:space="preserve"> PAGEREF _Toc528618377 \h </w:instrText>
        </w:r>
        <w:r w:rsidR="00630B82">
          <w:rPr>
            <w:noProof/>
            <w:webHidden/>
          </w:rPr>
        </w:r>
        <w:r w:rsidR="00630B82">
          <w:rPr>
            <w:noProof/>
            <w:webHidden/>
          </w:rPr>
          <w:fldChar w:fldCharType="separate"/>
        </w:r>
        <w:r w:rsidR="00630B82">
          <w:rPr>
            <w:noProof/>
            <w:webHidden/>
          </w:rPr>
          <w:t>19</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78" w:history="1">
        <w:r w:rsidR="00630B82" w:rsidRPr="00F65C55">
          <w:rPr>
            <w:rStyle w:val="Hipercze"/>
            <w:noProof/>
          </w:rPr>
          <w:t>2.2.2.</w:t>
        </w:r>
        <w:r w:rsidR="00630B82">
          <w:rPr>
            <w:rFonts w:asciiTheme="minorHAnsi" w:eastAsiaTheme="minorEastAsia" w:hAnsiTheme="minorHAnsi" w:cstheme="minorBidi"/>
            <w:noProof/>
            <w:kern w:val="0"/>
            <w:sz w:val="22"/>
            <w:szCs w:val="22"/>
          </w:rPr>
          <w:tab/>
        </w:r>
        <w:r w:rsidR="00630B82" w:rsidRPr="00F65C55">
          <w:rPr>
            <w:rStyle w:val="Hipercze"/>
            <w:noProof/>
          </w:rPr>
          <w:t>Referencyjny stan ochrony</w:t>
        </w:r>
        <w:r w:rsidR="00630B82">
          <w:rPr>
            <w:noProof/>
            <w:webHidden/>
          </w:rPr>
          <w:tab/>
        </w:r>
        <w:r w:rsidR="00630B82">
          <w:rPr>
            <w:noProof/>
            <w:webHidden/>
          </w:rPr>
          <w:fldChar w:fldCharType="begin"/>
        </w:r>
        <w:r w:rsidR="00630B82">
          <w:rPr>
            <w:noProof/>
            <w:webHidden/>
          </w:rPr>
          <w:instrText xml:space="preserve"> PAGEREF _Toc528618378 \h </w:instrText>
        </w:r>
        <w:r w:rsidR="00630B82">
          <w:rPr>
            <w:noProof/>
            <w:webHidden/>
          </w:rPr>
        </w:r>
        <w:r w:rsidR="00630B82">
          <w:rPr>
            <w:noProof/>
            <w:webHidden/>
          </w:rPr>
          <w:fldChar w:fldCharType="separate"/>
        </w:r>
        <w:r w:rsidR="00630B82">
          <w:rPr>
            <w:noProof/>
            <w:webHidden/>
          </w:rPr>
          <w:t>22</w:t>
        </w:r>
        <w:r w:rsidR="00630B82">
          <w:rPr>
            <w:noProof/>
            <w:webHidden/>
          </w:rPr>
          <w:fldChar w:fldCharType="end"/>
        </w:r>
      </w:hyperlink>
    </w:p>
    <w:p w:rsidR="00630B82" w:rsidRDefault="00F2069B">
      <w:pPr>
        <w:pStyle w:val="Spistreci1"/>
        <w:tabs>
          <w:tab w:val="left" w:pos="480"/>
          <w:tab w:val="right" w:leader="dot" w:pos="13993"/>
        </w:tabs>
        <w:rPr>
          <w:rFonts w:asciiTheme="minorHAnsi" w:eastAsiaTheme="minorEastAsia" w:hAnsiTheme="minorHAnsi" w:cstheme="minorBidi"/>
          <w:noProof/>
          <w:kern w:val="0"/>
          <w:sz w:val="22"/>
          <w:szCs w:val="22"/>
        </w:rPr>
      </w:pPr>
      <w:hyperlink w:anchor="_Toc528618379" w:history="1">
        <w:r w:rsidR="00630B82" w:rsidRPr="00F65C55">
          <w:rPr>
            <w:rStyle w:val="Hipercze"/>
            <w:iCs/>
            <w:noProof/>
          </w:rPr>
          <w:t>3.</w:t>
        </w:r>
        <w:r w:rsidR="00630B82">
          <w:rPr>
            <w:rFonts w:asciiTheme="minorHAnsi" w:eastAsiaTheme="minorEastAsia" w:hAnsiTheme="minorHAnsi" w:cstheme="minorBidi"/>
            <w:noProof/>
            <w:kern w:val="0"/>
            <w:sz w:val="22"/>
            <w:szCs w:val="22"/>
          </w:rPr>
          <w:tab/>
        </w:r>
        <w:r w:rsidR="00630B82" w:rsidRPr="00F65C55">
          <w:rPr>
            <w:rStyle w:val="Hipercze"/>
            <w:noProof/>
          </w:rPr>
          <w:t>Etap III Identyfikacja zagrożeń, celów oraz działań ochronnych</w:t>
        </w:r>
        <w:r w:rsidR="00630B82">
          <w:rPr>
            <w:noProof/>
            <w:webHidden/>
          </w:rPr>
          <w:tab/>
        </w:r>
        <w:r w:rsidR="00630B82">
          <w:rPr>
            <w:noProof/>
            <w:webHidden/>
          </w:rPr>
          <w:fldChar w:fldCharType="begin"/>
        </w:r>
        <w:r w:rsidR="00630B82">
          <w:rPr>
            <w:noProof/>
            <w:webHidden/>
          </w:rPr>
          <w:instrText xml:space="preserve"> PAGEREF _Toc528618379 \h </w:instrText>
        </w:r>
        <w:r w:rsidR="00630B82">
          <w:rPr>
            <w:noProof/>
            <w:webHidden/>
          </w:rPr>
        </w:r>
        <w:r w:rsidR="00630B82">
          <w:rPr>
            <w:noProof/>
            <w:webHidden/>
          </w:rPr>
          <w:fldChar w:fldCharType="separate"/>
        </w:r>
        <w:r w:rsidR="00630B82">
          <w:rPr>
            <w:noProof/>
            <w:webHidden/>
          </w:rPr>
          <w:t>23</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80" w:history="1">
        <w:r w:rsidR="00630B82" w:rsidRPr="00F65C55">
          <w:rPr>
            <w:rStyle w:val="Hipercze"/>
            <w:noProof/>
          </w:rPr>
          <w:t>3.1.</w:t>
        </w:r>
        <w:r w:rsidR="00630B82">
          <w:rPr>
            <w:rFonts w:asciiTheme="minorHAnsi" w:eastAsiaTheme="minorEastAsia" w:hAnsiTheme="minorHAnsi" w:cstheme="minorBidi"/>
            <w:noProof/>
            <w:kern w:val="0"/>
            <w:sz w:val="22"/>
            <w:szCs w:val="22"/>
          </w:rPr>
          <w:tab/>
        </w:r>
        <w:r w:rsidR="00630B82" w:rsidRPr="00F65C55">
          <w:rPr>
            <w:rStyle w:val="Hipercze"/>
            <w:noProof/>
          </w:rPr>
          <w:t>Analiza zagrożeń</w:t>
        </w:r>
        <w:r w:rsidR="00630B82">
          <w:rPr>
            <w:noProof/>
            <w:webHidden/>
          </w:rPr>
          <w:tab/>
        </w:r>
        <w:r w:rsidR="00630B82">
          <w:rPr>
            <w:noProof/>
            <w:webHidden/>
          </w:rPr>
          <w:fldChar w:fldCharType="begin"/>
        </w:r>
        <w:r w:rsidR="00630B82">
          <w:rPr>
            <w:noProof/>
            <w:webHidden/>
          </w:rPr>
          <w:instrText xml:space="preserve"> PAGEREF _Toc528618380 \h </w:instrText>
        </w:r>
        <w:r w:rsidR="00630B82">
          <w:rPr>
            <w:noProof/>
            <w:webHidden/>
          </w:rPr>
        </w:r>
        <w:r w:rsidR="00630B82">
          <w:rPr>
            <w:noProof/>
            <w:webHidden/>
          </w:rPr>
          <w:fldChar w:fldCharType="separate"/>
        </w:r>
        <w:r w:rsidR="00630B82">
          <w:rPr>
            <w:noProof/>
            <w:webHidden/>
          </w:rPr>
          <w:t>23</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81" w:history="1">
        <w:r w:rsidR="00630B82" w:rsidRPr="00F65C55">
          <w:rPr>
            <w:rStyle w:val="Hipercze"/>
            <w:noProof/>
          </w:rPr>
          <w:t>3.2.</w:t>
        </w:r>
        <w:r w:rsidR="00630B82">
          <w:rPr>
            <w:rFonts w:asciiTheme="minorHAnsi" w:eastAsiaTheme="minorEastAsia" w:hAnsiTheme="minorHAnsi" w:cstheme="minorBidi"/>
            <w:noProof/>
            <w:kern w:val="0"/>
            <w:sz w:val="22"/>
            <w:szCs w:val="22"/>
          </w:rPr>
          <w:tab/>
        </w:r>
        <w:r w:rsidR="00630B82" w:rsidRPr="00F65C55">
          <w:rPr>
            <w:rStyle w:val="Hipercze"/>
            <w:noProof/>
          </w:rPr>
          <w:t>Cele działań ochronnych</w:t>
        </w:r>
        <w:r w:rsidR="00630B82">
          <w:rPr>
            <w:noProof/>
            <w:webHidden/>
          </w:rPr>
          <w:tab/>
        </w:r>
        <w:r w:rsidR="00630B82">
          <w:rPr>
            <w:noProof/>
            <w:webHidden/>
          </w:rPr>
          <w:fldChar w:fldCharType="begin"/>
        </w:r>
        <w:r w:rsidR="00630B82">
          <w:rPr>
            <w:noProof/>
            <w:webHidden/>
          </w:rPr>
          <w:instrText xml:space="preserve"> PAGEREF _Toc528618381 \h </w:instrText>
        </w:r>
        <w:r w:rsidR="00630B82">
          <w:rPr>
            <w:noProof/>
            <w:webHidden/>
          </w:rPr>
        </w:r>
        <w:r w:rsidR="00630B82">
          <w:rPr>
            <w:noProof/>
            <w:webHidden/>
          </w:rPr>
          <w:fldChar w:fldCharType="separate"/>
        </w:r>
        <w:r w:rsidR="00630B82">
          <w:rPr>
            <w:noProof/>
            <w:webHidden/>
          </w:rPr>
          <w:t>31</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82" w:history="1">
        <w:r w:rsidR="00630B82" w:rsidRPr="00F65C55">
          <w:rPr>
            <w:rStyle w:val="Hipercze"/>
            <w:noProof/>
          </w:rPr>
          <w:t>3.3.</w:t>
        </w:r>
        <w:r w:rsidR="00630B82">
          <w:rPr>
            <w:rFonts w:asciiTheme="minorHAnsi" w:eastAsiaTheme="minorEastAsia" w:hAnsiTheme="minorHAnsi" w:cstheme="minorBidi"/>
            <w:noProof/>
            <w:kern w:val="0"/>
            <w:sz w:val="22"/>
            <w:szCs w:val="22"/>
          </w:rPr>
          <w:tab/>
        </w:r>
        <w:r w:rsidR="00630B82" w:rsidRPr="00F65C55">
          <w:rPr>
            <w:rStyle w:val="Hipercze"/>
            <w:noProof/>
          </w:rPr>
          <w:t>Ustalenie działań ochronnych</w:t>
        </w:r>
        <w:r w:rsidR="00630B82">
          <w:rPr>
            <w:noProof/>
            <w:webHidden/>
          </w:rPr>
          <w:tab/>
        </w:r>
        <w:r w:rsidR="00630B82">
          <w:rPr>
            <w:noProof/>
            <w:webHidden/>
          </w:rPr>
          <w:fldChar w:fldCharType="begin"/>
        </w:r>
        <w:r w:rsidR="00630B82">
          <w:rPr>
            <w:noProof/>
            <w:webHidden/>
          </w:rPr>
          <w:instrText xml:space="preserve"> PAGEREF _Toc528618382 \h </w:instrText>
        </w:r>
        <w:r w:rsidR="00630B82">
          <w:rPr>
            <w:noProof/>
            <w:webHidden/>
          </w:rPr>
        </w:r>
        <w:r w:rsidR="00630B82">
          <w:rPr>
            <w:noProof/>
            <w:webHidden/>
          </w:rPr>
          <w:fldChar w:fldCharType="separate"/>
        </w:r>
        <w:r w:rsidR="00630B82">
          <w:rPr>
            <w:noProof/>
            <w:webHidden/>
          </w:rPr>
          <w:t>32</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83" w:history="1">
        <w:r w:rsidR="00630B82" w:rsidRPr="00F65C55">
          <w:rPr>
            <w:rStyle w:val="Hipercze"/>
            <w:noProof/>
          </w:rPr>
          <w:t>3.4.</w:t>
        </w:r>
        <w:r w:rsidR="00630B82">
          <w:rPr>
            <w:rFonts w:asciiTheme="minorHAnsi" w:eastAsiaTheme="minorEastAsia" w:hAnsiTheme="minorHAnsi" w:cstheme="minorBidi"/>
            <w:noProof/>
            <w:kern w:val="0"/>
            <w:sz w:val="22"/>
            <w:szCs w:val="22"/>
          </w:rPr>
          <w:tab/>
        </w:r>
        <w:r w:rsidR="00630B82" w:rsidRPr="00F65C55">
          <w:rPr>
            <w:rStyle w:val="Hipercze"/>
            <w:noProof/>
          </w:rPr>
          <w:t>Przesłanki sporządzenia planu ochrony</w:t>
        </w:r>
        <w:r w:rsidR="00630B82">
          <w:rPr>
            <w:noProof/>
            <w:webHidden/>
          </w:rPr>
          <w:tab/>
        </w:r>
        <w:r w:rsidR="00630B82">
          <w:rPr>
            <w:noProof/>
            <w:webHidden/>
          </w:rPr>
          <w:fldChar w:fldCharType="begin"/>
        </w:r>
        <w:r w:rsidR="00630B82">
          <w:rPr>
            <w:noProof/>
            <w:webHidden/>
          </w:rPr>
          <w:instrText xml:space="preserve"> PAGEREF _Toc528618383 \h </w:instrText>
        </w:r>
        <w:r w:rsidR="00630B82">
          <w:rPr>
            <w:noProof/>
            <w:webHidden/>
          </w:rPr>
        </w:r>
        <w:r w:rsidR="00630B82">
          <w:rPr>
            <w:noProof/>
            <w:webHidden/>
          </w:rPr>
          <w:fldChar w:fldCharType="separate"/>
        </w:r>
        <w:r w:rsidR="00630B82">
          <w:rPr>
            <w:noProof/>
            <w:webHidden/>
          </w:rPr>
          <w:t>36</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84" w:history="1">
        <w:r w:rsidR="00630B82" w:rsidRPr="00F65C55">
          <w:rPr>
            <w:rStyle w:val="Hipercze"/>
            <w:noProof/>
          </w:rPr>
          <w:t>3.5.</w:t>
        </w:r>
        <w:r w:rsidR="00630B82">
          <w:rPr>
            <w:rFonts w:asciiTheme="minorHAnsi" w:eastAsiaTheme="minorEastAsia" w:hAnsiTheme="minorHAnsi" w:cstheme="minorBidi"/>
            <w:noProof/>
            <w:kern w:val="0"/>
            <w:sz w:val="22"/>
            <w:szCs w:val="22"/>
          </w:rPr>
          <w:tab/>
        </w:r>
        <w:r w:rsidR="00630B82" w:rsidRPr="00F65C55">
          <w:rPr>
            <w:rStyle w:val="Hipercze"/>
            <w:noProof/>
          </w:rPr>
          <w:t>Projekt weryfikacji SDF obszaru i jego granic</w:t>
        </w:r>
        <w:r w:rsidR="00630B82">
          <w:rPr>
            <w:noProof/>
            <w:webHidden/>
          </w:rPr>
          <w:tab/>
        </w:r>
        <w:r w:rsidR="00630B82">
          <w:rPr>
            <w:noProof/>
            <w:webHidden/>
          </w:rPr>
          <w:fldChar w:fldCharType="begin"/>
        </w:r>
        <w:r w:rsidR="00630B82">
          <w:rPr>
            <w:noProof/>
            <w:webHidden/>
          </w:rPr>
          <w:instrText xml:space="preserve"> PAGEREF _Toc528618384 \h </w:instrText>
        </w:r>
        <w:r w:rsidR="00630B82">
          <w:rPr>
            <w:noProof/>
            <w:webHidden/>
          </w:rPr>
        </w:r>
        <w:r w:rsidR="00630B82">
          <w:rPr>
            <w:noProof/>
            <w:webHidden/>
          </w:rPr>
          <w:fldChar w:fldCharType="separate"/>
        </w:r>
        <w:r w:rsidR="00630B82">
          <w:rPr>
            <w:noProof/>
            <w:webHidden/>
          </w:rPr>
          <w:t>36</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85" w:history="1">
        <w:r w:rsidR="00630B82" w:rsidRPr="00F65C55">
          <w:rPr>
            <w:rStyle w:val="Hipercze"/>
            <w:noProof/>
          </w:rPr>
          <w:t>3.5.1.</w:t>
        </w:r>
        <w:r w:rsidR="00630B82">
          <w:rPr>
            <w:rFonts w:asciiTheme="minorHAnsi" w:eastAsiaTheme="minorEastAsia" w:hAnsiTheme="minorHAnsi" w:cstheme="minorBidi"/>
            <w:noProof/>
            <w:kern w:val="0"/>
            <w:sz w:val="22"/>
            <w:szCs w:val="22"/>
          </w:rPr>
          <w:tab/>
        </w:r>
        <w:r w:rsidR="00630B82" w:rsidRPr="00F65C55">
          <w:rPr>
            <w:rStyle w:val="Hipercze"/>
            <w:noProof/>
          </w:rPr>
          <w:t>Projekt zmiany SDF</w:t>
        </w:r>
        <w:r w:rsidR="00630B82">
          <w:rPr>
            <w:noProof/>
            <w:webHidden/>
          </w:rPr>
          <w:tab/>
        </w:r>
        <w:r w:rsidR="00630B82">
          <w:rPr>
            <w:noProof/>
            <w:webHidden/>
          </w:rPr>
          <w:fldChar w:fldCharType="begin"/>
        </w:r>
        <w:r w:rsidR="00630B82">
          <w:rPr>
            <w:noProof/>
            <w:webHidden/>
          </w:rPr>
          <w:instrText xml:space="preserve"> PAGEREF _Toc528618385 \h </w:instrText>
        </w:r>
        <w:r w:rsidR="00630B82">
          <w:rPr>
            <w:noProof/>
            <w:webHidden/>
          </w:rPr>
        </w:r>
        <w:r w:rsidR="00630B82">
          <w:rPr>
            <w:noProof/>
            <w:webHidden/>
          </w:rPr>
          <w:fldChar w:fldCharType="separate"/>
        </w:r>
        <w:r w:rsidR="00630B82">
          <w:rPr>
            <w:noProof/>
            <w:webHidden/>
          </w:rPr>
          <w:t>36</w:t>
        </w:r>
        <w:r w:rsidR="00630B82">
          <w:rPr>
            <w:noProof/>
            <w:webHidden/>
          </w:rPr>
          <w:fldChar w:fldCharType="end"/>
        </w:r>
      </w:hyperlink>
    </w:p>
    <w:p w:rsidR="00630B82" w:rsidRDefault="00F2069B">
      <w:pPr>
        <w:pStyle w:val="Spistreci3"/>
        <w:tabs>
          <w:tab w:val="left" w:pos="1320"/>
          <w:tab w:val="right" w:leader="dot" w:pos="13993"/>
        </w:tabs>
        <w:rPr>
          <w:rFonts w:asciiTheme="minorHAnsi" w:eastAsiaTheme="minorEastAsia" w:hAnsiTheme="minorHAnsi" w:cstheme="minorBidi"/>
          <w:noProof/>
          <w:kern w:val="0"/>
          <w:sz w:val="22"/>
          <w:szCs w:val="22"/>
        </w:rPr>
      </w:pPr>
      <w:hyperlink w:anchor="_Toc528618386" w:history="1">
        <w:r w:rsidR="00630B82" w:rsidRPr="00F65C55">
          <w:rPr>
            <w:rStyle w:val="Hipercze"/>
            <w:noProof/>
          </w:rPr>
          <w:t>3.5.2.</w:t>
        </w:r>
        <w:r w:rsidR="00630B82">
          <w:rPr>
            <w:rFonts w:asciiTheme="minorHAnsi" w:eastAsiaTheme="minorEastAsia" w:hAnsiTheme="minorHAnsi" w:cstheme="minorBidi"/>
            <w:noProof/>
            <w:kern w:val="0"/>
            <w:sz w:val="22"/>
            <w:szCs w:val="22"/>
          </w:rPr>
          <w:tab/>
        </w:r>
        <w:r w:rsidR="00630B82" w:rsidRPr="00F65C55">
          <w:rPr>
            <w:rStyle w:val="Hipercze"/>
            <w:noProof/>
          </w:rPr>
          <w:t>Projekt zmiany granicy obszaru</w:t>
        </w:r>
        <w:r w:rsidR="00630B82">
          <w:rPr>
            <w:noProof/>
            <w:webHidden/>
          </w:rPr>
          <w:tab/>
        </w:r>
        <w:r w:rsidR="00630B82">
          <w:rPr>
            <w:noProof/>
            <w:webHidden/>
          </w:rPr>
          <w:fldChar w:fldCharType="begin"/>
        </w:r>
        <w:r w:rsidR="00630B82">
          <w:rPr>
            <w:noProof/>
            <w:webHidden/>
          </w:rPr>
          <w:instrText xml:space="preserve"> PAGEREF _Toc528618386 \h </w:instrText>
        </w:r>
        <w:r w:rsidR="00630B82">
          <w:rPr>
            <w:noProof/>
            <w:webHidden/>
          </w:rPr>
        </w:r>
        <w:r w:rsidR="00630B82">
          <w:rPr>
            <w:noProof/>
            <w:webHidden/>
          </w:rPr>
          <w:fldChar w:fldCharType="separate"/>
        </w:r>
        <w:r w:rsidR="00630B82">
          <w:rPr>
            <w:noProof/>
            <w:webHidden/>
          </w:rPr>
          <w:t>36</w:t>
        </w:r>
        <w:r w:rsidR="00630B82">
          <w:rPr>
            <w:noProof/>
            <w:webHidden/>
          </w:rPr>
          <w:fldChar w:fldCharType="end"/>
        </w:r>
      </w:hyperlink>
    </w:p>
    <w:p w:rsidR="00630B82" w:rsidRDefault="00F2069B">
      <w:pPr>
        <w:pStyle w:val="Spistreci2"/>
        <w:tabs>
          <w:tab w:val="left" w:pos="880"/>
          <w:tab w:val="right" w:leader="dot" w:pos="13993"/>
        </w:tabs>
        <w:rPr>
          <w:rFonts w:asciiTheme="minorHAnsi" w:eastAsiaTheme="minorEastAsia" w:hAnsiTheme="minorHAnsi" w:cstheme="minorBidi"/>
          <w:noProof/>
          <w:kern w:val="0"/>
          <w:sz w:val="22"/>
          <w:szCs w:val="22"/>
        </w:rPr>
      </w:pPr>
      <w:hyperlink w:anchor="_Toc528618387" w:history="1">
        <w:r w:rsidR="00630B82" w:rsidRPr="00F65C55">
          <w:rPr>
            <w:rStyle w:val="Hipercze"/>
            <w:noProof/>
          </w:rPr>
          <w:t>3.6.</w:t>
        </w:r>
        <w:r w:rsidR="00630B82">
          <w:rPr>
            <w:rFonts w:asciiTheme="minorHAnsi" w:eastAsiaTheme="minorEastAsia" w:hAnsiTheme="minorHAnsi" w:cstheme="minorBidi"/>
            <w:noProof/>
            <w:kern w:val="0"/>
            <w:sz w:val="22"/>
            <w:szCs w:val="22"/>
          </w:rPr>
          <w:tab/>
        </w:r>
        <w:r w:rsidR="00630B82" w:rsidRPr="00F65C55">
          <w:rPr>
            <w:rStyle w:val="Hipercze"/>
            <w:noProof/>
          </w:rPr>
          <w:t>Literatura</w:t>
        </w:r>
        <w:r w:rsidR="00630B82">
          <w:rPr>
            <w:noProof/>
            <w:webHidden/>
          </w:rPr>
          <w:tab/>
        </w:r>
        <w:r w:rsidR="00630B82">
          <w:rPr>
            <w:noProof/>
            <w:webHidden/>
          </w:rPr>
          <w:fldChar w:fldCharType="begin"/>
        </w:r>
        <w:r w:rsidR="00630B82">
          <w:rPr>
            <w:noProof/>
            <w:webHidden/>
          </w:rPr>
          <w:instrText xml:space="preserve"> PAGEREF _Toc528618387 \h </w:instrText>
        </w:r>
        <w:r w:rsidR="00630B82">
          <w:rPr>
            <w:noProof/>
            <w:webHidden/>
          </w:rPr>
        </w:r>
        <w:r w:rsidR="00630B82">
          <w:rPr>
            <w:noProof/>
            <w:webHidden/>
          </w:rPr>
          <w:fldChar w:fldCharType="separate"/>
        </w:r>
        <w:r w:rsidR="00630B82">
          <w:rPr>
            <w:noProof/>
            <w:webHidden/>
          </w:rPr>
          <w:t>36</w:t>
        </w:r>
        <w:r w:rsidR="00630B82">
          <w:rPr>
            <w:noProof/>
            <w:webHidden/>
          </w:rPr>
          <w:fldChar w:fldCharType="end"/>
        </w:r>
      </w:hyperlink>
    </w:p>
    <w:p w:rsidR="00DB2B5D" w:rsidRPr="00873706" w:rsidRDefault="00DB2B5D">
      <w:pPr>
        <w:rPr>
          <w:rFonts w:cs="Times New Roman"/>
        </w:rPr>
      </w:pPr>
      <w:r w:rsidRPr="00873706">
        <w:rPr>
          <w:rFonts w:cs="Times New Roman"/>
          <w:b/>
          <w:bCs/>
        </w:rPr>
        <w:fldChar w:fldCharType="end"/>
      </w:r>
    </w:p>
    <w:p w:rsidR="002F13C5" w:rsidRPr="00015316" w:rsidRDefault="00052311" w:rsidP="003E3CD6">
      <w:pPr>
        <w:pStyle w:val="Nagwek1"/>
        <w:rPr>
          <w:rFonts w:ascii="Times New Roman" w:hAnsi="Times New Roman"/>
        </w:rPr>
      </w:pPr>
      <w:r w:rsidRPr="00873706">
        <w:br w:type="page"/>
      </w:r>
      <w:bookmarkStart w:id="4" w:name="_Toc528618363"/>
      <w:r w:rsidR="005D730A" w:rsidRPr="00015316">
        <w:rPr>
          <w:rFonts w:ascii="Times New Roman" w:hAnsi="Times New Roman"/>
        </w:rPr>
        <w:lastRenderedPageBreak/>
        <w:t xml:space="preserve">Etap </w:t>
      </w:r>
      <w:r w:rsidR="00C73F9F" w:rsidRPr="00015316">
        <w:rPr>
          <w:rFonts w:ascii="Times New Roman" w:hAnsi="Times New Roman"/>
          <w:lang w:val="pl-PL"/>
        </w:rPr>
        <w:t>I W</w:t>
      </w:r>
      <w:proofErr w:type="spellStart"/>
      <w:r w:rsidR="005D730A" w:rsidRPr="00015316">
        <w:rPr>
          <w:rFonts w:ascii="Times New Roman" w:hAnsi="Times New Roman"/>
        </w:rPr>
        <w:t>stępny</w:t>
      </w:r>
      <w:bookmarkEnd w:id="4"/>
      <w:proofErr w:type="spellEnd"/>
      <w:r w:rsidR="005D730A" w:rsidRPr="00015316">
        <w:rPr>
          <w:rFonts w:ascii="Times New Roman" w:hAnsi="Times New Roman"/>
        </w:rPr>
        <w:t xml:space="preserve"> </w:t>
      </w:r>
    </w:p>
    <w:p w:rsidR="002F13C5" w:rsidRPr="00873706" w:rsidRDefault="005D730A" w:rsidP="00EA0246">
      <w:pPr>
        <w:pStyle w:val="Nagwek2"/>
      </w:pPr>
      <w:bookmarkStart w:id="5" w:name="_Toc528618364"/>
      <w:r w:rsidRPr="00873706">
        <w:t>Informacje ogólne</w:t>
      </w:r>
      <w:bookmarkEnd w:id="5"/>
    </w:p>
    <w:tbl>
      <w:tblPr>
        <w:tblW w:w="13904" w:type="dxa"/>
        <w:tblInd w:w="-113" w:type="dxa"/>
        <w:tblLayout w:type="fixed"/>
        <w:tblCellMar>
          <w:left w:w="10" w:type="dxa"/>
          <w:right w:w="10" w:type="dxa"/>
        </w:tblCellMar>
        <w:tblLook w:val="0000" w:firstRow="0" w:lastRow="0" w:firstColumn="0" w:lastColumn="0" w:noHBand="0" w:noVBand="0"/>
      </w:tblPr>
      <w:tblGrid>
        <w:gridCol w:w="3311"/>
        <w:gridCol w:w="10593"/>
      </w:tblGrid>
      <w:tr w:rsidR="00476DB8"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476DB8" w:rsidRPr="00873706" w:rsidRDefault="00476DB8" w:rsidP="00476DB8">
            <w:pPr>
              <w:pStyle w:val="Standard"/>
              <w:snapToGrid w:val="0"/>
              <w:rPr>
                <w:b/>
                <w:bCs/>
                <w:lang w:val="pl-PL"/>
              </w:rPr>
            </w:pPr>
            <w:r w:rsidRPr="00873706">
              <w:rPr>
                <w:b/>
                <w:bCs/>
                <w:lang w:val="pl-PL"/>
              </w:rPr>
              <w:t>Nazwa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6DB8" w:rsidRPr="00476DB8" w:rsidRDefault="00BE344B" w:rsidP="00476DB8">
            <w:pPr>
              <w:pStyle w:val="Standard"/>
              <w:snapToGrid w:val="0"/>
              <w:rPr>
                <w:bCs/>
                <w:lang w:val="pl-PL"/>
              </w:rPr>
            </w:pPr>
            <w:r>
              <w:rPr>
                <w:bCs/>
                <w:lang w:val="pl-PL"/>
              </w:rPr>
              <w:t>Kościół w Węglówce</w:t>
            </w:r>
          </w:p>
        </w:tc>
      </w:tr>
      <w:tr w:rsidR="00476DB8"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476DB8" w:rsidRPr="00873706" w:rsidRDefault="00476DB8" w:rsidP="00476DB8">
            <w:pPr>
              <w:pStyle w:val="Standard"/>
              <w:snapToGrid w:val="0"/>
              <w:rPr>
                <w:b/>
                <w:bCs/>
                <w:lang w:val="pl-PL"/>
              </w:rPr>
            </w:pPr>
            <w:r w:rsidRPr="00873706">
              <w:rPr>
                <w:b/>
                <w:bCs/>
                <w:lang w:val="pl-PL"/>
              </w:rPr>
              <w:t>Kod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6DB8" w:rsidRPr="00476DB8" w:rsidRDefault="00476DB8" w:rsidP="00476DB8">
            <w:pPr>
              <w:pStyle w:val="Standard"/>
              <w:snapToGrid w:val="0"/>
              <w:rPr>
                <w:bCs/>
                <w:lang w:val="pl-PL"/>
              </w:rPr>
            </w:pPr>
            <w:r w:rsidRPr="00476DB8">
              <w:rPr>
                <w:bCs/>
                <w:lang w:val="pl-PL"/>
              </w:rPr>
              <w:t>PLH1200</w:t>
            </w:r>
            <w:r w:rsidR="00BE344B">
              <w:rPr>
                <w:bCs/>
                <w:lang w:val="pl-PL"/>
              </w:rPr>
              <w:t>46</w:t>
            </w:r>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5D730A">
            <w:pPr>
              <w:pStyle w:val="Standard"/>
              <w:snapToGrid w:val="0"/>
            </w:pPr>
            <w:r w:rsidRPr="00873706">
              <w:rPr>
                <w:b/>
                <w:bCs/>
                <w:lang w:val="pl-PL"/>
              </w:rPr>
              <w:t>Opis granic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13C5" w:rsidRPr="00CE5450" w:rsidRDefault="00B06573" w:rsidP="0018303C">
            <w:pPr>
              <w:pStyle w:val="Standard"/>
              <w:snapToGrid w:val="0"/>
              <w:rPr>
                <w:bCs/>
                <w:lang w:val="pl-PL"/>
              </w:rPr>
            </w:pPr>
            <w:r w:rsidRPr="00CE5450">
              <w:rPr>
                <w:bCs/>
                <w:lang w:val="pl-PL"/>
              </w:rPr>
              <w:t xml:space="preserve">Numeryczny wektor granic GIS </w:t>
            </w:r>
            <w:r w:rsidR="00476DB8" w:rsidRPr="00CE5450">
              <w:rPr>
                <w:bCs/>
                <w:lang w:val="pl-PL"/>
              </w:rPr>
              <w:t>– przekazany przez Zamawiającego</w:t>
            </w:r>
            <w:r w:rsidR="00CE5450" w:rsidRPr="00CE5450">
              <w:rPr>
                <w:bCs/>
                <w:lang w:val="pl-PL"/>
              </w:rPr>
              <w:t xml:space="preserve"> plik </w:t>
            </w:r>
            <w:proofErr w:type="spellStart"/>
            <w:r w:rsidR="00CE5450" w:rsidRPr="00CE5450">
              <w:rPr>
                <w:bCs/>
                <w:lang w:val="pl-PL"/>
              </w:rPr>
              <w:t>shp</w:t>
            </w:r>
            <w:proofErr w:type="spellEnd"/>
          </w:p>
          <w:p w:rsidR="00CE5450" w:rsidRPr="00873706" w:rsidRDefault="00CE5450" w:rsidP="0018303C">
            <w:pPr>
              <w:pStyle w:val="Standard"/>
              <w:snapToGrid w:val="0"/>
              <w:rPr>
                <w:lang w:val="pl-PL"/>
              </w:rPr>
            </w:pPr>
            <w:r w:rsidRPr="00A75761">
              <w:rPr>
                <w:bCs/>
                <w:lang w:val="pl-PL"/>
              </w:rPr>
              <w:t>Opis punktów załamania granicy - załącznik nr 1.</w:t>
            </w:r>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5D730A">
            <w:pPr>
              <w:pStyle w:val="Standard"/>
              <w:snapToGrid w:val="0"/>
              <w:rPr>
                <w:b/>
                <w:bCs/>
                <w:lang w:val="pl-PL"/>
              </w:rPr>
            </w:pPr>
            <w:r w:rsidRPr="00873706">
              <w:rPr>
                <w:b/>
                <w:bCs/>
                <w:lang w:val="pl-PL"/>
              </w:rPr>
              <w:t>SDF</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13C5" w:rsidRPr="00476DB8" w:rsidRDefault="00A01027" w:rsidP="00A01027">
            <w:pPr>
              <w:pStyle w:val="Standard"/>
              <w:snapToGrid w:val="0"/>
              <w:rPr>
                <w:lang w:val="pl-PL"/>
              </w:rPr>
            </w:pPr>
            <w:r w:rsidRPr="00476DB8">
              <w:rPr>
                <w:bCs/>
                <w:lang w:val="pl-PL"/>
              </w:rPr>
              <w:t xml:space="preserve">Plik </w:t>
            </w:r>
            <w:r w:rsidR="00ED0FB7" w:rsidRPr="00476DB8">
              <w:rPr>
                <w:bCs/>
                <w:lang w:val="pl-PL"/>
              </w:rPr>
              <w:t>PDF SDF stanowiący załącznik nr</w:t>
            </w:r>
            <w:r w:rsidR="00476DB8" w:rsidRPr="00476DB8">
              <w:rPr>
                <w:bCs/>
                <w:lang w:val="pl-PL"/>
              </w:rPr>
              <w:t xml:space="preserve"> </w:t>
            </w:r>
            <w:r w:rsidR="00CE5450">
              <w:rPr>
                <w:bCs/>
                <w:lang w:val="pl-PL"/>
              </w:rPr>
              <w:t>2</w:t>
            </w:r>
            <w:r w:rsidR="00ED0FB7" w:rsidRPr="00476DB8">
              <w:rPr>
                <w:bCs/>
                <w:lang w:val="pl-PL"/>
              </w:rPr>
              <w:t xml:space="preserve"> </w:t>
            </w:r>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5D730A">
            <w:pPr>
              <w:pStyle w:val="Standard"/>
              <w:snapToGrid w:val="0"/>
              <w:rPr>
                <w:b/>
                <w:bCs/>
                <w:lang w:val="pl-PL"/>
              </w:rPr>
            </w:pPr>
            <w:r w:rsidRPr="00873706">
              <w:rPr>
                <w:b/>
                <w:bCs/>
                <w:lang w:val="pl-PL"/>
              </w:rPr>
              <w:t>Położenie</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13C5" w:rsidRPr="00476DB8" w:rsidRDefault="00476DB8" w:rsidP="002E5B7A">
            <w:pPr>
              <w:pStyle w:val="Standard"/>
              <w:snapToGrid w:val="0"/>
              <w:rPr>
                <w:lang w:val="pl-PL"/>
              </w:rPr>
            </w:pPr>
            <w:r w:rsidRPr="00A75761">
              <w:rPr>
                <w:bCs/>
                <w:lang w:val="pl-PL"/>
              </w:rPr>
              <w:t xml:space="preserve">województwo małopolskie, powiat </w:t>
            </w:r>
            <w:r w:rsidR="00BE344B">
              <w:rPr>
                <w:bCs/>
                <w:lang w:val="pl-PL"/>
              </w:rPr>
              <w:t>myślenicki</w:t>
            </w:r>
            <w:r w:rsidRPr="00A75761">
              <w:rPr>
                <w:bCs/>
                <w:lang w:val="pl-PL"/>
              </w:rPr>
              <w:t xml:space="preserve">, gmina </w:t>
            </w:r>
            <w:r w:rsidR="00BE344B">
              <w:rPr>
                <w:bCs/>
                <w:lang w:val="pl-PL"/>
              </w:rPr>
              <w:t>Wiśniowa</w:t>
            </w:r>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5D730A">
            <w:pPr>
              <w:pStyle w:val="Standard"/>
              <w:snapToGrid w:val="0"/>
              <w:rPr>
                <w:lang w:val="pl-PL"/>
              </w:rPr>
            </w:pPr>
            <w:r w:rsidRPr="00873706">
              <w:rPr>
                <w:b/>
                <w:bCs/>
                <w:lang w:val="pl-PL"/>
              </w:rPr>
              <w:t>Powierzchnia obszaru (w ha)</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13C5" w:rsidRPr="00476DB8" w:rsidRDefault="00BE344B" w:rsidP="00A01027">
            <w:pPr>
              <w:pStyle w:val="Standard"/>
              <w:snapToGrid w:val="0"/>
              <w:rPr>
                <w:bCs/>
                <w:lang w:val="pl-PL"/>
              </w:rPr>
            </w:pPr>
            <w:r>
              <w:rPr>
                <w:bCs/>
              </w:rPr>
              <w:t>88,56</w:t>
            </w:r>
            <w:r w:rsidR="00476DB8" w:rsidRPr="00476DB8">
              <w:rPr>
                <w:bCs/>
              </w:rPr>
              <w:t xml:space="preserve"> ha</w:t>
            </w:r>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5D730A">
            <w:pPr>
              <w:pStyle w:val="Standard"/>
              <w:snapToGrid w:val="0"/>
              <w:rPr>
                <w:b/>
                <w:bCs/>
                <w:lang w:val="pl-PL"/>
              </w:rPr>
            </w:pPr>
            <w:r w:rsidRPr="00873706">
              <w:rPr>
                <w:b/>
                <w:bCs/>
                <w:lang w:val="pl-PL"/>
              </w:rPr>
              <w:t>Status prawny</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13C5" w:rsidRPr="00476DB8" w:rsidRDefault="00476DB8" w:rsidP="0018303C">
            <w:pPr>
              <w:pStyle w:val="Standard"/>
              <w:snapToGrid w:val="0"/>
              <w:rPr>
                <w:bCs/>
                <w:lang w:val="pl-PL"/>
              </w:rPr>
            </w:pPr>
            <w:r w:rsidRPr="00476DB8">
              <w:rPr>
                <w:bCs/>
                <w:lang w:val="pl-PL"/>
              </w:rPr>
              <w:t>O</w:t>
            </w:r>
            <w:r w:rsidR="005D730A" w:rsidRPr="00476DB8">
              <w:rPr>
                <w:bCs/>
                <w:lang w:val="pl-PL"/>
              </w:rPr>
              <w:t>bszar mający znaczenie dla Wspólnoty</w:t>
            </w:r>
          </w:p>
          <w:p w:rsidR="00476DB8" w:rsidRPr="00A75761" w:rsidRDefault="00476DB8" w:rsidP="0018303C">
            <w:pPr>
              <w:pStyle w:val="Standard"/>
              <w:snapToGrid w:val="0"/>
              <w:rPr>
                <w:bCs/>
                <w:lang w:val="pl-PL"/>
              </w:rPr>
            </w:pPr>
            <w:r>
              <w:rPr>
                <w:lang w:val="pl-PL"/>
              </w:rPr>
              <w:t>Zaakceptowany po raz pierwszy w</w:t>
            </w:r>
            <w:r w:rsidRPr="00A75761">
              <w:rPr>
                <w:bCs/>
                <w:lang w:val="pl-PL"/>
              </w:rPr>
              <w:t xml:space="preserve"> Decyzji Komisji Europejskiej z dnia 10 stycznia 2011 r. w sprawie przyjęcia na mocy dyrektywy Rady 92/43/EWG czwartego zaktualizowanego wykazu terenów mających znaczenie dla Wspólnoty składających się na alpejski rejon biogeograficzny, numer aktu normatywnego </w:t>
            </w:r>
            <w:proofErr w:type="gramStart"/>
            <w:r w:rsidRPr="00A75761">
              <w:rPr>
                <w:bCs/>
                <w:lang w:val="pl-PL"/>
              </w:rPr>
              <w:t>C(</w:t>
            </w:r>
            <w:proofErr w:type="gramEnd"/>
            <w:r w:rsidRPr="00A75761">
              <w:rPr>
                <w:bCs/>
                <w:lang w:val="pl-PL"/>
              </w:rPr>
              <w:t>2010) 9663</w:t>
            </w:r>
          </w:p>
          <w:p w:rsidR="00476DB8" w:rsidRPr="00873706" w:rsidRDefault="00476DB8" w:rsidP="0018303C">
            <w:pPr>
              <w:pStyle w:val="Standard"/>
              <w:snapToGrid w:val="0"/>
              <w:rPr>
                <w:lang w:val="pl-PL"/>
              </w:rPr>
            </w:pPr>
            <w:r>
              <w:rPr>
                <w:lang w:val="pl-PL"/>
              </w:rPr>
              <w:t xml:space="preserve">Aktualna Decyzja </w:t>
            </w:r>
            <w:r w:rsidRPr="00A75761">
              <w:rPr>
                <w:bCs/>
                <w:lang w:val="pl-PL"/>
              </w:rPr>
              <w:t xml:space="preserve">Komisji Europejskiej: 12 grudnia 2017 w sprawie przyjęcia na mocy dyrektywy Rady 92/43/EWG jedenastego zaktualizowanego wykazu terenów mających znaczenie dla Wspólnoty składających się na alpejski rejon biogeograficzny, numer aktu normatywnego </w:t>
            </w:r>
            <w:proofErr w:type="gramStart"/>
            <w:r w:rsidRPr="00A75761">
              <w:rPr>
                <w:bCs/>
                <w:lang w:val="pl-PL"/>
              </w:rPr>
              <w:t>C(</w:t>
            </w:r>
            <w:proofErr w:type="gramEnd"/>
            <w:r w:rsidRPr="00A75761">
              <w:rPr>
                <w:bCs/>
                <w:lang w:val="pl-PL"/>
              </w:rPr>
              <w:t>2017) 8259</w:t>
            </w:r>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A01027" w:rsidP="00C10754">
            <w:pPr>
              <w:pStyle w:val="Standard"/>
              <w:snapToGrid w:val="0"/>
              <w:rPr>
                <w:b/>
                <w:bCs/>
                <w:lang w:val="pl-PL"/>
              </w:rPr>
            </w:pPr>
            <w:r w:rsidRPr="00873706">
              <w:rPr>
                <w:b/>
                <w:bCs/>
                <w:lang w:val="pl-PL"/>
              </w:rPr>
              <w:t xml:space="preserve">Wykonawca </w:t>
            </w:r>
            <w:r w:rsidR="00C10754" w:rsidRPr="00873706">
              <w:rPr>
                <w:b/>
                <w:bCs/>
                <w:lang w:val="pl-PL"/>
              </w:rPr>
              <w:t>ekspertyzy</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13C5" w:rsidRPr="00873706" w:rsidRDefault="00476DB8" w:rsidP="00F51793">
            <w:pPr>
              <w:pStyle w:val="Standard"/>
              <w:snapToGrid w:val="0"/>
              <w:rPr>
                <w:lang w:val="pl-PL"/>
              </w:rPr>
            </w:pPr>
            <w:r w:rsidRPr="00A75761">
              <w:rPr>
                <w:lang w:val="pl-PL"/>
              </w:rPr>
              <w:t xml:space="preserve">Bat Service Rafał Szkudlarek, ul. </w:t>
            </w:r>
            <w:proofErr w:type="spellStart"/>
            <w:r w:rsidRPr="00B85709">
              <w:t>Widok</w:t>
            </w:r>
            <w:proofErr w:type="spellEnd"/>
            <w:r w:rsidRPr="00B85709">
              <w:t xml:space="preserve"> 3/16, 50-052 </w:t>
            </w:r>
            <w:proofErr w:type="spellStart"/>
            <w:r w:rsidRPr="00B85709">
              <w:t>Wrocław</w:t>
            </w:r>
            <w:proofErr w:type="spellEnd"/>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5D730A">
            <w:pPr>
              <w:pStyle w:val="Standard"/>
              <w:snapToGrid w:val="0"/>
              <w:rPr>
                <w:b/>
                <w:bCs/>
                <w:lang w:val="pl-PL"/>
              </w:rPr>
            </w:pPr>
            <w:r w:rsidRPr="00873706">
              <w:rPr>
                <w:b/>
                <w:bCs/>
                <w:lang w:val="pl-PL"/>
              </w:rPr>
              <w:t>Planista Regionalny</w:t>
            </w:r>
            <w:r w:rsidR="007F2C1D" w:rsidRPr="00873706">
              <w:rPr>
                <w:b/>
                <w:bCs/>
                <w:lang w:val="pl-PL"/>
              </w:rPr>
              <w:t xml:space="preserve"> / Osoba odpowiedzialna w RDOŚ</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6DB8" w:rsidRDefault="00476DB8" w:rsidP="00E10F67">
            <w:pPr>
              <w:pStyle w:val="Standard"/>
              <w:snapToGrid w:val="0"/>
              <w:rPr>
                <w:bCs/>
                <w:lang w:val="pl-PL"/>
              </w:rPr>
            </w:pPr>
            <w:r>
              <w:rPr>
                <w:bCs/>
                <w:lang w:val="pl-PL"/>
              </w:rPr>
              <w:t xml:space="preserve">Monika Białowąs – planista regionalny, </w:t>
            </w:r>
            <w:hyperlink r:id="rId9" w:history="1">
              <w:r w:rsidRPr="00CD08CE">
                <w:rPr>
                  <w:rStyle w:val="Hipercze"/>
                  <w:bCs/>
                  <w:lang w:val="pl-PL"/>
                </w:rPr>
                <w:t>monikabialowas.krakow@rdos.gov.pl</w:t>
              </w:r>
            </w:hyperlink>
            <w:r>
              <w:rPr>
                <w:bCs/>
                <w:lang w:val="pl-PL"/>
              </w:rPr>
              <w:t xml:space="preserve">, 12 61-98-146, </w:t>
            </w:r>
          </w:p>
          <w:p w:rsidR="002F13C5" w:rsidRPr="00477558" w:rsidRDefault="00630B82" w:rsidP="00E10F67">
            <w:pPr>
              <w:pStyle w:val="Standard"/>
              <w:snapToGrid w:val="0"/>
              <w:rPr>
                <w:bCs/>
                <w:lang w:val="pl-PL"/>
              </w:rPr>
            </w:pPr>
            <w:r>
              <w:rPr>
                <w:bCs/>
                <w:lang w:val="pl-PL"/>
              </w:rPr>
              <w:t>Monika Kozieł</w:t>
            </w:r>
            <w:r w:rsidR="00476DB8">
              <w:rPr>
                <w:bCs/>
                <w:lang w:val="pl-PL"/>
              </w:rPr>
              <w:t xml:space="preserve"> – koordynator planu, </w:t>
            </w:r>
            <w:hyperlink r:id="rId10" w:history="1">
              <w:r w:rsidRPr="004E1E6E">
                <w:rPr>
                  <w:rStyle w:val="Hipercze"/>
                  <w:bCs/>
                  <w:lang w:val="pl-PL"/>
                </w:rPr>
                <w:t>monika.koziel.krakow@rdos.gov.pl</w:t>
              </w:r>
            </w:hyperlink>
            <w:r w:rsidR="00476DB8">
              <w:rPr>
                <w:bCs/>
                <w:lang w:val="pl-PL"/>
              </w:rPr>
              <w:t xml:space="preserve">, </w:t>
            </w:r>
          </w:p>
        </w:tc>
      </w:tr>
      <w:tr w:rsidR="002F13C5" w:rsidRPr="00873706" w:rsidTr="00910FA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2F13C5" w:rsidRPr="00873706" w:rsidRDefault="005D730A">
            <w:pPr>
              <w:pStyle w:val="Standard"/>
              <w:snapToGrid w:val="0"/>
              <w:rPr>
                <w:b/>
                <w:bCs/>
                <w:lang w:val="pl-PL"/>
              </w:rPr>
            </w:pPr>
            <w:r w:rsidRPr="00873706">
              <w:rPr>
                <w:b/>
                <w:bCs/>
                <w:lang w:val="pl-PL"/>
              </w:rPr>
              <w:t>Sprawujący nadzór</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13C5" w:rsidRPr="00477558" w:rsidRDefault="00477558" w:rsidP="0071136D">
            <w:pPr>
              <w:pStyle w:val="Standard"/>
              <w:snapToGrid w:val="0"/>
              <w:rPr>
                <w:bCs/>
                <w:lang w:val="pl-PL"/>
              </w:rPr>
            </w:pPr>
            <w:r w:rsidRPr="00477558">
              <w:rPr>
                <w:bCs/>
                <w:lang w:val="pl-PL"/>
              </w:rPr>
              <w:t>Regionalny Dyrektor Ochrony Środowiska w Krakowie</w:t>
            </w:r>
          </w:p>
          <w:p w:rsidR="00477558" w:rsidRPr="00873706" w:rsidRDefault="00477558" w:rsidP="0071136D">
            <w:pPr>
              <w:pStyle w:val="Standard"/>
              <w:snapToGrid w:val="0"/>
              <w:rPr>
                <w:lang w:val="pl-PL"/>
              </w:rPr>
            </w:pPr>
            <w:r>
              <w:rPr>
                <w:lang w:val="pl-PL"/>
              </w:rPr>
              <w:t xml:space="preserve">ul. Mogilska 25, 31-542 Kraków, </w:t>
            </w:r>
            <w:hyperlink r:id="rId11" w:history="1">
              <w:r w:rsidRPr="00CD08CE">
                <w:rPr>
                  <w:rStyle w:val="Hipercze"/>
                  <w:lang w:val="pl-PL"/>
                </w:rPr>
                <w:t>sekretariat.krakow@rdos.gov.pl</w:t>
              </w:r>
            </w:hyperlink>
            <w:r>
              <w:rPr>
                <w:lang w:val="pl-PL"/>
              </w:rPr>
              <w:t>, 12 61-98-120</w:t>
            </w:r>
          </w:p>
        </w:tc>
      </w:tr>
    </w:tbl>
    <w:p w:rsidR="002A4958" w:rsidRPr="00873706" w:rsidRDefault="002A4958" w:rsidP="00363134">
      <w:pPr>
        <w:pStyle w:val="Standard"/>
        <w:spacing w:line="360" w:lineRule="auto"/>
        <w:rPr>
          <w:b/>
          <w:bCs/>
          <w:lang w:val="pl-PL"/>
        </w:rPr>
      </w:pPr>
    </w:p>
    <w:p w:rsidR="003E3CD6" w:rsidRDefault="003E3CD6">
      <w:pPr>
        <w:widowControl/>
        <w:suppressAutoHyphens w:val="0"/>
        <w:autoSpaceDN/>
        <w:textAlignment w:val="auto"/>
        <w:rPr>
          <w:rFonts w:eastAsia="Times New Roman" w:cs="Times New Roman"/>
          <w:b/>
          <w:bCs/>
          <w:iCs/>
          <w:lang w:val="x-none" w:eastAsia="x-none"/>
        </w:rPr>
      </w:pPr>
      <w:r>
        <w:br w:type="page"/>
      </w:r>
    </w:p>
    <w:p w:rsidR="002F13C5" w:rsidRPr="00EA0246" w:rsidRDefault="005D730A" w:rsidP="00EA0246">
      <w:pPr>
        <w:pStyle w:val="Nagwek2"/>
        <w:rPr>
          <w:lang w:val="pl-PL"/>
        </w:rPr>
      </w:pPr>
      <w:bookmarkStart w:id="6" w:name="_Toc528618365"/>
      <w:r w:rsidRPr="00873706">
        <w:lastRenderedPageBreak/>
        <w:t>Mapa obszaru Natura 2000</w:t>
      </w:r>
      <w:r w:rsidR="00C73F9F" w:rsidRPr="00EA0246">
        <w:rPr>
          <w:lang w:val="pl-PL"/>
        </w:rPr>
        <w:t xml:space="preserve"> objętego ekspertyzą</w:t>
      </w:r>
      <w:bookmarkEnd w:id="6"/>
    </w:p>
    <w:p w:rsidR="003E3CD6" w:rsidRDefault="00BE344B" w:rsidP="00BE344B">
      <w:pPr>
        <w:rPr>
          <w:rFonts w:eastAsia="Times New Roman" w:cs="Times New Roman"/>
          <w:b/>
          <w:bCs/>
          <w:iCs/>
          <w:lang w:val="x-none" w:eastAsia="x-none"/>
        </w:rPr>
      </w:pPr>
      <w:r>
        <w:rPr>
          <w:rFonts w:cs="Times New Roman"/>
          <w:noProof/>
        </w:rPr>
        <w:drawing>
          <wp:inline distT="0" distB="0" distL="0" distR="0">
            <wp:extent cx="7658100" cy="541882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O_RZ_PLH120046_1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2426" cy="5421883"/>
                    </a:xfrm>
                    <a:prstGeom prst="rect">
                      <a:avLst/>
                    </a:prstGeom>
                  </pic:spPr>
                </pic:pic>
              </a:graphicData>
            </a:graphic>
          </wp:inline>
        </w:drawing>
      </w:r>
      <w:r w:rsidR="003E3CD6">
        <w:br w:type="page"/>
      </w:r>
    </w:p>
    <w:p w:rsidR="002F13C5" w:rsidRPr="00873706" w:rsidRDefault="00C73F9F" w:rsidP="00EA0246">
      <w:pPr>
        <w:pStyle w:val="Nagwek2"/>
        <w:numPr>
          <w:ilvl w:val="1"/>
          <w:numId w:val="27"/>
        </w:numPr>
      </w:pPr>
      <w:bookmarkStart w:id="7" w:name="_Toc528618366"/>
      <w:r w:rsidRPr="00873706">
        <w:lastRenderedPageBreak/>
        <w:t>Przedmioty ochrony wg</w:t>
      </w:r>
      <w:r w:rsidR="00B44394" w:rsidRPr="00873706">
        <w:t xml:space="preserve"> obowiązującego SDF (stan na </w:t>
      </w:r>
      <w:r w:rsidR="007A3BFA">
        <w:rPr>
          <w:lang w:val="pl-PL"/>
        </w:rPr>
        <w:t>20.05.2018 r.</w:t>
      </w:r>
      <w:r w:rsidR="00B44394" w:rsidRPr="00873706">
        <w:t>)</w:t>
      </w:r>
      <w:bookmarkEnd w:id="7"/>
    </w:p>
    <w:p w:rsidR="000123BA" w:rsidRPr="009F6ECB" w:rsidRDefault="000123BA" w:rsidP="00B660CF">
      <w:pPr>
        <w:pStyle w:val="Nagwek3"/>
        <w:numPr>
          <w:ilvl w:val="2"/>
          <w:numId w:val="27"/>
        </w:numPr>
        <w:rPr>
          <w:rFonts w:ascii="Times New Roman" w:hAnsi="Times New Roman"/>
        </w:rPr>
      </w:pPr>
      <w:bookmarkStart w:id="8" w:name="_Toc528618367"/>
      <w:r w:rsidRPr="00873706">
        <w:rPr>
          <w:rFonts w:ascii="Times New Roman" w:hAnsi="Times New Roman"/>
        </w:rPr>
        <w:t>Siedliska</w:t>
      </w:r>
      <w:r w:rsidR="00C73F9F" w:rsidRPr="00873706">
        <w:rPr>
          <w:rFonts w:ascii="Times New Roman" w:hAnsi="Times New Roman"/>
          <w:lang w:val="pl-PL"/>
        </w:rPr>
        <w:t xml:space="preserve"> przyrodnicze</w:t>
      </w:r>
      <w:r w:rsidR="007A3BFA">
        <w:rPr>
          <w:rFonts w:ascii="Times New Roman" w:hAnsi="Times New Roman"/>
          <w:lang w:val="pl-PL"/>
        </w:rPr>
        <w:t xml:space="preserve"> - brak</w:t>
      </w:r>
      <w:bookmarkEnd w:id="8"/>
    </w:p>
    <w:p w:rsidR="003F48B7" w:rsidRPr="009F6ECB" w:rsidRDefault="000123BA" w:rsidP="00B660CF">
      <w:pPr>
        <w:pStyle w:val="Nagwek3"/>
        <w:numPr>
          <w:ilvl w:val="2"/>
          <w:numId w:val="27"/>
        </w:numPr>
        <w:rPr>
          <w:rFonts w:ascii="Times New Roman" w:hAnsi="Times New Roman"/>
        </w:rPr>
      </w:pPr>
      <w:bookmarkStart w:id="9" w:name="_Toc528618368"/>
      <w:r w:rsidRPr="00873706">
        <w:rPr>
          <w:rFonts w:ascii="Times New Roman" w:hAnsi="Times New Roman"/>
        </w:rPr>
        <w:t xml:space="preserve">Gatunki </w:t>
      </w:r>
      <w:r w:rsidR="00151A4C" w:rsidRPr="00873706">
        <w:rPr>
          <w:rFonts w:ascii="Times New Roman" w:hAnsi="Times New Roman"/>
        </w:rPr>
        <w:t>roślin</w:t>
      </w:r>
      <w:r w:rsidR="007A3BFA">
        <w:rPr>
          <w:rFonts w:ascii="Times New Roman" w:hAnsi="Times New Roman"/>
          <w:lang w:val="pl-PL"/>
        </w:rPr>
        <w:t xml:space="preserve"> - brak</w:t>
      </w:r>
      <w:bookmarkEnd w:id="9"/>
    </w:p>
    <w:p w:rsidR="003F48B7" w:rsidRPr="00873706" w:rsidRDefault="000F25D1" w:rsidP="00B660CF">
      <w:pPr>
        <w:pStyle w:val="Nagwek3"/>
        <w:numPr>
          <w:ilvl w:val="2"/>
          <w:numId w:val="27"/>
        </w:numPr>
        <w:rPr>
          <w:rFonts w:ascii="Times New Roman" w:hAnsi="Times New Roman"/>
        </w:rPr>
      </w:pPr>
      <w:bookmarkStart w:id="10" w:name="_Toc491255051"/>
      <w:bookmarkStart w:id="11" w:name="_Toc491255582"/>
      <w:bookmarkStart w:id="12" w:name="_Toc491255876"/>
      <w:bookmarkStart w:id="13" w:name="_Toc491255927"/>
      <w:bookmarkStart w:id="14" w:name="_Toc491255979"/>
      <w:bookmarkStart w:id="15" w:name="_Toc491256075"/>
      <w:bookmarkStart w:id="16" w:name="_Toc491255055"/>
      <w:bookmarkStart w:id="17" w:name="_Toc491255586"/>
      <w:bookmarkStart w:id="18" w:name="_Toc491255880"/>
      <w:bookmarkStart w:id="19" w:name="_Toc491255931"/>
      <w:bookmarkStart w:id="20" w:name="_Toc491255983"/>
      <w:bookmarkStart w:id="21" w:name="_Toc491256079"/>
      <w:bookmarkStart w:id="22" w:name="_Toc491256126"/>
      <w:bookmarkStart w:id="23" w:name="_Toc491256286"/>
      <w:bookmarkStart w:id="24" w:name="_Toc491260178"/>
      <w:bookmarkStart w:id="25" w:name="_Toc52861836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873706">
        <w:rPr>
          <w:rFonts w:ascii="Times New Roman" w:hAnsi="Times New Roman"/>
        </w:rPr>
        <w:t>Gatunki zwierząt (bez ptaków)</w:t>
      </w:r>
      <w:bookmarkEnd w:id="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307"/>
        <w:gridCol w:w="1522"/>
        <w:gridCol w:w="638"/>
        <w:gridCol w:w="644"/>
        <w:gridCol w:w="644"/>
        <w:gridCol w:w="644"/>
        <w:gridCol w:w="644"/>
        <w:gridCol w:w="672"/>
        <w:gridCol w:w="644"/>
        <w:gridCol w:w="644"/>
        <w:gridCol w:w="1192"/>
        <w:gridCol w:w="1105"/>
        <w:gridCol w:w="968"/>
        <w:gridCol w:w="1019"/>
        <w:gridCol w:w="968"/>
      </w:tblGrid>
      <w:tr w:rsidR="002E49B3" w:rsidRPr="00873706" w:rsidTr="007A3BFA">
        <w:trPr>
          <w:trHeight w:val="690"/>
        </w:trPr>
        <w:tc>
          <w:tcPr>
            <w:tcW w:w="264" w:type="pct"/>
            <w:vMerge w:val="restart"/>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Kod</w:t>
            </w:r>
          </w:p>
        </w:tc>
        <w:tc>
          <w:tcPr>
            <w:tcW w:w="467" w:type="pct"/>
            <w:vMerge w:val="restart"/>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Nazwa polska</w:t>
            </w:r>
          </w:p>
        </w:tc>
        <w:tc>
          <w:tcPr>
            <w:tcW w:w="544" w:type="pct"/>
            <w:vMerge w:val="restart"/>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Nazwa łacińska</w:t>
            </w:r>
          </w:p>
        </w:tc>
        <w:tc>
          <w:tcPr>
            <w:tcW w:w="458" w:type="pct"/>
            <w:gridSpan w:val="2"/>
            <w:tcBorders>
              <w:bottom w:val="single" w:sz="4" w:space="0" w:color="000000"/>
            </w:tcBorders>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Pop.</w:t>
            </w:r>
          </w:p>
          <w:p w:rsidR="00B8350E" w:rsidRPr="00873706" w:rsidRDefault="00B8350E" w:rsidP="00B6274D">
            <w:pPr>
              <w:pStyle w:val="Standard"/>
              <w:jc w:val="center"/>
              <w:rPr>
                <w:b/>
                <w:bCs/>
                <w:sz w:val="20"/>
                <w:szCs w:val="20"/>
                <w:lang w:val="pl-PL"/>
              </w:rPr>
            </w:pPr>
            <w:r w:rsidRPr="00873706">
              <w:rPr>
                <w:b/>
                <w:bCs/>
                <w:sz w:val="20"/>
                <w:szCs w:val="20"/>
                <w:lang w:val="pl-PL"/>
              </w:rPr>
              <w:t>osiadła</w:t>
            </w:r>
          </w:p>
        </w:tc>
        <w:tc>
          <w:tcPr>
            <w:tcW w:w="460" w:type="pct"/>
            <w:gridSpan w:val="2"/>
            <w:tcBorders>
              <w:bottom w:val="single" w:sz="4" w:space="0" w:color="000000"/>
            </w:tcBorders>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Pop. rozrodcza</w:t>
            </w:r>
          </w:p>
        </w:tc>
        <w:tc>
          <w:tcPr>
            <w:tcW w:w="470" w:type="pct"/>
            <w:gridSpan w:val="2"/>
            <w:tcBorders>
              <w:bottom w:val="single" w:sz="4" w:space="0" w:color="000000"/>
            </w:tcBorders>
            <w:vAlign w:val="center"/>
          </w:tcPr>
          <w:p w:rsidR="00B8350E" w:rsidRPr="00873706" w:rsidRDefault="00B8350E" w:rsidP="002E49B3">
            <w:pPr>
              <w:pStyle w:val="Standard"/>
              <w:ind w:right="3"/>
              <w:jc w:val="center"/>
              <w:rPr>
                <w:b/>
                <w:bCs/>
                <w:sz w:val="20"/>
                <w:szCs w:val="20"/>
                <w:lang w:val="pl-PL"/>
              </w:rPr>
            </w:pPr>
            <w:r w:rsidRPr="00873706">
              <w:rPr>
                <w:b/>
                <w:bCs/>
                <w:sz w:val="20"/>
                <w:szCs w:val="20"/>
                <w:lang w:val="pl-PL"/>
              </w:rPr>
              <w:t>Pop. prze</w:t>
            </w:r>
            <w:r w:rsidR="002E49B3">
              <w:rPr>
                <w:b/>
                <w:bCs/>
                <w:sz w:val="20"/>
                <w:szCs w:val="20"/>
                <w:lang w:val="pl-PL"/>
              </w:rPr>
              <w:softHyphen/>
            </w:r>
            <w:r w:rsidRPr="00873706">
              <w:rPr>
                <w:b/>
                <w:bCs/>
                <w:sz w:val="20"/>
                <w:szCs w:val="20"/>
                <w:lang w:val="pl-PL"/>
              </w:rPr>
              <w:t>mieszczająca się</w:t>
            </w:r>
          </w:p>
        </w:tc>
        <w:tc>
          <w:tcPr>
            <w:tcW w:w="460" w:type="pct"/>
            <w:gridSpan w:val="2"/>
            <w:tcBorders>
              <w:bottom w:val="single" w:sz="4" w:space="0" w:color="000000"/>
            </w:tcBorders>
          </w:tcPr>
          <w:p w:rsidR="00B8350E" w:rsidRPr="00873706" w:rsidRDefault="00B8350E" w:rsidP="00B6274D">
            <w:pPr>
              <w:pStyle w:val="Standard"/>
              <w:jc w:val="center"/>
              <w:rPr>
                <w:b/>
                <w:bCs/>
                <w:sz w:val="20"/>
                <w:szCs w:val="20"/>
                <w:lang w:val="pl-PL"/>
              </w:rPr>
            </w:pPr>
            <w:r w:rsidRPr="00873706">
              <w:rPr>
                <w:b/>
                <w:bCs/>
                <w:sz w:val="20"/>
                <w:szCs w:val="20"/>
                <w:lang w:val="pl-PL"/>
              </w:rPr>
              <w:t>Pop. zimująca</w:t>
            </w:r>
          </w:p>
        </w:tc>
        <w:tc>
          <w:tcPr>
            <w:tcW w:w="426" w:type="pct"/>
            <w:vAlign w:val="center"/>
          </w:tcPr>
          <w:p w:rsidR="00B8350E" w:rsidRPr="00873706" w:rsidRDefault="00B8350E" w:rsidP="00B8350E">
            <w:pPr>
              <w:pStyle w:val="Standard"/>
              <w:jc w:val="center"/>
              <w:rPr>
                <w:b/>
                <w:bCs/>
                <w:sz w:val="20"/>
                <w:szCs w:val="20"/>
                <w:lang w:val="pl-PL"/>
              </w:rPr>
            </w:pPr>
            <w:r w:rsidRPr="00873706">
              <w:rPr>
                <w:b/>
                <w:bCs/>
                <w:sz w:val="20"/>
                <w:szCs w:val="20"/>
                <w:lang w:val="pl-PL"/>
              </w:rPr>
              <w:t>Jednostka liczebności</w:t>
            </w:r>
          </w:p>
        </w:tc>
        <w:tc>
          <w:tcPr>
            <w:tcW w:w="395" w:type="pct"/>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Ocena populacji</w:t>
            </w:r>
          </w:p>
        </w:tc>
        <w:tc>
          <w:tcPr>
            <w:tcW w:w="346" w:type="pct"/>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 xml:space="preserve">Ocena </w:t>
            </w:r>
            <w:r w:rsidRPr="00873706">
              <w:rPr>
                <w:b/>
                <w:bCs/>
                <w:sz w:val="20"/>
                <w:szCs w:val="20"/>
                <w:lang w:val="pl-PL"/>
              </w:rPr>
              <w:br/>
              <w:t>st. zach.</w:t>
            </w:r>
          </w:p>
        </w:tc>
        <w:tc>
          <w:tcPr>
            <w:tcW w:w="364" w:type="pct"/>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Ocena</w:t>
            </w:r>
          </w:p>
          <w:p w:rsidR="00B8350E" w:rsidRPr="00873706" w:rsidRDefault="00B8350E" w:rsidP="00B6274D">
            <w:pPr>
              <w:pStyle w:val="Standard"/>
              <w:jc w:val="center"/>
              <w:rPr>
                <w:b/>
                <w:bCs/>
                <w:sz w:val="20"/>
                <w:szCs w:val="20"/>
                <w:lang w:val="pl-PL"/>
              </w:rPr>
            </w:pPr>
            <w:r w:rsidRPr="00873706">
              <w:rPr>
                <w:b/>
                <w:bCs/>
                <w:sz w:val="20"/>
                <w:szCs w:val="20"/>
                <w:lang w:val="pl-PL"/>
              </w:rPr>
              <w:t>izolacji</w:t>
            </w:r>
          </w:p>
        </w:tc>
        <w:tc>
          <w:tcPr>
            <w:tcW w:w="346" w:type="pct"/>
            <w:vAlign w:val="center"/>
          </w:tcPr>
          <w:p w:rsidR="00B8350E" w:rsidRPr="00873706" w:rsidRDefault="00B8350E" w:rsidP="00B6274D">
            <w:pPr>
              <w:pStyle w:val="Standard"/>
              <w:jc w:val="center"/>
              <w:rPr>
                <w:b/>
                <w:bCs/>
                <w:sz w:val="20"/>
                <w:szCs w:val="20"/>
                <w:lang w:val="pl-PL"/>
              </w:rPr>
            </w:pPr>
            <w:r w:rsidRPr="00873706">
              <w:rPr>
                <w:b/>
                <w:bCs/>
                <w:sz w:val="20"/>
                <w:szCs w:val="20"/>
                <w:lang w:val="pl-PL"/>
              </w:rPr>
              <w:t>Ocena</w:t>
            </w:r>
          </w:p>
          <w:p w:rsidR="00B8350E" w:rsidRPr="00873706" w:rsidRDefault="00B8350E" w:rsidP="00B6274D">
            <w:pPr>
              <w:pStyle w:val="Standard"/>
              <w:jc w:val="center"/>
              <w:rPr>
                <w:b/>
                <w:bCs/>
                <w:sz w:val="20"/>
                <w:szCs w:val="20"/>
                <w:lang w:val="pl-PL"/>
              </w:rPr>
            </w:pPr>
            <w:r w:rsidRPr="00873706">
              <w:rPr>
                <w:b/>
                <w:bCs/>
                <w:sz w:val="20"/>
                <w:szCs w:val="20"/>
                <w:lang w:val="pl-PL"/>
              </w:rPr>
              <w:t>ogólna</w:t>
            </w:r>
          </w:p>
        </w:tc>
      </w:tr>
      <w:tr w:rsidR="002E49B3" w:rsidRPr="00873706" w:rsidTr="007A3BFA">
        <w:trPr>
          <w:trHeight w:val="690"/>
        </w:trPr>
        <w:tc>
          <w:tcPr>
            <w:tcW w:w="264" w:type="pct"/>
            <w:vMerge/>
            <w:vAlign w:val="center"/>
          </w:tcPr>
          <w:p w:rsidR="00B8350E" w:rsidRPr="00873706" w:rsidRDefault="00B8350E" w:rsidP="00B6274D">
            <w:pPr>
              <w:pStyle w:val="Standard"/>
              <w:rPr>
                <w:b/>
                <w:bCs/>
                <w:sz w:val="20"/>
                <w:szCs w:val="20"/>
                <w:lang w:val="pl-PL"/>
              </w:rPr>
            </w:pPr>
          </w:p>
        </w:tc>
        <w:tc>
          <w:tcPr>
            <w:tcW w:w="467" w:type="pct"/>
            <w:vMerge/>
            <w:vAlign w:val="center"/>
          </w:tcPr>
          <w:p w:rsidR="00B8350E" w:rsidRPr="00873706" w:rsidRDefault="00B8350E" w:rsidP="00B6274D">
            <w:pPr>
              <w:pStyle w:val="Standard"/>
              <w:rPr>
                <w:b/>
                <w:bCs/>
                <w:sz w:val="20"/>
                <w:szCs w:val="20"/>
                <w:lang w:val="pl-PL"/>
              </w:rPr>
            </w:pPr>
          </w:p>
        </w:tc>
        <w:tc>
          <w:tcPr>
            <w:tcW w:w="544" w:type="pct"/>
            <w:vMerge/>
            <w:vAlign w:val="center"/>
          </w:tcPr>
          <w:p w:rsidR="00B8350E" w:rsidRPr="00873706" w:rsidRDefault="00B8350E" w:rsidP="00B6274D">
            <w:pPr>
              <w:pStyle w:val="Standard"/>
              <w:rPr>
                <w:b/>
                <w:bCs/>
                <w:sz w:val="20"/>
                <w:szCs w:val="20"/>
                <w:lang w:val="pl-PL"/>
              </w:rPr>
            </w:pPr>
          </w:p>
        </w:tc>
        <w:tc>
          <w:tcPr>
            <w:tcW w:w="228" w:type="pct"/>
            <w:tcBorders>
              <w:bottom w:val="single" w:sz="4" w:space="0" w:color="000000"/>
            </w:tcBorders>
            <w:vAlign w:val="center"/>
          </w:tcPr>
          <w:p w:rsidR="00B8350E" w:rsidRPr="00873706" w:rsidRDefault="00B8350E" w:rsidP="00B6274D">
            <w:pPr>
              <w:pStyle w:val="Standard"/>
              <w:rPr>
                <w:b/>
                <w:bCs/>
                <w:sz w:val="20"/>
                <w:szCs w:val="20"/>
                <w:lang w:val="pl-PL"/>
              </w:rPr>
            </w:pPr>
            <w:r w:rsidRPr="00873706">
              <w:rPr>
                <w:b/>
                <w:bCs/>
                <w:sz w:val="20"/>
                <w:szCs w:val="20"/>
                <w:lang w:val="pl-PL"/>
              </w:rPr>
              <w:t>Min.</w:t>
            </w:r>
          </w:p>
        </w:tc>
        <w:tc>
          <w:tcPr>
            <w:tcW w:w="230" w:type="pct"/>
            <w:tcBorders>
              <w:bottom w:val="single" w:sz="4" w:space="0" w:color="000000"/>
            </w:tcBorders>
            <w:vAlign w:val="center"/>
          </w:tcPr>
          <w:p w:rsidR="00B8350E" w:rsidRPr="00873706" w:rsidRDefault="00B8350E" w:rsidP="00B6274D">
            <w:pPr>
              <w:pStyle w:val="Standard"/>
              <w:rPr>
                <w:b/>
                <w:bCs/>
                <w:sz w:val="20"/>
                <w:szCs w:val="20"/>
                <w:lang w:val="pl-PL"/>
              </w:rPr>
            </w:pPr>
            <w:r w:rsidRPr="00873706">
              <w:rPr>
                <w:b/>
                <w:bCs/>
                <w:sz w:val="20"/>
                <w:szCs w:val="20"/>
                <w:lang w:val="pl-PL"/>
              </w:rPr>
              <w:t>Max</w:t>
            </w:r>
          </w:p>
        </w:tc>
        <w:tc>
          <w:tcPr>
            <w:tcW w:w="230" w:type="pct"/>
            <w:tcBorders>
              <w:tl2br w:val="nil"/>
              <w:tr2bl w:val="nil"/>
            </w:tcBorders>
            <w:vAlign w:val="center"/>
          </w:tcPr>
          <w:p w:rsidR="00B8350E" w:rsidRPr="00873706" w:rsidRDefault="00B8350E" w:rsidP="00B6274D">
            <w:pPr>
              <w:pStyle w:val="Standard"/>
              <w:rPr>
                <w:b/>
                <w:bCs/>
                <w:sz w:val="20"/>
                <w:szCs w:val="20"/>
                <w:lang w:val="pl-PL"/>
              </w:rPr>
            </w:pPr>
            <w:r w:rsidRPr="00873706">
              <w:rPr>
                <w:b/>
                <w:bCs/>
                <w:sz w:val="20"/>
                <w:szCs w:val="20"/>
                <w:lang w:val="pl-PL"/>
              </w:rPr>
              <w:t>Min.</w:t>
            </w:r>
          </w:p>
        </w:tc>
        <w:tc>
          <w:tcPr>
            <w:tcW w:w="230" w:type="pct"/>
            <w:tcBorders>
              <w:tl2br w:val="nil"/>
              <w:tr2bl w:val="nil"/>
            </w:tcBorders>
            <w:vAlign w:val="center"/>
          </w:tcPr>
          <w:p w:rsidR="00B8350E" w:rsidRPr="00873706" w:rsidRDefault="00B8350E" w:rsidP="00B6274D">
            <w:pPr>
              <w:pStyle w:val="Standard"/>
              <w:rPr>
                <w:b/>
                <w:bCs/>
                <w:sz w:val="20"/>
                <w:szCs w:val="20"/>
                <w:lang w:val="pl-PL"/>
              </w:rPr>
            </w:pPr>
            <w:r w:rsidRPr="00873706">
              <w:rPr>
                <w:b/>
                <w:bCs/>
                <w:sz w:val="20"/>
                <w:szCs w:val="20"/>
                <w:lang w:val="pl-PL"/>
              </w:rPr>
              <w:t>Max</w:t>
            </w:r>
          </w:p>
        </w:tc>
        <w:tc>
          <w:tcPr>
            <w:tcW w:w="230" w:type="pct"/>
            <w:tcBorders>
              <w:tl2br w:val="nil"/>
              <w:tr2bl w:val="nil"/>
            </w:tcBorders>
            <w:vAlign w:val="center"/>
          </w:tcPr>
          <w:p w:rsidR="00B8350E" w:rsidRPr="00873706" w:rsidRDefault="00B8350E" w:rsidP="00B6274D">
            <w:pPr>
              <w:pStyle w:val="Standard"/>
              <w:rPr>
                <w:b/>
                <w:bCs/>
                <w:sz w:val="20"/>
                <w:szCs w:val="20"/>
                <w:lang w:val="pl-PL"/>
              </w:rPr>
            </w:pPr>
            <w:r w:rsidRPr="00873706">
              <w:rPr>
                <w:b/>
                <w:bCs/>
                <w:sz w:val="20"/>
                <w:szCs w:val="20"/>
                <w:lang w:val="pl-PL"/>
              </w:rPr>
              <w:t>Min.</w:t>
            </w:r>
          </w:p>
        </w:tc>
        <w:tc>
          <w:tcPr>
            <w:tcW w:w="240" w:type="pct"/>
            <w:tcBorders>
              <w:tl2br w:val="nil"/>
              <w:tr2bl w:val="nil"/>
            </w:tcBorders>
            <w:vAlign w:val="center"/>
          </w:tcPr>
          <w:p w:rsidR="00B8350E" w:rsidRPr="00873706" w:rsidRDefault="00B8350E" w:rsidP="00B6274D">
            <w:pPr>
              <w:pStyle w:val="Standard"/>
              <w:rPr>
                <w:b/>
                <w:bCs/>
                <w:sz w:val="20"/>
                <w:szCs w:val="20"/>
                <w:lang w:val="pl-PL"/>
              </w:rPr>
            </w:pPr>
            <w:r w:rsidRPr="00873706">
              <w:rPr>
                <w:b/>
                <w:bCs/>
                <w:sz w:val="20"/>
                <w:szCs w:val="20"/>
                <w:lang w:val="pl-PL"/>
              </w:rPr>
              <w:t>Max</w:t>
            </w:r>
          </w:p>
        </w:tc>
        <w:tc>
          <w:tcPr>
            <w:tcW w:w="230" w:type="pct"/>
            <w:tcBorders>
              <w:tl2br w:val="nil"/>
              <w:tr2bl w:val="nil"/>
            </w:tcBorders>
            <w:vAlign w:val="center"/>
          </w:tcPr>
          <w:p w:rsidR="00B8350E" w:rsidRPr="00873706" w:rsidRDefault="00B8350E" w:rsidP="00B6274D">
            <w:pPr>
              <w:pStyle w:val="Standard"/>
              <w:rPr>
                <w:b/>
                <w:bCs/>
                <w:sz w:val="20"/>
                <w:szCs w:val="20"/>
                <w:lang w:val="pl-PL"/>
              </w:rPr>
            </w:pPr>
            <w:r w:rsidRPr="00873706">
              <w:rPr>
                <w:b/>
                <w:bCs/>
                <w:sz w:val="20"/>
                <w:szCs w:val="20"/>
                <w:lang w:val="pl-PL"/>
              </w:rPr>
              <w:t>Min.</w:t>
            </w:r>
          </w:p>
        </w:tc>
        <w:tc>
          <w:tcPr>
            <w:tcW w:w="230" w:type="pct"/>
            <w:tcBorders>
              <w:tl2br w:val="nil"/>
              <w:tr2bl w:val="nil"/>
            </w:tcBorders>
            <w:vAlign w:val="center"/>
          </w:tcPr>
          <w:p w:rsidR="00B8350E" w:rsidRPr="00873706" w:rsidRDefault="00B8350E" w:rsidP="00B6274D">
            <w:pPr>
              <w:pStyle w:val="Standard"/>
              <w:rPr>
                <w:b/>
                <w:bCs/>
                <w:sz w:val="20"/>
                <w:szCs w:val="20"/>
                <w:lang w:val="pl-PL"/>
              </w:rPr>
            </w:pPr>
            <w:r w:rsidRPr="00873706">
              <w:rPr>
                <w:b/>
                <w:bCs/>
                <w:sz w:val="20"/>
                <w:szCs w:val="20"/>
                <w:lang w:val="pl-PL"/>
              </w:rPr>
              <w:t>Max</w:t>
            </w:r>
          </w:p>
        </w:tc>
        <w:tc>
          <w:tcPr>
            <w:tcW w:w="426" w:type="pct"/>
          </w:tcPr>
          <w:p w:rsidR="00B8350E" w:rsidRPr="00873706" w:rsidRDefault="00B8350E" w:rsidP="00B6274D">
            <w:pPr>
              <w:pStyle w:val="Standard"/>
              <w:rPr>
                <w:b/>
                <w:bCs/>
                <w:sz w:val="20"/>
                <w:szCs w:val="20"/>
                <w:lang w:val="pl-PL"/>
              </w:rPr>
            </w:pPr>
          </w:p>
        </w:tc>
        <w:tc>
          <w:tcPr>
            <w:tcW w:w="395" w:type="pct"/>
            <w:vAlign w:val="center"/>
          </w:tcPr>
          <w:p w:rsidR="00B8350E" w:rsidRPr="00873706" w:rsidRDefault="00B8350E" w:rsidP="00B6274D">
            <w:pPr>
              <w:pStyle w:val="Standard"/>
              <w:rPr>
                <w:b/>
                <w:bCs/>
                <w:sz w:val="20"/>
                <w:szCs w:val="20"/>
                <w:lang w:val="pl-PL"/>
              </w:rPr>
            </w:pPr>
          </w:p>
        </w:tc>
        <w:tc>
          <w:tcPr>
            <w:tcW w:w="346" w:type="pct"/>
            <w:vAlign w:val="center"/>
          </w:tcPr>
          <w:p w:rsidR="00B8350E" w:rsidRPr="00873706" w:rsidRDefault="00B8350E" w:rsidP="00B6274D">
            <w:pPr>
              <w:pStyle w:val="Standard"/>
              <w:rPr>
                <w:b/>
                <w:bCs/>
                <w:sz w:val="20"/>
                <w:szCs w:val="20"/>
                <w:lang w:val="pl-PL"/>
              </w:rPr>
            </w:pPr>
          </w:p>
        </w:tc>
        <w:tc>
          <w:tcPr>
            <w:tcW w:w="364" w:type="pct"/>
            <w:vAlign w:val="center"/>
          </w:tcPr>
          <w:p w:rsidR="00B8350E" w:rsidRPr="00873706" w:rsidRDefault="00B8350E" w:rsidP="00B6274D">
            <w:pPr>
              <w:pStyle w:val="Standard"/>
              <w:rPr>
                <w:b/>
                <w:bCs/>
                <w:sz w:val="20"/>
                <w:szCs w:val="20"/>
                <w:lang w:val="pl-PL"/>
              </w:rPr>
            </w:pPr>
          </w:p>
        </w:tc>
        <w:tc>
          <w:tcPr>
            <w:tcW w:w="346" w:type="pct"/>
            <w:vAlign w:val="center"/>
          </w:tcPr>
          <w:p w:rsidR="00B8350E" w:rsidRPr="00873706" w:rsidRDefault="00B8350E" w:rsidP="00B6274D">
            <w:pPr>
              <w:pStyle w:val="Standard"/>
              <w:rPr>
                <w:b/>
                <w:bCs/>
                <w:sz w:val="20"/>
                <w:szCs w:val="20"/>
                <w:lang w:val="pl-PL"/>
              </w:rPr>
            </w:pPr>
          </w:p>
        </w:tc>
      </w:tr>
      <w:tr w:rsidR="00BE344B" w:rsidRPr="00873706" w:rsidTr="007A3BFA">
        <w:trPr>
          <w:trHeight w:val="690"/>
        </w:trPr>
        <w:tc>
          <w:tcPr>
            <w:tcW w:w="264" w:type="pct"/>
            <w:vAlign w:val="center"/>
          </w:tcPr>
          <w:p w:rsidR="00BE344B" w:rsidRPr="00630B82" w:rsidRDefault="00BE344B" w:rsidP="007A3BFA">
            <w:pPr>
              <w:pStyle w:val="Standard"/>
              <w:rPr>
                <w:bCs/>
                <w:sz w:val="20"/>
                <w:szCs w:val="20"/>
                <w:lang w:val="pl-PL"/>
              </w:rPr>
            </w:pPr>
            <w:r w:rsidRPr="00630B82">
              <w:rPr>
                <w:bCs/>
                <w:sz w:val="20"/>
                <w:szCs w:val="20"/>
                <w:lang w:val="pl-PL"/>
              </w:rPr>
              <w:t>1324</w:t>
            </w:r>
          </w:p>
        </w:tc>
        <w:tc>
          <w:tcPr>
            <w:tcW w:w="467" w:type="pct"/>
            <w:vAlign w:val="center"/>
          </w:tcPr>
          <w:p w:rsidR="00BE344B" w:rsidRPr="00630B82" w:rsidRDefault="00BE344B" w:rsidP="007A3BFA">
            <w:pPr>
              <w:pStyle w:val="Standard"/>
              <w:rPr>
                <w:bCs/>
                <w:sz w:val="20"/>
                <w:szCs w:val="20"/>
                <w:lang w:val="pl-PL"/>
              </w:rPr>
            </w:pPr>
            <w:r w:rsidRPr="00630B82">
              <w:rPr>
                <w:bCs/>
                <w:sz w:val="20"/>
                <w:szCs w:val="20"/>
                <w:lang w:val="pl-PL"/>
              </w:rPr>
              <w:t>Nocek duży</w:t>
            </w:r>
          </w:p>
        </w:tc>
        <w:tc>
          <w:tcPr>
            <w:tcW w:w="544" w:type="pct"/>
            <w:vAlign w:val="center"/>
          </w:tcPr>
          <w:p w:rsidR="00BE344B" w:rsidRPr="00630B82" w:rsidRDefault="00BE344B" w:rsidP="007A3BFA">
            <w:pPr>
              <w:pStyle w:val="Standard"/>
              <w:rPr>
                <w:bCs/>
                <w:i/>
                <w:sz w:val="20"/>
                <w:szCs w:val="20"/>
                <w:lang w:val="pl-PL"/>
              </w:rPr>
            </w:pPr>
            <w:proofErr w:type="spellStart"/>
            <w:r w:rsidRPr="00630B82">
              <w:rPr>
                <w:bCs/>
                <w:i/>
                <w:sz w:val="20"/>
                <w:szCs w:val="20"/>
                <w:lang w:val="pl-PL"/>
              </w:rPr>
              <w:t>Myotis</w:t>
            </w:r>
            <w:proofErr w:type="spellEnd"/>
            <w:r w:rsidRPr="00630B82">
              <w:rPr>
                <w:bCs/>
                <w:i/>
                <w:sz w:val="20"/>
                <w:szCs w:val="20"/>
                <w:lang w:val="pl-PL"/>
              </w:rPr>
              <w:t xml:space="preserve"> </w:t>
            </w:r>
            <w:proofErr w:type="spellStart"/>
            <w:r w:rsidRPr="00630B82">
              <w:rPr>
                <w:bCs/>
                <w:i/>
                <w:sz w:val="20"/>
                <w:szCs w:val="20"/>
                <w:lang w:val="pl-PL"/>
              </w:rPr>
              <w:t>myotis</w:t>
            </w:r>
            <w:proofErr w:type="spellEnd"/>
          </w:p>
        </w:tc>
        <w:tc>
          <w:tcPr>
            <w:tcW w:w="228" w:type="pct"/>
            <w:tcBorders>
              <w:bottom w:val="single" w:sz="4" w:space="0" w:color="000000"/>
            </w:tcBorders>
            <w:vAlign w:val="center"/>
          </w:tcPr>
          <w:p w:rsidR="00BE344B" w:rsidRPr="00630B82" w:rsidRDefault="00BE344B" w:rsidP="007A3BFA">
            <w:pPr>
              <w:pStyle w:val="Standard"/>
              <w:rPr>
                <w:bCs/>
                <w:sz w:val="20"/>
                <w:szCs w:val="20"/>
                <w:lang w:val="pl-PL"/>
              </w:rPr>
            </w:pPr>
          </w:p>
        </w:tc>
        <w:tc>
          <w:tcPr>
            <w:tcW w:w="230" w:type="pct"/>
            <w:tcBorders>
              <w:bottom w:val="single" w:sz="4" w:space="0" w:color="000000"/>
            </w:tcBorders>
            <w:vAlign w:val="center"/>
          </w:tcPr>
          <w:p w:rsidR="00BE344B" w:rsidRPr="00630B82" w:rsidRDefault="00BE344B" w:rsidP="007A3BFA">
            <w:pPr>
              <w:pStyle w:val="Standard"/>
              <w:rPr>
                <w:bCs/>
                <w:sz w:val="20"/>
                <w:szCs w:val="20"/>
                <w:lang w:val="pl-PL"/>
              </w:rPr>
            </w:pPr>
          </w:p>
        </w:tc>
        <w:tc>
          <w:tcPr>
            <w:tcW w:w="230" w:type="pct"/>
            <w:tcBorders>
              <w:tl2br w:val="nil"/>
              <w:tr2bl w:val="nil"/>
            </w:tcBorders>
            <w:vAlign w:val="center"/>
          </w:tcPr>
          <w:p w:rsidR="00BE344B" w:rsidRPr="00630B82" w:rsidRDefault="00BE344B" w:rsidP="007A3BFA">
            <w:pPr>
              <w:pStyle w:val="Standard"/>
              <w:rPr>
                <w:bCs/>
                <w:sz w:val="20"/>
                <w:szCs w:val="20"/>
                <w:lang w:val="pl-PL"/>
              </w:rPr>
            </w:pPr>
            <w:r w:rsidRPr="00630B82">
              <w:rPr>
                <w:bCs/>
                <w:sz w:val="20"/>
                <w:szCs w:val="20"/>
                <w:lang w:val="pl-PL"/>
              </w:rPr>
              <w:t>500</w:t>
            </w:r>
          </w:p>
        </w:tc>
        <w:tc>
          <w:tcPr>
            <w:tcW w:w="230" w:type="pct"/>
            <w:tcBorders>
              <w:tl2br w:val="nil"/>
              <w:tr2bl w:val="nil"/>
            </w:tcBorders>
            <w:vAlign w:val="center"/>
          </w:tcPr>
          <w:p w:rsidR="00BE344B" w:rsidRPr="00630B82" w:rsidRDefault="00BE344B" w:rsidP="007A3BFA">
            <w:pPr>
              <w:pStyle w:val="Standard"/>
              <w:rPr>
                <w:bCs/>
                <w:sz w:val="20"/>
                <w:szCs w:val="20"/>
                <w:lang w:val="pl-PL"/>
              </w:rPr>
            </w:pPr>
            <w:r w:rsidRPr="00630B82">
              <w:rPr>
                <w:bCs/>
                <w:sz w:val="20"/>
                <w:szCs w:val="20"/>
                <w:lang w:val="pl-PL"/>
              </w:rPr>
              <w:t>500</w:t>
            </w:r>
          </w:p>
        </w:tc>
        <w:tc>
          <w:tcPr>
            <w:tcW w:w="230" w:type="pct"/>
            <w:tcBorders>
              <w:tl2br w:val="nil"/>
              <w:tr2bl w:val="nil"/>
            </w:tcBorders>
            <w:vAlign w:val="center"/>
          </w:tcPr>
          <w:p w:rsidR="00BE344B" w:rsidRPr="00630B82" w:rsidRDefault="00BE344B" w:rsidP="007A3BFA">
            <w:pPr>
              <w:pStyle w:val="Standard"/>
              <w:rPr>
                <w:bCs/>
                <w:sz w:val="20"/>
                <w:szCs w:val="20"/>
                <w:lang w:val="pl-PL"/>
              </w:rPr>
            </w:pPr>
          </w:p>
        </w:tc>
        <w:tc>
          <w:tcPr>
            <w:tcW w:w="240" w:type="pct"/>
            <w:tcBorders>
              <w:tl2br w:val="nil"/>
              <w:tr2bl w:val="nil"/>
            </w:tcBorders>
            <w:vAlign w:val="center"/>
          </w:tcPr>
          <w:p w:rsidR="00BE344B" w:rsidRPr="00630B82" w:rsidRDefault="00BE344B" w:rsidP="007A3BFA">
            <w:pPr>
              <w:pStyle w:val="Standard"/>
              <w:rPr>
                <w:bCs/>
                <w:sz w:val="20"/>
                <w:szCs w:val="20"/>
                <w:lang w:val="pl-PL"/>
              </w:rPr>
            </w:pPr>
          </w:p>
        </w:tc>
        <w:tc>
          <w:tcPr>
            <w:tcW w:w="230" w:type="pct"/>
            <w:tcBorders>
              <w:tl2br w:val="nil"/>
              <w:tr2bl w:val="nil"/>
            </w:tcBorders>
          </w:tcPr>
          <w:p w:rsidR="00BE344B" w:rsidRPr="00630B82" w:rsidRDefault="00BE344B" w:rsidP="007A3BFA">
            <w:pPr>
              <w:pStyle w:val="Standard"/>
              <w:rPr>
                <w:bCs/>
                <w:sz w:val="20"/>
                <w:szCs w:val="20"/>
                <w:lang w:val="pl-PL"/>
              </w:rPr>
            </w:pPr>
          </w:p>
        </w:tc>
        <w:tc>
          <w:tcPr>
            <w:tcW w:w="230" w:type="pct"/>
            <w:tcBorders>
              <w:tl2br w:val="nil"/>
              <w:tr2bl w:val="nil"/>
            </w:tcBorders>
          </w:tcPr>
          <w:p w:rsidR="00BE344B" w:rsidRPr="00630B82" w:rsidRDefault="00BE344B" w:rsidP="007A3BFA">
            <w:pPr>
              <w:pStyle w:val="Standard"/>
              <w:rPr>
                <w:bCs/>
                <w:sz w:val="20"/>
                <w:szCs w:val="20"/>
                <w:lang w:val="pl-PL"/>
              </w:rPr>
            </w:pPr>
          </w:p>
        </w:tc>
        <w:tc>
          <w:tcPr>
            <w:tcW w:w="426" w:type="pct"/>
          </w:tcPr>
          <w:p w:rsidR="00BE344B" w:rsidRPr="00630B82" w:rsidRDefault="00BE344B" w:rsidP="007A3BFA">
            <w:pPr>
              <w:pStyle w:val="Standard"/>
              <w:rPr>
                <w:bCs/>
                <w:sz w:val="20"/>
                <w:szCs w:val="20"/>
                <w:lang w:val="pl-PL"/>
              </w:rPr>
            </w:pPr>
            <w:r w:rsidRPr="00630B82">
              <w:rPr>
                <w:bCs/>
                <w:sz w:val="20"/>
                <w:szCs w:val="20"/>
                <w:lang w:val="pl-PL"/>
              </w:rPr>
              <w:t>I</w:t>
            </w:r>
          </w:p>
        </w:tc>
        <w:tc>
          <w:tcPr>
            <w:tcW w:w="395" w:type="pct"/>
            <w:vAlign w:val="center"/>
          </w:tcPr>
          <w:p w:rsidR="00BE344B" w:rsidRPr="00630B82" w:rsidRDefault="00BE344B" w:rsidP="007A3BFA">
            <w:pPr>
              <w:pStyle w:val="Standard"/>
              <w:rPr>
                <w:bCs/>
                <w:sz w:val="20"/>
                <w:szCs w:val="20"/>
                <w:lang w:val="pl-PL"/>
              </w:rPr>
            </w:pPr>
            <w:r w:rsidRPr="00630B82">
              <w:rPr>
                <w:bCs/>
                <w:sz w:val="20"/>
                <w:szCs w:val="20"/>
                <w:lang w:val="pl-PL"/>
              </w:rPr>
              <w:t>C</w:t>
            </w:r>
          </w:p>
        </w:tc>
        <w:tc>
          <w:tcPr>
            <w:tcW w:w="346" w:type="pct"/>
            <w:vAlign w:val="center"/>
          </w:tcPr>
          <w:p w:rsidR="00BE344B" w:rsidRPr="00630B82" w:rsidRDefault="00BE344B" w:rsidP="007A3BFA">
            <w:pPr>
              <w:pStyle w:val="Standard"/>
              <w:rPr>
                <w:bCs/>
                <w:sz w:val="20"/>
                <w:szCs w:val="20"/>
                <w:lang w:val="pl-PL"/>
              </w:rPr>
            </w:pPr>
            <w:r w:rsidRPr="00630B82">
              <w:rPr>
                <w:bCs/>
                <w:sz w:val="20"/>
                <w:szCs w:val="20"/>
                <w:lang w:val="pl-PL"/>
              </w:rPr>
              <w:t>B</w:t>
            </w:r>
          </w:p>
        </w:tc>
        <w:tc>
          <w:tcPr>
            <w:tcW w:w="364" w:type="pct"/>
            <w:vAlign w:val="center"/>
          </w:tcPr>
          <w:p w:rsidR="00BE344B" w:rsidRPr="00630B82" w:rsidRDefault="00BE344B" w:rsidP="007A3BFA">
            <w:pPr>
              <w:pStyle w:val="Standard"/>
              <w:rPr>
                <w:bCs/>
                <w:sz w:val="20"/>
                <w:szCs w:val="20"/>
                <w:lang w:val="pl-PL"/>
              </w:rPr>
            </w:pPr>
            <w:r w:rsidRPr="00630B82">
              <w:rPr>
                <w:bCs/>
                <w:sz w:val="20"/>
                <w:szCs w:val="20"/>
                <w:lang w:val="pl-PL"/>
              </w:rPr>
              <w:t>C</w:t>
            </w:r>
          </w:p>
        </w:tc>
        <w:tc>
          <w:tcPr>
            <w:tcW w:w="346" w:type="pct"/>
            <w:vAlign w:val="center"/>
          </w:tcPr>
          <w:p w:rsidR="00BE344B" w:rsidRPr="00630B82" w:rsidRDefault="00BE344B" w:rsidP="007A3BFA">
            <w:pPr>
              <w:pStyle w:val="Standard"/>
              <w:rPr>
                <w:bCs/>
                <w:sz w:val="20"/>
                <w:szCs w:val="20"/>
                <w:lang w:val="pl-PL"/>
              </w:rPr>
            </w:pPr>
            <w:r w:rsidRPr="00630B82">
              <w:rPr>
                <w:bCs/>
                <w:sz w:val="20"/>
                <w:szCs w:val="20"/>
                <w:lang w:val="pl-PL"/>
              </w:rPr>
              <w:t>B</w:t>
            </w:r>
          </w:p>
        </w:tc>
      </w:tr>
      <w:tr w:rsidR="007A3BFA" w:rsidRPr="00873706" w:rsidTr="007A3BFA">
        <w:trPr>
          <w:trHeight w:val="690"/>
        </w:trPr>
        <w:tc>
          <w:tcPr>
            <w:tcW w:w="264" w:type="pct"/>
            <w:vAlign w:val="center"/>
          </w:tcPr>
          <w:p w:rsidR="007A3BFA" w:rsidRPr="00630B82" w:rsidRDefault="007A3BFA" w:rsidP="007A3BFA">
            <w:pPr>
              <w:pStyle w:val="Standard"/>
              <w:rPr>
                <w:bCs/>
                <w:sz w:val="20"/>
                <w:szCs w:val="20"/>
                <w:lang w:val="pl-PL"/>
              </w:rPr>
            </w:pPr>
            <w:r w:rsidRPr="00630B82">
              <w:rPr>
                <w:bCs/>
                <w:sz w:val="20"/>
                <w:szCs w:val="20"/>
                <w:lang w:val="pl-PL"/>
              </w:rPr>
              <w:t>1303</w:t>
            </w:r>
          </w:p>
        </w:tc>
        <w:tc>
          <w:tcPr>
            <w:tcW w:w="467" w:type="pct"/>
            <w:vAlign w:val="center"/>
          </w:tcPr>
          <w:p w:rsidR="007A3BFA" w:rsidRPr="00630B82" w:rsidRDefault="007A3BFA" w:rsidP="007A3BFA">
            <w:pPr>
              <w:pStyle w:val="Standard"/>
              <w:rPr>
                <w:bCs/>
                <w:sz w:val="20"/>
                <w:szCs w:val="20"/>
                <w:lang w:val="pl-PL"/>
              </w:rPr>
            </w:pPr>
            <w:r w:rsidRPr="00630B82">
              <w:rPr>
                <w:bCs/>
                <w:sz w:val="20"/>
                <w:szCs w:val="20"/>
                <w:lang w:val="pl-PL"/>
              </w:rPr>
              <w:t>Podkowiec mały</w:t>
            </w:r>
          </w:p>
        </w:tc>
        <w:tc>
          <w:tcPr>
            <w:tcW w:w="544" w:type="pct"/>
            <w:vAlign w:val="center"/>
          </w:tcPr>
          <w:p w:rsidR="007A3BFA" w:rsidRPr="00630B82" w:rsidRDefault="007A3BFA" w:rsidP="00BE344B">
            <w:pPr>
              <w:pStyle w:val="Standard"/>
              <w:rPr>
                <w:bCs/>
                <w:sz w:val="20"/>
                <w:szCs w:val="20"/>
                <w:lang w:val="pl-PL"/>
              </w:rPr>
            </w:pPr>
            <w:r w:rsidRPr="00630B82">
              <w:rPr>
                <w:bCs/>
                <w:i/>
                <w:sz w:val="20"/>
                <w:szCs w:val="20"/>
                <w:lang w:val="pl-PL"/>
              </w:rPr>
              <w:t>Rhinolophus</w:t>
            </w:r>
            <w:r w:rsidR="00BE344B" w:rsidRPr="00630B82">
              <w:rPr>
                <w:bCs/>
                <w:i/>
                <w:sz w:val="20"/>
                <w:szCs w:val="20"/>
                <w:lang w:val="pl-PL"/>
              </w:rPr>
              <w:t xml:space="preserve"> </w:t>
            </w:r>
            <w:r w:rsidRPr="00630B82">
              <w:rPr>
                <w:bCs/>
                <w:i/>
                <w:sz w:val="20"/>
                <w:szCs w:val="20"/>
                <w:lang w:val="pl-PL"/>
              </w:rPr>
              <w:t>hipposideros</w:t>
            </w:r>
          </w:p>
        </w:tc>
        <w:tc>
          <w:tcPr>
            <w:tcW w:w="228" w:type="pct"/>
            <w:tcBorders>
              <w:bottom w:val="single" w:sz="4" w:space="0" w:color="000000"/>
            </w:tcBorders>
            <w:vAlign w:val="center"/>
          </w:tcPr>
          <w:p w:rsidR="007A3BFA" w:rsidRPr="00630B82" w:rsidRDefault="007A3BFA" w:rsidP="007A3BFA">
            <w:pPr>
              <w:pStyle w:val="Standard"/>
              <w:rPr>
                <w:bCs/>
                <w:sz w:val="20"/>
                <w:szCs w:val="20"/>
                <w:lang w:val="pl-PL"/>
              </w:rPr>
            </w:pPr>
          </w:p>
        </w:tc>
        <w:tc>
          <w:tcPr>
            <w:tcW w:w="230" w:type="pct"/>
            <w:tcBorders>
              <w:bottom w:val="single" w:sz="4" w:space="0" w:color="000000"/>
            </w:tcBorders>
            <w:vAlign w:val="center"/>
          </w:tcPr>
          <w:p w:rsidR="007A3BFA" w:rsidRPr="00630B82" w:rsidRDefault="007A3BFA" w:rsidP="007A3BFA">
            <w:pPr>
              <w:pStyle w:val="Standard"/>
              <w:rPr>
                <w:bCs/>
                <w:sz w:val="20"/>
                <w:szCs w:val="20"/>
                <w:lang w:val="pl-PL"/>
              </w:rPr>
            </w:pPr>
          </w:p>
        </w:tc>
        <w:tc>
          <w:tcPr>
            <w:tcW w:w="230" w:type="pct"/>
            <w:tcBorders>
              <w:tl2br w:val="nil"/>
              <w:tr2bl w:val="nil"/>
            </w:tcBorders>
            <w:vAlign w:val="center"/>
          </w:tcPr>
          <w:p w:rsidR="007A3BFA" w:rsidRPr="00630B82" w:rsidRDefault="00BE344B" w:rsidP="007A3BFA">
            <w:pPr>
              <w:pStyle w:val="Standard"/>
              <w:rPr>
                <w:bCs/>
                <w:sz w:val="20"/>
                <w:szCs w:val="20"/>
                <w:lang w:val="pl-PL"/>
              </w:rPr>
            </w:pPr>
            <w:r w:rsidRPr="00630B82">
              <w:rPr>
                <w:bCs/>
                <w:sz w:val="20"/>
                <w:szCs w:val="20"/>
                <w:lang w:val="pl-PL"/>
              </w:rPr>
              <w:t>10</w:t>
            </w:r>
          </w:p>
        </w:tc>
        <w:tc>
          <w:tcPr>
            <w:tcW w:w="230" w:type="pct"/>
            <w:tcBorders>
              <w:tl2br w:val="nil"/>
              <w:tr2bl w:val="nil"/>
            </w:tcBorders>
            <w:vAlign w:val="center"/>
          </w:tcPr>
          <w:p w:rsidR="007A3BFA" w:rsidRPr="00630B82" w:rsidRDefault="00BE344B" w:rsidP="007A3BFA">
            <w:pPr>
              <w:pStyle w:val="Standard"/>
              <w:rPr>
                <w:bCs/>
                <w:sz w:val="20"/>
                <w:szCs w:val="20"/>
                <w:lang w:val="pl-PL"/>
              </w:rPr>
            </w:pPr>
            <w:r w:rsidRPr="00630B82">
              <w:rPr>
                <w:bCs/>
                <w:sz w:val="20"/>
                <w:szCs w:val="20"/>
                <w:lang w:val="pl-PL"/>
              </w:rPr>
              <w:t>10</w:t>
            </w:r>
          </w:p>
        </w:tc>
        <w:tc>
          <w:tcPr>
            <w:tcW w:w="230" w:type="pct"/>
            <w:tcBorders>
              <w:tl2br w:val="nil"/>
              <w:tr2bl w:val="nil"/>
            </w:tcBorders>
            <w:vAlign w:val="center"/>
          </w:tcPr>
          <w:p w:rsidR="007A3BFA" w:rsidRPr="00630B82" w:rsidRDefault="007A3BFA" w:rsidP="007A3BFA">
            <w:pPr>
              <w:pStyle w:val="Standard"/>
              <w:rPr>
                <w:bCs/>
                <w:sz w:val="20"/>
                <w:szCs w:val="20"/>
                <w:lang w:val="pl-PL"/>
              </w:rPr>
            </w:pPr>
          </w:p>
        </w:tc>
        <w:tc>
          <w:tcPr>
            <w:tcW w:w="240" w:type="pct"/>
            <w:tcBorders>
              <w:tl2br w:val="nil"/>
              <w:tr2bl w:val="nil"/>
            </w:tcBorders>
            <w:vAlign w:val="center"/>
          </w:tcPr>
          <w:p w:rsidR="007A3BFA" w:rsidRPr="00630B82" w:rsidRDefault="007A3BFA" w:rsidP="007A3BFA">
            <w:pPr>
              <w:pStyle w:val="Standard"/>
              <w:rPr>
                <w:bCs/>
                <w:sz w:val="20"/>
                <w:szCs w:val="20"/>
                <w:lang w:val="pl-PL"/>
              </w:rPr>
            </w:pPr>
          </w:p>
        </w:tc>
        <w:tc>
          <w:tcPr>
            <w:tcW w:w="230" w:type="pct"/>
            <w:tcBorders>
              <w:tl2br w:val="nil"/>
              <w:tr2bl w:val="nil"/>
            </w:tcBorders>
          </w:tcPr>
          <w:p w:rsidR="007A3BFA" w:rsidRPr="00630B82" w:rsidRDefault="007A3BFA" w:rsidP="007A3BFA">
            <w:pPr>
              <w:pStyle w:val="Standard"/>
              <w:rPr>
                <w:bCs/>
                <w:sz w:val="20"/>
                <w:szCs w:val="20"/>
                <w:lang w:val="pl-PL"/>
              </w:rPr>
            </w:pPr>
          </w:p>
        </w:tc>
        <w:tc>
          <w:tcPr>
            <w:tcW w:w="230" w:type="pct"/>
            <w:tcBorders>
              <w:tl2br w:val="nil"/>
              <w:tr2bl w:val="nil"/>
            </w:tcBorders>
          </w:tcPr>
          <w:p w:rsidR="007A3BFA" w:rsidRPr="00630B82" w:rsidRDefault="007A3BFA" w:rsidP="007A3BFA">
            <w:pPr>
              <w:pStyle w:val="Standard"/>
              <w:rPr>
                <w:bCs/>
                <w:sz w:val="20"/>
                <w:szCs w:val="20"/>
                <w:lang w:val="pl-PL"/>
              </w:rPr>
            </w:pPr>
          </w:p>
        </w:tc>
        <w:tc>
          <w:tcPr>
            <w:tcW w:w="426" w:type="pct"/>
          </w:tcPr>
          <w:p w:rsidR="007A3BFA" w:rsidRPr="00630B82" w:rsidRDefault="007A3BFA" w:rsidP="007A3BFA">
            <w:pPr>
              <w:pStyle w:val="Standard"/>
              <w:rPr>
                <w:bCs/>
                <w:sz w:val="20"/>
                <w:szCs w:val="20"/>
                <w:lang w:val="pl-PL"/>
              </w:rPr>
            </w:pPr>
            <w:r w:rsidRPr="00630B82">
              <w:rPr>
                <w:bCs/>
                <w:sz w:val="20"/>
                <w:szCs w:val="20"/>
                <w:lang w:val="pl-PL"/>
              </w:rPr>
              <w:t>I</w:t>
            </w:r>
          </w:p>
        </w:tc>
        <w:tc>
          <w:tcPr>
            <w:tcW w:w="395" w:type="pct"/>
            <w:vAlign w:val="center"/>
          </w:tcPr>
          <w:p w:rsidR="007A3BFA" w:rsidRPr="00630B82" w:rsidRDefault="00BE344B" w:rsidP="007A3BFA">
            <w:pPr>
              <w:pStyle w:val="Standard"/>
              <w:rPr>
                <w:bCs/>
                <w:sz w:val="20"/>
                <w:szCs w:val="20"/>
                <w:lang w:val="pl-PL"/>
              </w:rPr>
            </w:pPr>
            <w:r w:rsidRPr="00630B82">
              <w:rPr>
                <w:bCs/>
                <w:sz w:val="20"/>
                <w:szCs w:val="20"/>
                <w:lang w:val="pl-PL"/>
              </w:rPr>
              <w:t>D</w:t>
            </w:r>
          </w:p>
        </w:tc>
        <w:tc>
          <w:tcPr>
            <w:tcW w:w="346" w:type="pct"/>
            <w:vAlign w:val="center"/>
          </w:tcPr>
          <w:p w:rsidR="007A3BFA" w:rsidRPr="00630B82" w:rsidRDefault="007A3BFA" w:rsidP="007A3BFA">
            <w:pPr>
              <w:pStyle w:val="Standard"/>
              <w:rPr>
                <w:bCs/>
                <w:sz w:val="20"/>
                <w:szCs w:val="20"/>
                <w:lang w:val="pl-PL"/>
              </w:rPr>
            </w:pPr>
          </w:p>
        </w:tc>
        <w:tc>
          <w:tcPr>
            <w:tcW w:w="364" w:type="pct"/>
            <w:vAlign w:val="center"/>
          </w:tcPr>
          <w:p w:rsidR="007A3BFA" w:rsidRPr="00630B82" w:rsidRDefault="007A3BFA" w:rsidP="007A3BFA">
            <w:pPr>
              <w:pStyle w:val="Standard"/>
              <w:rPr>
                <w:bCs/>
                <w:sz w:val="20"/>
                <w:szCs w:val="20"/>
                <w:lang w:val="pl-PL"/>
              </w:rPr>
            </w:pPr>
          </w:p>
        </w:tc>
        <w:tc>
          <w:tcPr>
            <w:tcW w:w="346" w:type="pct"/>
            <w:vAlign w:val="center"/>
          </w:tcPr>
          <w:p w:rsidR="007A3BFA" w:rsidRPr="00630B82" w:rsidRDefault="007A3BFA" w:rsidP="007A3BFA">
            <w:pPr>
              <w:pStyle w:val="Standard"/>
              <w:rPr>
                <w:bCs/>
                <w:sz w:val="20"/>
                <w:szCs w:val="20"/>
                <w:lang w:val="pl-PL"/>
              </w:rPr>
            </w:pPr>
          </w:p>
        </w:tc>
      </w:tr>
    </w:tbl>
    <w:p w:rsidR="000F25D1" w:rsidRDefault="000F25D1" w:rsidP="00921B17">
      <w:pPr>
        <w:pStyle w:val="Standard"/>
        <w:rPr>
          <w:bCs/>
          <w:sz w:val="20"/>
          <w:lang w:val="pl-PL"/>
        </w:rPr>
      </w:pPr>
    </w:p>
    <w:p w:rsidR="00A75761" w:rsidRDefault="00A75761" w:rsidP="00921B17">
      <w:pPr>
        <w:pStyle w:val="Standard"/>
        <w:rPr>
          <w:bCs/>
          <w:sz w:val="20"/>
          <w:lang w:val="pl-PL"/>
        </w:rPr>
      </w:pPr>
    </w:p>
    <w:p w:rsidR="00A75761" w:rsidRDefault="00A75761">
      <w:pPr>
        <w:widowControl/>
        <w:suppressAutoHyphens w:val="0"/>
        <w:autoSpaceDN/>
        <w:textAlignment w:val="auto"/>
        <w:rPr>
          <w:rFonts w:eastAsia="Times New Roman" w:cs="Times New Roman"/>
          <w:b/>
          <w:bCs/>
          <w:iCs/>
          <w:lang w:val="x-none" w:eastAsia="x-none"/>
        </w:rPr>
      </w:pPr>
      <w:r>
        <w:br w:type="page"/>
      </w:r>
    </w:p>
    <w:p w:rsidR="0009233A" w:rsidRPr="00630B82" w:rsidRDefault="00A75761" w:rsidP="0009233A">
      <w:pPr>
        <w:pStyle w:val="Nagwek2"/>
        <w:numPr>
          <w:ilvl w:val="1"/>
          <w:numId w:val="27"/>
        </w:numPr>
      </w:pPr>
      <w:bookmarkStart w:id="26" w:name="_Toc528618370"/>
      <w:r w:rsidRPr="00873706">
        <w:lastRenderedPageBreak/>
        <w:t>Informacja o obszarze i przedmiotach ochrony</w:t>
      </w:r>
      <w:bookmarkEnd w:id="26"/>
    </w:p>
    <w:tbl>
      <w:tblPr>
        <w:tblpPr w:leftFromText="141" w:rightFromText="141" w:vertAnchor="text" w:horzAnchor="margin" w:tblpY="187"/>
        <w:tblW w:w="13937" w:type="dxa"/>
        <w:tblCellMar>
          <w:left w:w="10" w:type="dxa"/>
          <w:right w:w="10" w:type="dxa"/>
        </w:tblCellMar>
        <w:tblLook w:val="0000" w:firstRow="0" w:lastRow="0" w:firstColumn="0" w:lastColumn="0" w:noHBand="0" w:noVBand="0"/>
      </w:tblPr>
      <w:tblGrid>
        <w:gridCol w:w="400"/>
        <w:gridCol w:w="1896"/>
        <w:gridCol w:w="4137"/>
        <w:gridCol w:w="2740"/>
        <w:gridCol w:w="1965"/>
        <w:gridCol w:w="2799"/>
      </w:tblGrid>
      <w:tr w:rsidR="0009233A" w:rsidRPr="00873706" w:rsidTr="00896E5E">
        <w:tc>
          <w:tcPr>
            <w:tcW w:w="0" w:type="auto"/>
            <w:tcBorders>
              <w:top w:val="single" w:sz="4" w:space="0" w:color="000000"/>
              <w:left w:val="single" w:sz="4" w:space="0" w:color="000000"/>
              <w:bottom w:val="single" w:sz="4" w:space="0" w:color="000000"/>
            </w:tcBorders>
            <w:shd w:val="clear" w:color="auto" w:fill="B6DDE8"/>
          </w:tcPr>
          <w:p w:rsidR="00A75761" w:rsidRPr="00873706" w:rsidRDefault="00A75761" w:rsidP="00A75761">
            <w:pPr>
              <w:pStyle w:val="Andrzeja1"/>
              <w:keepNext/>
              <w:snapToGrid w:val="0"/>
              <w:spacing w:before="100" w:beforeAutospacing="1" w:after="100" w:afterAutospacing="1" w:line="240" w:lineRule="auto"/>
              <w:jc w:val="center"/>
              <w:rPr>
                <w:b/>
                <w:bCs/>
                <w:sz w:val="22"/>
                <w:szCs w:val="22"/>
              </w:rPr>
            </w:pPr>
            <w:r w:rsidRPr="00873706">
              <w:rPr>
                <w:b/>
                <w:bCs/>
                <w:sz w:val="22"/>
                <w:szCs w:val="22"/>
              </w:rPr>
              <w:t>L.p.</w:t>
            </w:r>
          </w:p>
        </w:tc>
        <w:tc>
          <w:tcPr>
            <w:tcW w:w="0" w:type="auto"/>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rsidR="00A75761" w:rsidRPr="00873706" w:rsidRDefault="00A75761" w:rsidP="00A75761">
            <w:pPr>
              <w:pStyle w:val="Andrzeja1"/>
              <w:keepNext/>
              <w:snapToGrid w:val="0"/>
              <w:spacing w:before="100" w:beforeAutospacing="1" w:after="100" w:afterAutospacing="1" w:line="240" w:lineRule="auto"/>
              <w:jc w:val="center"/>
              <w:rPr>
                <w:b/>
                <w:bCs/>
                <w:sz w:val="22"/>
                <w:szCs w:val="22"/>
              </w:rPr>
            </w:pPr>
            <w:r w:rsidRPr="00873706">
              <w:rPr>
                <w:b/>
                <w:bCs/>
                <w:sz w:val="22"/>
                <w:szCs w:val="22"/>
              </w:rPr>
              <w:t>Typ informacji</w:t>
            </w:r>
          </w:p>
        </w:tc>
        <w:tc>
          <w:tcPr>
            <w:tcW w:w="413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rsidR="00A75761" w:rsidRPr="00873706" w:rsidRDefault="00A75761" w:rsidP="00A75761">
            <w:pPr>
              <w:pStyle w:val="Andrzeja1"/>
              <w:keepNext/>
              <w:snapToGrid w:val="0"/>
              <w:spacing w:before="100" w:beforeAutospacing="1" w:after="100" w:afterAutospacing="1" w:line="240" w:lineRule="auto"/>
              <w:jc w:val="center"/>
              <w:rPr>
                <w:b/>
                <w:bCs/>
                <w:sz w:val="22"/>
                <w:szCs w:val="22"/>
              </w:rPr>
            </w:pPr>
            <w:r w:rsidRPr="00873706">
              <w:rPr>
                <w:b/>
                <w:bCs/>
                <w:sz w:val="22"/>
                <w:szCs w:val="22"/>
              </w:rPr>
              <w:t>Dane referencyjne</w:t>
            </w:r>
          </w:p>
        </w:tc>
        <w:tc>
          <w:tcPr>
            <w:tcW w:w="0" w:type="auto"/>
            <w:tcBorders>
              <w:top w:val="single" w:sz="4" w:space="0" w:color="000000"/>
              <w:left w:val="single" w:sz="4" w:space="0" w:color="000000"/>
              <w:bottom w:val="single" w:sz="4" w:space="0" w:color="000000"/>
            </w:tcBorders>
            <w:shd w:val="clear" w:color="auto" w:fill="B6DDE8"/>
            <w:vAlign w:val="center"/>
          </w:tcPr>
          <w:p w:rsidR="00A75761" w:rsidRPr="00873706" w:rsidRDefault="00A75761" w:rsidP="00A75761">
            <w:pPr>
              <w:pStyle w:val="Andrzeja1"/>
              <w:keepNext/>
              <w:snapToGrid w:val="0"/>
              <w:spacing w:before="100" w:beforeAutospacing="1" w:after="100" w:afterAutospacing="1" w:line="240" w:lineRule="auto"/>
              <w:ind w:left="132"/>
              <w:jc w:val="center"/>
              <w:rPr>
                <w:b/>
                <w:bCs/>
                <w:sz w:val="22"/>
                <w:szCs w:val="22"/>
              </w:rPr>
            </w:pPr>
            <w:r w:rsidRPr="00873706">
              <w:rPr>
                <w:b/>
                <w:bCs/>
                <w:sz w:val="22"/>
                <w:szCs w:val="22"/>
              </w:rPr>
              <w:t>Zakres informacji</w:t>
            </w:r>
          </w:p>
        </w:tc>
        <w:tc>
          <w:tcPr>
            <w:tcW w:w="1965" w:type="dxa"/>
            <w:tcBorders>
              <w:top w:val="single" w:sz="4" w:space="0" w:color="000000"/>
              <w:left w:val="single" w:sz="4" w:space="0" w:color="000000"/>
              <w:bottom w:val="single" w:sz="4" w:space="0" w:color="000000"/>
            </w:tcBorders>
            <w:shd w:val="clear" w:color="auto" w:fill="B6DDE8"/>
            <w:vAlign w:val="center"/>
          </w:tcPr>
          <w:p w:rsidR="00A75761" w:rsidRPr="00873706" w:rsidRDefault="00A75761" w:rsidP="00A75761">
            <w:pPr>
              <w:pStyle w:val="Andrzeja1"/>
              <w:keepNext/>
              <w:snapToGrid w:val="0"/>
              <w:spacing w:before="100" w:beforeAutospacing="1" w:after="100" w:afterAutospacing="1" w:line="240" w:lineRule="auto"/>
              <w:ind w:left="132"/>
              <w:jc w:val="center"/>
              <w:rPr>
                <w:b/>
                <w:bCs/>
                <w:sz w:val="22"/>
                <w:szCs w:val="22"/>
              </w:rPr>
            </w:pPr>
            <w:r w:rsidRPr="00873706">
              <w:rPr>
                <w:b/>
                <w:bCs/>
                <w:sz w:val="22"/>
                <w:szCs w:val="22"/>
              </w:rPr>
              <w:t>Wartość informacji</w:t>
            </w:r>
          </w:p>
        </w:tc>
        <w:tc>
          <w:tcPr>
            <w:tcW w:w="2799"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A75761" w:rsidRPr="00873706" w:rsidRDefault="00A75761" w:rsidP="00A75761">
            <w:pPr>
              <w:pStyle w:val="Andrzeja1"/>
              <w:keepNext/>
              <w:snapToGrid w:val="0"/>
              <w:spacing w:before="100" w:beforeAutospacing="1" w:after="100" w:afterAutospacing="1" w:line="240" w:lineRule="auto"/>
              <w:ind w:left="132"/>
              <w:jc w:val="center"/>
              <w:rPr>
                <w:b/>
                <w:bCs/>
                <w:sz w:val="22"/>
                <w:szCs w:val="22"/>
              </w:rPr>
            </w:pPr>
            <w:r w:rsidRPr="00873706">
              <w:rPr>
                <w:b/>
                <w:bCs/>
                <w:sz w:val="22"/>
                <w:szCs w:val="22"/>
              </w:rPr>
              <w:t>Źródło dostępu do danych</w:t>
            </w: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Materiały publikowane</w:t>
            </w: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Pr>
                <w:sz w:val="22"/>
                <w:szCs w:val="22"/>
              </w:rPr>
              <w:t>Kepel A</w:t>
            </w:r>
            <w:r w:rsidRPr="00265B90">
              <w:rPr>
                <w:sz w:val="22"/>
                <w:szCs w:val="22"/>
              </w:rPr>
              <w:t>. 201</w:t>
            </w:r>
            <w:r>
              <w:rPr>
                <w:sz w:val="22"/>
                <w:szCs w:val="22"/>
              </w:rPr>
              <w:t>0</w:t>
            </w:r>
            <w:r w:rsidRPr="00265B90">
              <w:rPr>
                <w:sz w:val="22"/>
                <w:szCs w:val="22"/>
              </w:rPr>
              <w:t xml:space="preserve"> </w:t>
            </w:r>
            <w:r>
              <w:rPr>
                <w:sz w:val="22"/>
                <w:szCs w:val="22"/>
              </w:rPr>
              <w:t>Nocek duży</w:t>
            </w:r>
            <w:r w:rsidRPr="00265B90">
              <w:rPr>
                <w:i/>
                <w:sz w:val="22"/>
                <w:szCs w:val="22"/>
              </w:rPr>
              <w:t xml:space="preserve"> </w:t>
            </w:r>
            <w:proofErr w:type="spellStart"/>
            <w:r>
              <w:rPr>
                <w:i/>
                <w:sz w:val="22"/>
                <w:szCs w:val="22"/>
              </w:rPr>
              <w:t>Myotis</w:t>
            </w:r>
            <w:proofErr w:type="spellEnd"/>
            <w:r>
              <w:rPr>
                <w:i/>
                <w:sz w:val="22"/>
                <w:szCs w:val="22"/>
              </w:rPr>
              <w:t xml:space="preserve"> </w:t>
            </w:r>
            <w:proofErr w:type="spellStart"/>
            <w:r>
              <w:rPr>
                <w:i/>
                <w:sz w:val="22"/>
                <w:szCs w:val="22"/>
              </w:rPr>
              <w:t>myotis</w:t>
            </w:r>
            <w:proofErr w:type="spellEnd"/>
            <w:r w:rsidRPr="00265B90">
              <w:rPr>
                <w:i/>
                <w:sz w:val="22"/>
                <w:szCs w:val="22"/>
              </w:rPr>
              <w:t xml:space="preserve"> </w:t>
            </w:r>
            <w:r w:rsidRPr="00265B90">
              <w:rPr>
                <w:sz w:val="22"/>
                <w:szCs w:val="22"/>
              </w:rPr>
              <w:t xml:space="preserve">W: </w:t>
            </w:r>
            <w:proofErr w:type="spellStart"/>
            <w:r w:rsidRPr="00265B90">
              <w:rPr>
                <w:sz w:val="22"/>
                <w:szCs w:val="22"/>
              </w:rPr>
              <w:t>Makomaska-Juchiewicz</w:t>
            </w:r>
            <w:proofErr w:type="spellEnd"/>
            <w:r w:rsidRPr="00265B90">
              <w:rPr>
                <w:sz w:val="22"/>
                <w:szCs w:val="22"/>
              </w:rPr>
              <w:t xml:space="preserve"> M. (red), Monitoring gatunków zwierząt Przewodnik metodyczny cz. I., ss. </w:t>
            </w:r>
            <w:r>
              <w:rPr>
                <w:sz w:val="22"/>
                <w:szCs w:val="22"/>
              </w:rPr>
              <w:t>220</w:t>
            </w:r>
            <w:r w:rsidRPr="00265B90">
              <w:rPr>
                <w:sz w:val="22"/>
                <w:szCs w:val="22"/>
              </w:rPr>
              <w:t>-</w:t>
            </w:r>
            <w:r>
              <w:rPr>
                <w:sz w:val="22"/>
                <w:szCs w:val="22"/>
              </w:rPr>
              <w:t>257</w:t>
            </w:r>
            <w:r w:rsidRPr="00265B90">
              <w:rPr>
                <w:sz w:val="22"/>
                <w:szCs w:val="22"/>
              </w:rPr>
              <w:t>, GIOŚ, Warszawa</w:t>
            </w:r>
          </w:p>
        </w:tc>
        <w:tc>
          <w:tcPr>
            <w:tcW w:w="0" w:type="auto"/>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Informacje o rozmieszczeniu gatunku w kraju, szczegółowe wytyczne dotyczące monitoringu gatunku</w:t>
            </w:r>
          </w:p>
        </w:tc>
        <w:tc>
          <w:tcPr>
            <w:tcW w:w="1965" w:type="dxa"/>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Wysoka. Szczegółowe wytyczne do monitoringu</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873706" w:rsidRDefault="00896E5E" w:rsidP="00896E5E">
            <w:pPr>
              <w:pStyle w:val="Andrzeja1"/>
              <w:keepNext/>
              <w:snapToGrid w:val="0"/>
              <w:spacing w:before="100" w:beforeAutospacing="1" w:after="100" w:afterAutospacing="1" w:line="240" w:lineRule="auto"/>
              <w:jc w:val="left"/>
              <w:rPr>
                <w:sz w:val="22"/>
                <w:szCs w:val="22"/>
              </w:rPr>
            </w:pP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Szkudlarek R., Paszkiewicz R. 2012 Podkowiec mały</w:t>
            </w:r>
            <w:r w:rsidRPr="00265B90">
              <w:rPr>
                <w:i/>
                <w:sz w:val="22"/>
                <w:szCs w:val="22"/>
              </w:rPr>
              <w:t xml:space="preserve"> Rhinolophus hipposideros </w:t>
            </w:r>
            <w:r w:rsidRPr="00265B90">
              <w:rPr>
                <w:sz w:val="22"/>
                <w:szCs w:val="22"/>
              </w:rPr>
              <w:t xml:space="preserve">W: </w:t>
            </w:r>
            <w:proofErr w:type="spellStart"/>
            <w:r w:rsidRPr="00265B90">
              <w:rPr>
                <w:sz w:val="22"/>
                <w:szCs w:val="22"/>
              </w:rPr>
              <w:t>Makomaska-Juchiewicz</w:t>
            </w:r>
            <w:proofErr w:type="spellEnd"/>
            <w:r w:rsidRPr="00265B90">
              <w:rPr>
                <w:sz w:val="22"/>
                <w:szCs w:val="22"/>
              </w:rPr>
              <w:t xml:space="preserve"> M., Baran P. (red), Monitoring gatunków zwierząt Przewodnik metodyczny cz. III., ss. 725-748, GIOŚ, Warszawa</w:t>
            </w:r>
          </w:p>
        </w:tc>
        <w:tc>
          <w:tcPr>
            <w:tcW w:w="0" w:type="auto"/>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Informacje o rozmieszczeniu gatunku w kraju, szczegółowe wytyczne dotyczące monitoringu gatunku</w:t>
            </w:r>
          </w:p>
        </w:tc>
        <w:tc>
          <w:tcPr>
            <w:tcW w:w="1965" w:type="dxa"/>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Wysoka. Szczegółowe wytyczne do monitoringu</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873706" w:rsidRDefault="00896E5E" w:rsidP="00896E5E">
            <w:pPr>
              <w:pStyle w:val="Andrzeja1"/>
              <w:keepNext/>
              <w:snapToGrid w:val="0"/>
              <w:spacing w:before="100" w:beforeAutospacing="1" w:after="100" w:afterAutospacing="1" w:line="240" w:lineRule="auto"/>
              <w:jc w:val="left"/>
              <w:rPr>
                <w:sz w:val="22"/>
                <w:szCs w:val="22"/>
              </w:rPr>
            </w:pP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„Natura 2000 w Karpatach. Strategia zarządzania obszarami Natura 2000” red. W Mróz, J. Perzanowska, A. Olszańska” Instytut Ochrony Przyrody PAN, Kraków 2011</w:t>
            </w:r>
          </w:p>
        </w:tc>
        <w:tc>
          <w:tcPr>
            <w:tcW w:w="0" w:type="auto"/>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Informacje nt. wybranych przedmiotów ochrony występujących na obszarach Natura 2000 w polskich Karpatach.</w:t>
            </w:r>
          </w:p>
        </w:tc>
        <w:tc>
          <w:tcPr>
            <w:tcW w:w="1965" w:type="dxa"/>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873706" w:rsidRDefault="00896E5E" w:rsidP="00896E5E">
            <w:pPr>
              <w:pStyle w:val="Andrzeja1"/>
              <w:keepNext/>
              <w:snapToGrid w:val="0"/>
              <w:spacing w:before="100" w:beforeAutospacing="1" w:after="100" w:afterAutospacing="1" w:line="240" w:lineRule="auto"/>
              <w:jc w:val="left"/>
              <w:rPr>
                <w:sz w:val="22"/>
                <w:szCs w:val="22"/>
              </w:rPr>
            </w:pP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Default="00896E5E" w:rsidP="00896E5E">
            <w:pPr>
              <w:rPr>
                <w:sz w:val="22"/>
                <w:szCs w:val="22"/>
              </w:rPr>
            </w:pPr>
            <w:r>
              <w:rPr>
                <w:sz w:val="22"/>
                <w:szCs w:val="22"/>
              </w:rPr>
              <w:t>Kowalski M., Wojtowicz B. 2004 Nocek duży</w:t>
            </w:r>
            <w:r w:rsidRPr="00265B90">
              <w:rPr>
                <w:i/>
                <w:sz w:val="22"/>
                <w:szCs w:val="22"/>
              </w:rPr>
              <w:t xml:space="preserve"> </w:t>
            </w:r>
            <w:proofErr w:type="spellStart"/>
            <w:r>
              <w:rPr>
                <w:i/>
                <w:sz w:val="22"/>
                <w:szCs w:val="22"/>
              </w:rPr>
              <w:t>Myotis</w:t>
            </w:r>
            <w:proofErr w:type="spellEnd"/>
            <w:r>
              <w:rPr>
                <w:i/>
                <w:sz w:val="22"/>
                <w:szCs w:val="22"/>
              </w:rPr>
              <w:t xml:space="preserve"> </w:t>
            </w:r>
            <w:proofErr w:type="spellStart"/>
            <w:r>
              <w:rPr>
                <w:i/>
                <w:sz w:val="22"/>
                <w:szCs w:val="22"/>
              </w:rPr>
              <w:t>myotis</w:t>
            </w:r>
            <w:proofErr w:type="spellEnd"/>
            <w:r>
              <w:rPr>
                <w:i/>
                <w:sz w:val="22"/>
                <w:szCs w:val="22"/>
              </w:rPr>
              <w:t xml:space="preserve">. </w:t>
            </w:r>
            <w:r>
              <w:rPr>
                <w:sz w:val="22"/>
                <w:szCs w:val="22"/>
              </w:rPr>
              <w:t>W: Adamski P., Bartel R., Bereszyński A., Kepel A., Witkowski Z. (red.). Gatunki zwierząt (z wyjątkiem ptaków). Poradniki ochrony siedlisk i gatunków Natura 2000 – podręcznik metodyczny. T.6. Ministerstwo Środowiska, Warszawa, s. 363-367</w:t>
            </w:r>
          </w:p>
        </w:tc>
        <w:tc>
          <w:tcPr>
            <w:tcW w:w="0" w:type="auto"/>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 xml:space="preserve">Informacje o rozmieszczeniu gatunku w kraju, szczegółowe wytyczne dotyczące </w:t>
            </w:r>
            <w:r>
              <w:rPr>
                <w:sz w:val="22"/>
                <w:szCs w:val="22"/>
              </w:rPr>
              <w:t>wymagań i ochrony</w:t>
            </w:r>
            <w:r w:rsidRPr="00265B90">
              <w:rPr>
                <w:sz w:val="22"/>
                <w:szCs w:val="22"/>
              </w:rPr>
              <w:t xml:space="preserve"> gatunku</w:t>
            </w:r>
          </w:p>
        </w:tc>
        <w:tc>
          <w:tcPr>
            <w:tcW w:w="1965" w:type="dxa"/>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Pr>
                <w:sz w:val="22"/>
                <w:szCs w:val="22"/>
              </w:rPr>
              <w:t>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896E5E">
              <w:rPr>
                <w:sz w:val="22"/>
                <w:szCs w:val="22"/>
              </w:rPr>
              <w:t>http://natura2000.gdos.gov.pl</w:t>
            </w: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B0586" w:rsidRDefault="00896E5E" w:rsidP="00896E5E">
            <w:pPr>
              <w:rPr>
                <w:sz w:val="22"/>
                <w:szCs w:val="22"/>
              </w:rPr>
            </w:pPr>
            <w:r>
              <w:rPr>
                <w:sz w:val="22"/>
                <w:szCs w:val="22"/>
              </w:rPr>
              <w:t>Szkudlarek R. 2004 Podkowiec mały (</w:t>
            </w:r>
            <w:r w:rsidRPr="00265B90">
              <w:rPr>
                <w:i/>
                <w:sz w:val="22"/>
                <w:szCs w:val="22"/>
              </w:rPr>
              <w:t>Rhinolophus hipposideros</w:t>
            </w:r>
            <w:r>
              <w:rPr>
                <w:sz w:val="22"/>
                <w:szCs w:val="22"/>
              </w:rPr>
              <w:t xml:space="preserve">). W: Adamski P., Bartel R., Bereszyński A., Kepel A., Witkowski Z. (red.). Gatunki zwierząt (z wyjątkiem ptaków). Poradniki ochrony siedlisk i gatunków Natura 2000 – </w:t>
            </w:r>
            <w:r>
              <w:rPr>
                <w:sz w:val="22"/>
                <w:szCs w:val="22"/>
              </w:rPr>
              <w:lastRenderedPageBreak/>
              <w:t>podręcznik metodyczny. T.6. Ministerstwo Środowiska, Warszawa, s. 350-356</w:t>
            </w:r>
          </w:p>
        </w:tc>
        <w:tc>
          <w:tcPr>
            <w:tcW w:w="0" w:type="auto"/>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lastRenderedPageBreak/>
              <w:t xml:space="preserve">Informacje o rozmieszczeniu gatunku w kraju, szczegółowe wytyczne dotyczące </w:t>
            </w:r>
            <w:r>
              <w:rPr>
                <w:sz w:val="22"/>
                <w:szCs w:val="22"/>
              </w:rPr>
              <w:t>wymagań i ochrony</w:t>
            </w:r>
            <w:r w:rsidRPr="00265B90">
              <w:rPr>
                <w:sz w:val="22"/>
                <w:szCs w:val="22"/>
              </w:rPr>
              <w:t xml:space="preserve"> gatunku</w:t>
            </w:r>
          </w:p>
        </w:tc>
        <w:tc>
          <w:tcPr>
            <w:tcW w:w="1965" w:type="dxa"/>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Pr>
                <w:sz w:val="22"/>
                <w:szCs w:val="22"/>
              </w:rPr>
              <w:t>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896E5E">
              <w:rPr>
                <w:sz w:val="22"/>
                <w:szCs w:val="22"/>
              </w:rPr>
              <w:t>http://natura2000.gdos.gov.pl</w:t>
            </w:r>
          </w:p>
        </w:tc>
      </w:tr>
      <w:tr w:rsidR="00C1766E" w:rsidRPr="00873706" w:rsidTr="00896E5E">
        <w:tc>
          <w:tcPr>
            <w:tcW w:w="0" w:type="auto"/>
            <w:tcBorders>
              <w:top w:val="single" w:sz="4" w:space="0" w:color="000000"/>
              <w:left w:val="single" w:sz="4" w:space="0" w:color="000000"/>
              <w:bottom w:val="single" w:sz="4" w:space="0" w:color="000000"/>
            </w:tcBorders>
          </w:tcPr>
          <w:p w:rsidR="00C1766E" w:rsidRPr="00873706" w:rsidRDefault="00C1766E" w:rsidP="00C1766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C1766E" w:rsidRPr="00265B90" w:rsidRDefault="00C1766E" w:rsidP="00C1766E">
            <w:pPr>
              <w:rPr>
                <w:sz w:val="22"/>
                <w:szCs w:val="22"/>
              </w:rPr>
            </w:pP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C1766E" w:rsidRDefault="00C1766E" w:rsidP="00C1766E">
            <w:pPr>
              <w:rPr>
                <w:sz w:val="22"/>
                <w:szCs w:val="22"/>
              </w:rPr>
            </w:pPr>
            <w:r>
              <w:rPr>
                <w:sz w:val="22"/>
                <w:szCs w:val="22"/>
              </w:rPr>
              <w:t>Węgiel A., Paszkiewicz R., Szkudlarek R. 2001 Nietoperze Beskidu Wyspowego, Beskidu Sądeckiego, Beskidu Niskiego i Pogórza Karpackiego – letnie schronienia nietoperzy w budynkach, Nietoperze II, s 75-84</w:t>
            </w:r>
          </w:p>
        </w:tc>
        <w:tc>
          <w:tcPr>
            <w:tcW w:w="0" w:type="auto"/>
            <w:tcBorders>
              <w:top w:val="single" w:sz="4" w:space="0" w:color="000000"/>
              <w:left w:val="single" w:sz="4" w:space="0" w:color="000000"/>
              <w:bottom w:val="single" w:sz="4" w:space="0" w:color="000000"/>
            </w:tcBorders>
          </w:tcPr>
          <w:p w:rsidR="00C1766E" w:rsidRPr="00265B90" w:rsidRDefault="00C1766E" w:rsidP="00C1766E">
            <w:pPr>
              <w:rPr>
                <w:sz w:val="22"/>
                <w:szCs w:val="22"/>
              </w:rPr>
            </w:pPr>
            <w:r w:rsidRPr="00265B90">
              <w:rPr>
                <w:sz w:val="22"/>
                <w:szCs w:val="22"/>
              </w:rPr>
              <w:t>Informacje o stanowiskach letnich nietoperzy.</w:t>
            </w:r>
          </w:p>
        </w:tc>
        <w:tc>
          <w:tcPr>
            <w:tcW w:w="1965" w:type="dxa"/>
            <w:tcBorders>
              <w:top w:val="single" w:sz="4" w:space="0" w:color="000000"/>
              <w:left w:val="single" w:sz="4" w:space="0" w:color="000000"/>
              <w:bottom w:val="single" w:sz="4" w:space="0" w:color="000000"/>
            </w:tcBorders>
          </w:tcPr>
          <w:p w:rsidR="00C1766E" w:rsidRPr="00265B90" w:rsidRDefault="00C1766E" w:rsidP="00C1766E">
            <w:pPr>
              <w:rPr>
                <w:sz w:val="22"/>
                <w:szCs w:val="22"/>
              </w:rPr>
            </w:pPr>
            <w:r w:rsidRPr="00265B90">
              <w:rPr>
                <w:sz w:val="22"/>
                <w:szCs w:val="22"/>
              </w:rPr>
              <w:t>Informacja istotna z punktu widzenia planowania ochrony nietoperzy</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766E" w:rsidRPr="00896E5E" w:rsidRDefault="00C1766E" w:rsidP="00C1766E">
            <w:pPr>
              <w:rPr>
                <w:sz w:val="22"/>
                <w:szCs w:val="22"/>
              </w:rPr>
            </w:pP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Materiały niepublikowane</w:t>
            </w: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PTPP „pro Natura” – dane niepublikowane</w:t>
            </w:r>
            <w:r>
              <w:rPr>
                <w:sz w:val="22"/>
                <w:szCs w:val="22"/>
              </w:rPr>
              <w:t>, liczebność kolonii letnich w województwie małopolskim w latach 2014-2017</w:t>
            </w:r>
          </w:p>
        </w:tc>
        <w:tc>
          <w:tcPr>
            <w:tcW w:w="0" w:type="auto"/>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Informacje o stanowiskach letnich nietoperzy.</w:t>
            </w:r>
          </w:p>
        </w:tc>
        <w:tc>
          <w:tcPr>
            <w:tcW w:w="1965" w:type="dxa"/>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Informacja istotna z punktu widzenia planowania ochrony nietoperzy</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PTPP „pro Natura”</w:t>
            </w:r>
            <w:r>
              <w:rPr>
                <w:sz w:val="22"/>
                <w:szCs w:val="22"/>
              </w:rPr>
              <w:t>, RDOŚ w Krakowie,</w:t>
            </w: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873706" w:rsidRDefault="00896E5E" w:rsidP="00896E5E">
            <w:pPr>
              <w:rPr>
                <w:sz w:val="22"/>
                <w:szCs w:val="22"/>
              </w:rPr>
            </w:pPr>
            <w:r w:rsidRPr="0009233A">
              <w:rPr>
                <w:sz w:val="22"/>
                <w:szCs w:val="22"/>
              </w:rPr>
              <w:t>Plany/ programy /strategie/ projekty</w:t>
            </w: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09233A" w:rsidRDefault="00896E5E" w:rsidP="00896E5E">
            <w:pPr>
              <w:rPr>
                <w:sz w:val="22"/>
                <w:szCs w:val="22"/>
              </w:rPr>
            </w:pPr>
            <w:r w:rsidRPr="0009233A">
              <w:rPr>
                <w:sz w:val="22"/>
                <w:szCs w:val="22"/>
              </w:rPr>
              <w:t xml:space="preserve">Krajowy plan ochrony podkowca małego – w ramach programu </w:t>
            </w:r>
            <w:proofErr w:type="spellStart"/>
            <w:r w:rsidRPr="0009233A">
              <w:rPr>
                <w:sz w:val="22"/>
                <w:szCs w:val="22"/>
              </w:rPr>
              <w:t>Transition</w:t>
            </w:r>
            <w:proofErr w:type="spellEnd"/>
            <w:r w:rsidRPr="0009233A">
              <w:rPr>
                <w:sz w:val="22"/>
                <w:szCs w:val="22"/>
              </w:rPr>
              <w:t xml:space="preserve"> </w:t>
            </w:r>
            <w:proofErr w:type="spellStart"/>
            <w:r w:rsidRPr="0009233A">
              <w:rPr>
                <w:sz w:val="22"/>
                <w:szCs w:val="22"/>
              </w:rPr>
              <w:t>Facility</w:t>
            </w:r>
            <w:proofErr w:type="spellEnd"/>
            <w:r w:rsidRPr="0009233A">
              <w:rPr>
                <w:sz w:val="22"/>
                <w:szCs w:val="22"/>
              </w:rPr>
              <w:t xml:space="preserve"> 2004 – „Opracowanie planów </w:t>
            </w:r>
            <w:proofErr w:type="spellStart"/>
            <w:r w:rsidRPr="0009233A">
              <w:rPr>
                <w:sz w:val="22"/>
                <w:szCs w:val="22"/>
              </w:rPr>
              <w:t>renaturyzacji</w:t>
            </w:r>
            <w:proofErr w:type="spellEnd"/>
            <w:r w:rsidRPr="0009233A">
              <w:rPr>
                <w:sz w:val="22"/>
                <w:szCs w:val="22"/>
              </w:rPr>
              <w:t xml:space="preserve"> siedlisk przyrodniczych i siedlisk gatunków na obszarach Natura 2000 oraz planów zarządzania dla wybranych gatunków objętych Dyrektywą Ptasią i Dyrektywą Siedliskową” </w:t>
            </w:r>
          </w:p>
        </w:tc>
        <w:tc>
          <w:tcPr>
            <w:tcW w:w="0" w:type="auto"/>
            <w:tcBorders>
              <w:top w:val="single" w:sz="4" w:space="0" w:color="000000"/>
              <w:left w:val="single" w:sz="4" w:space="0" w:color="000000"/>
              <w:bottom w:val="single" w:sz="4" w:space="0" w:color="000000"/>
            </w:tcBorders>
          </w:tcPr>
          <w:p w:rsidR="00896E5E" w:rsidRPr="0009233A" w:rsidRDefault="00896E5E" w:rsidP="00896E5E">
            <w:pPr>
              <w:rPr>
                <w:sz w:val="22"/>
                <w:szCs w:val="22"/>
              </w:rPr>
            </w:pPr>
            <w:r w:rsidRPr="0009233A">
              <w:rPr>
                <w:sz w:val="22"/>
                <w:szCs w:val="22"/>
              </w:rPr>
              <w:t xml:space="preserve">Obszerna charakterystyka podkowca małego wraz z </w:t>
            </w:r>
          </w:p>
          <w:p w:rsidR="00896E5E" w:rsidRPr="0009233A" w:rsidRDefault="00896E5E" w:rsidP="00896E5E">
            <w:pPr>
              <w:rPr>
                <w:sz w:val="22"/>
                <w:szCs w:val="22"/>
              </w:rPr>
            </w:pPr>
            <w:r w:rsidRPr="0009233A">
              <w:rPr>
                <w:sz w:val="22"/>
                <w:szCs w:val="22"/>
              </w:rPr>
              <w:t xml:space="preserve">Identyfikacją zagrożeń i propozycjami ochrony oraz monitoringu </w:t>
            </w:r>
          </w:p>
        </w:tc>
        <w:tc>
          <w:tcPr>
            <w:tcW w:w="1965" w:type="dxa"/>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sz w:val="22"/>
                <w:szCs w:val="22"/>
              </w:rPr>
            </w:pPr>
            <w:r>
              <w:rPr>
                <w:sz w:val="22"/>
                <w:szCs w:val="22"/>
              </w:rPr>
              <w:t>Bardzo 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09233A" w:rsidRDefault="00896E5E" w:rsidP="00896E5E">
            <w:pPr>
              <w:rPr>
                <w:sz w:val="22"/>
                <w:szCs w:val="22"/>
              </w:rPr>
            </w:pPr>
            <w:r w:rsidRPr="0009233A">
              <w:rPr>
                <w:sz w:val="22"/>
                <w:szCs w:val="22"/>
              </w:rPr>
              <w:t xml:space="preserve">http://www.nietoperze.pl/ </w:t>
            </w:r>
          </w:p>
        </w:tc>
      </w:tr>
      <w:tr w:rsidR="00896E5E" w:rsidRPr="00873706" w:rsidTr="00896E5E">
        <w:tc>
          <w:tcPr>
            <w:tcW w:w="0" w:type="auto"/>
            <w:tcBorders>
              <w:top w:val="single" w:sz="4" w:space="0" w:color="000000"/>
              <w:left w:val="single" w:sz="4" w:space="0" w:color="000000"/>
              <w:bottom w:val="single" w:sz="4" w:space="0" w:color="000000"/>
            </w:tcBorders>
          </w:tcPr>
          <w:p w:rsidR="00896E5E" w:rsidRPr="00873706" w:rsidRDefault="00896E5E" w:rsidP="00896E5E">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Raporty</w:t>
            </w: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Standardowy Formularz Danych dla obszaru Natura 2000 PLH1200</w:t>
            </w:r>
            <w:r w:rsidR="00ED075D">
              <w:rPr>
                <w:sz w:val="22"/>
                <w:szCs w:val="22"/>
              </w:rPr>
              <w:t>46</w:t>
            </w:r>
          </w:p>
        </w:tc>
        <w:tc>
          <w:tcPr>
            <w:tcW w:w="0" w:type="auto"/>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Szczegółowa informacja o obszarze PLH1200</w:t>
            </w:r>
            <w:r w:rsidR="00ED075D">
              <w:rPr>
                <w:sz w:val="22"/>
                <w:szCs w:val="22"/>
              </w:rPr>
              <w:t>46</w:t>
            </w:r>
          </w:p>
        </w:tc>
        <w:tc>
          <w:tcPr>
            <w:tcW w:w="1965" w:type="dxa"/>
            <w:tcBorders>
              <w:top w:val="single" w:sz="4" w:space="0" w:color="000000"/>
              <w:left w:val="single" w:sz="4" w:space="0" w:color="000000"/>
              <w:bottom w:val="single" w:sz="4" w:space="0" w:color="000000"/>
            </w:tcBorders>
          </w:tcPr>
          <w:p w:rsidR="00896E5E" w:rsidRPr="00265B90" w:rsidRDefault="00896E5E" w:rsidP="00896E5E">
            <w:pPr>
              <w:rPr>
                <w:sz w:val="22"/>
                <w:szCs w:val="22"/>
              </w:rPr>
            </w:pPr>
            <w:r w:rsidRPr="00265B90">
              <w:rPr>
                <w:sz w:val="22"/>
                <w:szCs w:val="22"/>
              </w:rPr>
              <w:t>Bardzo 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6E5E" w:rsidRPr="00265B90" w:rsidRDefault="00896E5E" w:rsidP="00896E5E">
            <w:pPr>
              <w:rPr>
                <w:sz w:val="22"/>
                <w:szCs w:val="22"/>
              </w:rPr>
            </w:pPr>
            <w:r w:rsidRPr="00265B90">
              <w:rPr>
                <w:sz w:val="22"/>
                <w:szCs w:val="22"/>
              </w:rPr>
              <w:t>www.natura2000.gdos.gov.pl</w:t>
            </w:r>
          </w:p>
        </w:tc>
      </w:tr>
      <w:tr w:rsidR="00ED075D" w:rsidRPr="00873706" w:rsidTr="00896E5E">
        <w:tc>
          <w:tcPr>
            <w:tcW w:w="0" w:type="auto"/>
            <w:tcBorders>
              <w:top w:val="single" w:sz="4" w:space="0" w:color="000000"/>
              <w:left w:val="single" w:sz="4" w:space="0" w:color="000000"/>
              <w:bottom w:val="single" w:sz="4" w:space="0" w:color="000000"/>
            </w:tcBorders>
          </w:tcPr>
          <w:p w:rsidR="00ED075D" w:rsidRPr="00873706" w:rsidRDefault="00ED075D" w:rsidP="00ED075D">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ED075D" w:rsidRPr="00265B90" w:rsidRDefault="00ED075D" w:rsidP="00ED075D">
            <w:pPr>
              <w:rPr>
                <w:sz w:val="22"/>
                <w:szCs w:val="22"/>
              </w:rPr>
            </w:pPr>
            <w:r w:rsidRPr="00265B90">
              <w:rPr>
                <w:sz w:val="22"/>
                <w:szCs w:val="22"/>
              </w:rPr>
              <w:t>Wyniki monitoringu</w:t>
            </w: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ED075D" w:rsidRPr="00265B90" w:rsidRDefault="00ED075D" w:rsidP="00ED075D">
            <w:pPr>
              <w:rPr>
                <w:sz w:val="22"/>
                <w:szCs w:val="22"/>
              </w:rPr>
            </w:pPr>
            <w:r w:rsidRPr="00265B90">
              <w:rPr>
                <w:sz w:val="22"/>
                <w:szCs w:val="22"/>
              </w:rPr>
              <w:t>Monitoring gatunków i siedlisk przyrodniczych ze szczególnym uwzględnieniem specjalnych obszarów ochrony siedlisk Natura 2000. Szczegółowe wyniki monitoringu prowadzonego w latach 20</w:t>
            </w:r>
            <w:r>
              <w:rPr>
                <w:sz w:val="22"/>
                <w:szCs w:val="22"/>
              </w:rPr>
              <w:t>15</w:t>
            </w:r>
            <w:r w:rsidRPr="00265B90">
              <w:rPr>
                <w:sz w:val="22"/>
                <w:szCs w:val="22"/>
              </w:rPr>
              <w:t>-20</w:t>
            </w:r>
            <w:r>
              <w:rPr>
                <w:sz w:val="22"/>
                <w:szCs w:val="22"/>
              </w:rPr>
              <w:t>18</w:t>
            </w:r>
            <w:r w:rsidRPr="00265B90">
              <w:rPr>
                <w:sz w:val="22"/>
                <w:szCs w:val="22"/>
              </w:rPr>
              <w:t xml:space="preserve"> dla gatunków zwierząt. 13</w:t>
            </w:r>
            <w:r>
              <w:rPr>
                <w:sz w:val="22"/>
                <w:szCs w:val="22"/>
              </w:rPr>
              <w:t>24</w:t>
            </w:r>
            <w:r w:rsidRPr="00265B90">
              <w:rPr>
                <w:sz w:val="22"/>
                <w:szCs w:val="22"/>
              </w:rPr>
              <w:t xml:space="preserve"> </w:t>
            </w:r>
            <w:r>
              <w:rPr>
                <w:sz w:val="22"/>
                <w:szCs w:val="22"/>
              </w:rPr>
              <w:t>Nocek duży</w:t>
            </w:r>
            <w:r w:rsidRPr="00265B90">
              <w:rPr>
                <w:i/>
                <w:sz w:val="22"/>
                <w:szCs w:val="22"/>
              </w:rPr>
              <w:t xml:space="preserve"> </w:t>
            </w:r>
            <w:proofErr w:type="spellStart"/>
            <w:r>
              <w:rPr>
                <w:i/>
                <w:sz w:val="22"/>
                <w:szCs w:val="22"/>
              </w:rPr>
              <w:t>Myotis</w:t>
            </w:r>
            <w:proofErr w:type="spellEnd"/>
            <w:r>
              <w:rPr>
                <w:i/>
                <w:sz w:val="22"/>
                <w:szCs w:val="22"/>
              </w:rPr>
              <w:t xml:space="preserve"> </w:t>
            </w:r>
            <w:proofErr w:type="spellStart"/>
            <w:r>
              <w:rPr>
                <w:i/>
                <w:sz w:val="22"/>
                <w:szCs w:val="22"/>
              </w:rPr>
              <w:t>myotis</w:t>
            </w:r>
            <w:proofErr w:type="spellEnd"/>
            <w:r w:rsidRPr="00265B90">
              <w:rPr>
                <w:sz w:val="22"/>
                <w:szCs w:val="22"/>
              </w:rPr>
              <w:t xml:space="preserve">  </w:t>
            </w:r>
          </w:p>
        </w:tc>
        <w:tc>
          <w:tcPr>
            <w:tcW w:w="0" w:type="auto"/>
            <w:tcBorders>
              <w:top w:val="single" w:sz="4" w:space="0" w:color="000000"/>
              <w:left w:val="single" w:sz="4" w:space="0" w:color="000000"/>
              <w:bottom w:val="single" w:sz="4" w:space="0" w:color="000000"/>
            </w:tcBorders>
          </w:tcPr>
          <w:p w:rsidR="00ED075D" w:rsidRPr="00265B90" w:rsidRDefault="00ED075D" w:rsidP="00ED075D">
            <w:pPr>
              <w:rPr>
                <w:sz w:val="22"/>
                <w:szCs w:val="22"/>
              </w:rPr>
            </w:pPr>
            <w:r w:rsidRPr="00265B90">
              <w:rPr>
                <w:sz w:val="22"/>
                <w:szCs w:val="22"/>
              </w:rPr>
              <w:t>Bardzo szczegółowe informacje nt</w:t>
            </w:r>
            <w:r>
              <w:rPr>
                <w:sz w:val="22"/>
                <w:szCs w:val="22"/>
              </w:rPr>
              <w:t>.</w:t>
            </w:r>
            <w:r w:rsidRPr="00265B90">
              <w:rPr>
                <w:sz w:val="22"/>
                <w:szCs w:val="22"/>
              </w:rPr>
              <w:t xml:space="preserve"> stanu populacji </w:t>
            </w:r>
            <w:r>
              <w:rPr>
                <w:sz w:val="22"/>
                <w:szCs w:val="22"/>
              </w:rPr>
              <w:t>nocka dużego</w:t>
            </w:r>
            <w:r w:rsidRPr="00265B90">
              <w:rPr>
                <w:sz w:val="22"/>
                <w:szCs w:val="22"/>
              </w:rPr>
              <w:t xml:space="preserve"> w Polsce i sposobu monitoringu</w:t>
            </w:r>
          </w:p>
        </w:tc>
        <w:tc>
          <w:tcPr>
            <w:tcW w:w="1965" w:type="dxa"/>
            <w:tcBorders>
              <w:top w:val="single" w:sz="4" w:space="0" w:color="000000"/>
              <w:left w:val="single" w:sz="4" w:space="0" w:color="000000"/>
              <w:bottom w:val="single" w:sz="4" w:space="0" w:color="000000"/>
            </w:tcBorders>
          </w:tcPr>
          <w:p w:rsidR="00ED075D" w:rsidRPr="00265B90" w:rsidRDefault="00ED075D" w:rsidP="00ED075D">
            <w:pPr>
              <w:rPr>
                <w:sz w:val="22"/>
                <w:szCs w:val="22"/>
              </w:rPr>
            </w:pPr>
            <w:r w:rsidRPr="00265B90">
              <w:rPr>
                <w:sz w:val="22"/>
                <w:szCs w:val="22"/>
              </w:rPr>
              <w:t>Bardzo 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75D" w:rsidRPr="00265B90" w:rsidRDefault="00ED075D" w:rsidP="00ED075D">
            <w:pPr>
              <w:rPr>
                <w:sz w:val="22"/>
                <w:szCs w:val="22"/>
              </w:rPr>
            </w:pPr>
            <w:r w:rsidRPr="0009233A">
              <w:rPr>
                <w:sz w:val="22"/>
                <w:szCs w:val="22"/>
              </w:rPr>
              <w:t>http://siedliska.gios.gov.pl/</w:t>
            </w:r>
          </w:p>
        </w:tc>
      </w:tr>
      <w:tr w:rsidR="00ED075D" w:rsidRPr="00873706" w:rsidTr="00896E5E">
        <w:tc>
          <w:tcPr>
            <w:tcW w:w="0" w:type="auto"/>
            <w:tcBorders>
              <w:top w:val="single" w:sz="4" w:space="0" w:color="000000"/>
              <w:left w:val="single" w:sz="4" w:space="0" w:color="000000"/>
              <w:bottom w:val="single" w:sz="4" w:space="0" w:color="000000"/>
            </w:tcBorders>
          </w:tcPr>
          <w:p w:rsidR="00ED075D" w:rsidRPr="00873706" w:rsidRDefault="00ED075D" w:rsidP="00ED075D">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ED075D" w:rsidRPr="00265B90" w:rsidRDefault="00ED075D" w:rsidP="00ED075D">
            <w:pPr>
              <w:rPr>
                <w:sz w:val="22"/>
                <w:szCs w:val="22"/>
              </w:rPr>
            </w:pP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ED075D" w:rsidRPr="00265B90" w:rsidRDefault="00ED075D" w:rsidP="00ED075D">
            <w:pPr>
              <w:rPr>
                <w:sz w:val="22"/>
                <w:szCs w:val="22"/>
              </w:rPr>
            </w:pPr>
            <w:r w:rsidRPr="00265B90">
              <w:rPr>
                <w:sz w:val="22"/>
                <w:szCs w:val="22"/>
              </w:rPr>
              <w:t xml:space="preserve">Monitoring gatunków i siedlisk przyrodniczych ze szczególnym uwzględnieniem specjalnych obszarów ochrony siedlisk Natura 2000. Szczegółowe wyniki monitoringu prowadzonego w latach </w:t>
            </w:r>
            <w:r w:rsidRPr="00265B90">
              <w:rPr>
                <w:sz w:val="22"/>
                <w:szCs w:val="22"/>
              </w:rPr>
              <w:lastRenderedPageBreak/>
              <w:t>200</w:t>
            </w:r>
            <w:r>
              <w:rPr>
                <w:sz w:val="22"/>
                <w:szCs w:val="22"/>
              </w:rPr>
              <w:t>6</w:t>
            </w:r>
            <w:r w:rsidRPr="00265B90">
              <w:rPr>
                <w:sz w:val="22"/>
                <w:szCs w:val="22"/>
              </w:rPr>
              <w:t>-20</w:t>
            </w:r>
            <w:r>
              <w:rPr>
                <w:sz w:val="22"/>
                <w:szCs w:val="22"/>
              </w:rPr>
              <w:t>08</w:t>
            </w:r>
            <w:r w:rsidRPr="00265B90">
              <w:rPr>
                <w:sz w:val="22"/>
                <w:szCs w:val="22"/>
              </w:rPr>
              <w:t xml:space="preserve"> dla gatunków zwierząt. 13</w:t>
            </w:r>
            <w:r>
              <w:rPr>
                <w:sz w:val="22"/>
                <w:szCs w:val="22"/>
              </w:rPr>
              <w:t>24</w:t>
            </w:r>
            <w:r w:rsidRPr="00265B90">
              <w:rPr>
                <w:sz w:val="22"/>
                <w:szCs w:val="22"/>
              </w:rPr>
              <w:t xml:space="preserve"> </w:t>
            </w:r>
            <w:r>
              <w:rPr>
                <w:sz w:val="22"/>
                <w:szCs w:val="22"/>
              </w:rPr>
              <w:t>Nocek duży</w:t>
            </w:r>
            <w:r w:rsidRPr="00265B90">
              <w:rPr>
                <w:i/>
                <w:sz w:val="22"/>
                <w:szCs w:val="22"/>
              </w:rPr>
              <w:t xml:space="preserve"> </w:t>
            </w:r>
            <w:proofErr w:type="spellStart"/>
            <w:r>
              <w:rPr>
                <w:i/>
                <w:sz w:val="22"/>
                <w:szCs w:val="22"/>
              </w:rPr>
              <w:t>Myotis</w:t>
            </w:r>
            <w:proofErr w:type="spellEnd"/>
            <w:r>
              <w:rPr>
                <w:i/>
                <w:sz w:val="22"/>
                <w:szCs w:val="22"/>
              </w:rPr>
              <w:t xml:space="preserve"> </w:t>
            </w:r>
            <w:proofErr w:type="spellStart"/>
            <w:r>
              <w:rPr>
                <w:i/>
                <w:sz w:val="22"/>
                <w:szCs w:val="22"/>
              </w:rPr>
              <w:t>myotis</w:t>
            </w:r>
            <w:proofErr w:type="spellEnd"/>
            <w:r w:rsidRPr="00265B90">
              <w:rPr>
                <w:sz w:val="22"/>
                <w:szCs w:val="22"/>
              </w:rPr>
              <w:t xml:space="preserve">  </w:t>
            </w:r>
          </w:p>
        </w:tc>
        <w:tc>
          <w:tcPr>
            <w:tcW w:w="0" w:type="auto"/>
            <w:tcBorders>
              <w:top w:val="single" w:sz="4" w:space="0" w:color="000000"/>
              <w:left w:val="single" w:sz="4" w:space="0" w:color="000000"/>
              <w:bottom w:val="single" w:sz="4" w:space="0" w:color="000000"/>
            </w:tcBorders>
          </w:tcPr>
          <w:p w:rsidR="00ED075D" w:rsidRPr="00265B90" w:rsidRDefault="00ED075D" w:rsidP="00ED075D">
            <w:pPr>
              <w:rPr>
                <w:sz w:val="22"/>
                <w:szCs w:val="22"/>
              </w:rPr>
            </w:pPr>
            <w:r w:rsidRPr="00265B90">
              <w:rPr>
                <w:sz w:val="22"/>
                <w:szCs w:val="22"/>
              </w:rPr>
              <w:lastRenderedPageBreak/>
              <w:t>Bardzo szczegółowe informacje nt</w:t>
            </w:r>
            <w:r>
              <w:rPr>
                <w:sz w:val="22"/>
                <w:szCs w:val="22"/>
              </w:rPr>
              <w:t>.</w:t>
            </w:r>
            <w:r w:rsidRPr="00265B90">
              <w:rPr>
                <w:sz w:val="22"/>
                <w:szCs w:val="22"/>
              </w:rPr>
              <w:t xml:space="preserve"> stanu populacji </w:t>
            </w:r>
            <w:r>
              <w:rPr>
                <w:sz w:val="22"/>
                <w:szCs w:val="22"/>
              </w:rPr>
              <w:t>nocka dużego</w:t>
            </w:r>
            <w:r w:rsidRPr="00265B90">
              <w:rPr>
                <w:sz w:val="22"/>
                <w:szCs w:val="22"/>
              </w:rPr>
              <w:t xml:space="preserve"> w Polsce i sposobu monitoringu</w:t>
            </w:r>
          </w:p>
        </w:tc>
        <w:tc>
          <w:tcPr>
            <w:tcW w:w="1965" w:type="dxa"/>
            <w:tcBorders>
              <w:top w:val="single" w:sz="4" w:space="0" w:color="000000"/>
              <w:left w:val="single" w:sz="4" w:space="0" w:color="000000"/>
              <w:bottom w:val="single" w:sz="4" w:space="0" w:color="000000"/>
            </w:tcBorders>
          </w:tcPr>
          <w:p w:rsidR="00ED075D" w:rsidRPr="00265B90" w:rsidRDefault="00ED075D" w:rsidP="00ED075D">
            <w:pPr>
              <w:rPr>
                <w:sz w:val="22"/>
                <w:szCs w:val="22"/>
              </w:rPr>
            </w:pPr>
            <w:r w:rsidRPr="00265B90">
              <w:rPr>
                <w:sz w:val="22"/>
                <w:szCs w:val="22"/>
              </w:rPr>
              <w:t>Bardzo 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75D" w:rsidRPr="00265B90" w:rsidRDefault="00ED075D" w:rsidP="00ED075D">
            <w:pPr>
              <w:rPr>
                <w:sz w:val="22"/>
                <w:szCs w:val="22"/>
              </w:rPr>
            </w:pPr>
            <w:r w:rsidRPr="0009233A">
              <w:rPr>
                <w:sz w:val="22"/>
                <w:szCs w:val="22"/>
              </w:rPr>
              <w:t>http://siedliska.gios.gov.pl/</w:t>
            </w:r>
          </w:p>
        </w:tc>
      </w:tr>
      <w:tr w:rsidR="00ED075D" w:rsidRPr="00873706" w:rsidTr="00896E5E">
        <w:tc>
          <w:tcPr>
            <w:tcW w:w="0" w:type="auto"/>
            <w:tcBorders>
              <w:top w:val="single" w:sz="4" w:space="0" w:color="000000"/>
              <w:left w:val="single" w:sz="4" w:space="0" w:color="000000"/>
              <w:bottom w:val="single" w:sz="4" w:space="0" w:color="000000"/>
            </w:tcBorders>
          </w:tcPr>
          <w:p w:rsidR="00ED075D" w:rsidRPr="00873706" w:rsidRDefault="00ED075D" w:rsidP="00ED075D">
            <w:pPr>
              <w:pStyle w:val="Andrzeja1"/>
              <w:keepNext/>
              <w:snapToGrid w:val="0"/>
              <w:spacing w:before="100" w:beforeAutospacing="1" w:after="100" w:afterAutospacing="1" w:line="240" w:lineRule="auto"/>
              <w:jc w:val="left"/>
              <w:rPr>
                <w:i/>
                <w:iCs/>
                <w:sz w:val="22"/>
                <w:szCs w:val="22"/>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ED075D" w:rsidRPr="00265B90" w:rsidRDefault="00ED075D" w:rsidP="00ED075D">
            <w:pPr>
              <w:rPr>
                <w:sz w:val="22"/>
                <w:szCs w:val="22"/>
              </w:rPr>
            </w:pPr>
          </w:p>
        </w:tc>
        <w:tc>
          <w:tcPr>
            <w:tcW w:w="4137" w:type="dxa"/>
            <w:tcBorders>
              <w:top w:val="single" w:sz="4" w:space="0" w:color="000000"/>
              <w:left w:val="single" w:sz="4" w:space="0" w:color="000000"/>
              <w:bottom w:val="single" w:sz="4" w:space="0" w:color="000000"/>
            </w:tcBorders>
            <w:tcMar>
              <w:top w:w="0" w:type="dxa"/>
              <w:left w:w="108" w:type="dxa"/>
              <w:bottom w:w="0" w:type="dxa"/>
              <w:right w:w="108" w:type="dxa"/>
            </w:tcMar>
          </w:tcPr>
          <w:p w:rsidR="00ED075D" w:rsidRPr="00265B90" w:rsidRDefault="00ED075D" w:rsidP="00ED075D">
            <w:pPr>
              <w:rPr>
                <w:sz w:val="22"/>
                <w:szCs w:val="22"/>
              </w:rPr>
            </w:pPr>
            <w:r w:rsidRPr="00265B90">
              <w:rPr>
                <w:sz w:val="22"/>
                <w:szCs w:val="22"/>
              </w:rPr>
              <w:t xml:space="preserve">Monitoring gatunków i siedlisk przyrodniczych ze szczególnym uwzględnieniem specjalnych obszarów ochrony siedlisk Natura 2000. Szczegółowe wyniki monitoringu prowadzonego w latach 2009-2011 dla gatunków zwierząt. 1303 Podkowiec mały </w:t>
            </w:r>
            <w:r w:rsidRPr="00265B90">
              <w:rPr>
                <w:i/>
                <w:sz w:val="22"/>
                <w:szCs w:val="22"/>
              </w:rPr>
              <w:t>Rhinolophus hipposideros</w:t>
            </w:r>
            <w:r w:rsidRPr="00265B90">
              <w:rPr>
                <w:sz w:val="22"/>
                <w:szCs w:val="22"/>
              </w:rPr>
              <w:t xml:space="preserve"> Bechstein 1800. </w:t>
            </w:r>
          </w:p>
        </w:tc>
        <w:tc>
          <w:tcPr>
            <w:tcW w:w="0" w:type="auto"/>
            <w:tcBorders>
              <w:top w:val="single" w:sz="4" w:space="0" w:color="000000"/>
              <w:left w:val="single" w:sz="4" w:space="0" w:color="000000"/>
              <w:bottom w:val="single" w:sz="4" w:space="0" w:color="000000"/>
            </w:tcBorders>
          </w:tcPr>
          <w:p w:rsidR="00ED075D" w:rsidRPr="00265B90" w:rsidRDefault="00ED075D" w:rsidP="00ED075D">
            <w:pPr>
              <w:rPr>
                <w:sz w:val="22"/>
                <w:szCs w:val="22"/>
              </w:rPr>
            </w:pPr>
            <w:r w:rsidRPr="00265B90">
              <w:rPr>
                <w:sz w:val="22"/>
                <w:szCs w:val="22"/>
              </w:rPr>
              <w:t>Bardzo szczegółowe informacje nt</w:t>
            </w:r>
            <w:r>
              <w:rPr>
                <w:sz w:val="22"/>
                <w:szCs w:val="22"/>
              </w:rPr>
              <w:t>.</w:t>
            </w:r>
            <w:r w:rsidRPr="00265B90">
              <w:rPr>
                <w:sz w:val="22"/>
                <w:szCs w:val="22"/>
              </w:rPr>
              <w:t xml:space="preserve"> stanu populacji podkowca małego w Polsce i sposobu monitoringu</w:t>
            </w:r>
          </w:p>
        </w:tc>
        <w:tc>
          <w:tcPr>
            <w:tcW w:w="1965" w:type="dxa"/>
            <w:tcBorders>
              <w:top w:val="single" w:sz="4" w:space="0" w:color="000000"/>
              <w:left w:val="single" w:sz="4" w:space="0" w:color="000000"/>
              <w:bottom w:val="single" w:sz="4" w:space="0" w:color="000000"/>
            </w:tcBorders>
          </w:tcPr>
          <w:p w:rsidR="00ED075D" w:rsidRPr="00265B90" w:rsidRDefault="00ED075D" w:rsidP="00ED075D">
            <w:pPr>
              <w:rPr>
                <w:sz w:val="22"/>
                <w:szCs w:val="22"/>
              </w:rPr>
            </w:pPr>
            <w:r w:rsidRPr="00265B90">
              <w:rPr>
                <w:sz w:val="22"/>
                <w:szCs w:val="22"/>
              </w:rPr>
              <w:t>Bardzo duża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75D" w:rsidRPr="00265B90" w:rsidRDefault="00ED075D" w:rsidP="00ED075D">
            <w:pPr>
              <w:rPr>
                <w:sz w:val="22"/>
                <w:szCs w:val="22"/>
              </w:rPr>
            </w:pPr>
            <w:r w:rsidRPr="0009233A">
              <w:rPr>
                <w:sz w:val="22"/>
                <w:szCs w:val="22"/>
              </w:rPr>
              <w:t>http://siedliska.gios.gov.pl/</w:t>
            </w:r>
          </w:p>
        </w:tc>
      </w:tr>
    </w:tbl>
    <w:p w:rsidR="00DB2B5D" w:rsidRPr="00873706" w:rsidRDefault="00DB2B5D" w:rsidP="002458BA">
      <w:pPr>
        <w:rPr>
          <w:rFonts w:cs="Times New Roman"/>
        </w:rPr>
      </w:pPr>
      <w:bookmarkStart w:id="27" w:name="_Toc491255593"/>
      <w:bookmarkStart w:id="28" w:name="_Toc491255887"/>
      <w:bookmarkStart w:id="29" w:name="_Toc491255938"/>
      <w:bookmarkStart w:id="30" w:name="_Toc491255990"/>
      <w:bookmarkStart w:id="31" w:name="_Toc491256086"/>
      <w:bookmarkStart w:id="32" w:name="_Toc491256133"/>
      <w:bookmarkStart w:id="33" w:name="_Toc491256293"/>
      <w:bookmarkStart w:id="34" w:name="_Toc491260185"/>
      <w:bookmarkEnd w:id="27"/>
      <w:bookmarkEnd w:id="28"/>
      <w:bookmarkEnd w:id="29"/>
      <w:bookmarkEnd w:id="30"/>
      <w:bookmarkEnd w:id="31"/>
      <w:bookmarkEnd w:id="32"/>
      <w:bookmarkEnd w:id="33"/>
      <w:bookmarkEnd w:id="34"/>
    </w:p>
    <w:p w:rsidR="00EA0246" w:rsidRDefault="00EA0246">
      <w:pPr>
        <w:widowControl/>
        <w:suppressAutoHyphens w:val="0"/>
        <w:autoSpaceDN/>
        <w:textAlignment w:val="auto"/>
        <w:rPr>
          <w:rFonts w:eastAsia="Times New Roman" w:cs="Times New Roman"/>
          <w:b/>
          <w:bCs/>
          <w:iCs/>
          <w:lang w:val="x-none" w:eastAsia="x-none"/>
        </w:rPr>
      </w:pPr>
      <w:r>
        <w:br w:type="page"/>
      </w:r>
    </w:p>
    <w:p w:rsidR="00DB2B5D" w:rsidRDefault="005D730A" w:rsidP="00EA0246">
      <w:pPr>
        <w:pStyle w:val="Nagwek2"/>
        <w:numPr>
          <w:ilvl w:val="1"/>
          <w:numId w:val="27"/>
        </w:numPr>
        <w:rPr>
          <w:lang w:val="pl-PL"/>
        </w:rPr>
      </w:pPr>
      <w:bookmarkStart w:id="35" w:name="_Toc528618371"/>
      <w:r w:rsidRPr="00873706">
        <w:lastRenderedPageBreak/>
        <w:t>Ogólna charakterystyka obszaru</w:t>
      </w:r>
      <w:r w:rsidR="008F41C3" w:rsidRPr="00873706">
        <w:rPr>
          <w:lang w:val="pl-PL"/>
        </w:rPr>
        <w:t xml:space="preserve"> Natura 2000</w:t>
      </w:r>
      <w:bookmarkEnd w:id="35"/>
    </w:p>
    <w:p w:rsidR="00E06E60" w:rsidRPr="00E06E60" w:rsidRDefault="00E06E60" w:rsidP="00E06E60">
      <w:pPr>
        <w:rPr>
          <w:lang w:eastAsia="x-none"/>
        </w:rPr>
      </w:pPr>
    </w:p>
    <w:p w:rsidR="00EA0246" w:rsidRPr="00EE03F7" w:rsidRDefault="00E06E60" w:rsidP="00E06E60">
      <w:pPr>
        <w:pStyle w:val="Standard"/>
        <w:jc w:val="both"/>
        <w:rPr>
          <w:bCs/>
          <w:iCs/>
          <w:lang w:val="pl-PL"/>
        </w:rPr>
      </w:pPr>
      <w:r>
        <w:rPr>
          <w:noProof/>
        </w:rPr>
        <mc:AlternateContent>
          <mc:Choice Requires="wps">
            <w:drawing>
              <wp:anchor distT="0" distB="0" distL="114300" distR="114300" simplePos="0" relativeHeight="251669504" behindDoc="1" locked="0" layoutInCell="1" allowOverlap="1" wp14:anchorId="4169104B" wp14:editId="76A2D64C">
                <wp:simplePos x="0" y="0"/>
                <wp:positionH relativeFrom="column">
                  <wp:posOffset>6350</wp:posOffset>
                </wp:positionH>
                <wp:positionV relativeFrom="paragraph">
                  <wp:posOffset>5018405</wp:posOffset>
                </wp:positionV>
                <wp:extent cx="3700780" cy="635"/>
                <wp:effectExtent l="0" t="0" r="0" b="0"/>
                <wp:wrapTight wrapText="bothSides">
                  <wp:wrapPolygon edited="0">
                    <wp:start x="0" y="0"/>
                    <wp:lineTo x="0" y="21600"/>
                    <wp:lineTo x="21600" y="21600"/>
                    <wp:lineTo x="21600" y="0"/>
                  </wp:wrapPolygon>
                </wp:wrapTight>
                <wp:docPr id="4" name="Pole tekstowe 4"/>
                <wp:cNvGraphicFramePr/>
                <a:graphic xmlns:a="http://schemas.openxmlformats.org/drawingml/2006/main">
                  <a:graphicData uri="http://schemas.microsoft.com/office/word/2010/wordprocessingShape">
                    <wps:wsp>
                      <wps:cNvSpPr txBox="1"/>
                      <wps:spPr>
                        <a:xfrm>
                          <a:off x="0" y="0"/>
                          <a:ext cx="3700780" cy="635"/>
                        </a:xfrm>
                        <a:prstGeom prst="rect">
                          <a:avLst/>
                        </a:prstGeom>
                        <a:solidFill>
                          <a:prstClr val="white"/>
                        </a:solidFill>
                        <a:ln>
                          <a:noFill/>
                        </a:ln>
                      </wps:spPr>
                      <wps:txbx>
                        <w:txbxContent>
                          <w:p w:rsidR="00E06E60" w:rsidRPr="000A3561" w:rsidRDefault="00E06E60" w:rsidP="00E06E60">
                            <w:pPr>
                              <w:pStyle w:val="Legenda"/>
                              <w:rPr>
                                <w:rFonts w:eastAsia="Times New Roman" w:cs="Times New Roman"/>
                                <w:bCs/>
                                <w:noProof/>
                                <w:sz w:val="24"/>
                                <w:szCs w:val="24"/>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1</w:t>
                            </w:r>
                            <w:r w:rsidR="00FA7DC2">
                              <w:rPr>
                                <w:noProof/>
                              </w:rPr>
                              <w:fldChar w:fldCharType="end"/>
                            </w:r>
                            <w:r>
                              <w:t xml:space="preserve"> Budynek kościoła w Węglówce (fot. R. Szkudlarek)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69104B" id="_x0000_t202" coordsize="21600,21600" o:spt="202" path="m,l,21600r21600,l21600,xe">
                <v:stroke joinstyle="miter"/>
                <v:path gradientshapeok="t" o:connecttype="rect"/>
              </v:shapetype>
              <v:shape id="Pole tekstowe 4" o:spid="_x0000_s1026" type="#_x0000_t202" style="position:absolute;left:0;text-align:left;margin-left:.5pt;margin-top:395.15pt;width:291.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" stroked="f">
                <v:textbox style="mso-fit-shape-to-text:t" inset="0,0,0,0">
                  <w:txbxContent>
                    <w:p w:rsidR="00E06E60" w:rsidRPr="000A3561" w:rsidRDefault="00E06E60" w:rsidP="00E06E60">
                      <w:pPr>
                        <w:pStyle w:val="Legenda"/>
                        <w:rPr>
                          <w:rFonts w:eastAsia="Times New Roman" w:cs="Times New Roman"/>
                          <w:bCs/>
                          <w:noProof/>
                          <w:sz w:val="24"/>
                          <w:szCs w:val="24"/>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1</w:t>
                      </w:r>
                      <w:r w:rsidR="00FA7DC2">
                        <w:rPr>
                          <w:noProof/>
                        </w:rPr>
                        <w:fldChar w:fldCharType="end"/>
                      </w:r>
                      <w:r>
                        <w:t xml:space="preserve"> Budynek kościoła w Węglówce (fot. R. Szkudlarek)</w:t>
                      </w:r>
                    </w:p>
                  </w:txbxContent>
                </v:textbox>
                <w10:wrap type="tight"/>
              </v:shape>
            </w:pict>
          </mc:Fallback>
        </mc:AlternateContent>
      </w:r>
      <w:r w:rsidR="00EA0246">
        <w:rPr>
          <w:bCs/>
          <w:iCs/>
          <w:noProof/>
          <w:lang w:val="pl-PL"/>
        </w:rPr>
        <w:drawing>
          <wp:anchor distT="0" distB="0" distL="114300" distR="114300" simplePos="0" relativeHeight="251667456" behindDoc="1" locked="0" layoutInCell="1" allowOverlap="1" wp14:anchorId="7A9F0D30">
            <wp:simplePos x="0" y="0"/>
            <wp:positionH relativeFrom="margin">
              <wp:align>left</wp:align>
            </wp:positionH>
            <wp:positionV relativeFrom="paragraph">
              <wp:posOffset>671195</wp:posOffset>
            </wp:positionV>
            <wp:extent cx="4933315" cy="3700780"/>
            <wp:effectExtent l="6668" t="0" r="7302" b="7303"/>
            <wp:wrapTight wrapText="bothSides">
              <wp:wrapPolygon edited="0">
                <wp:start x="29" y="21639"/>
                <wp:lineTo x="21549" y="21639"/>
                <wp:lineTo x="21549" y="69"/>
                <wp:lineTo x="29" y="69"/>
                <wp:lineTo x="29" y="21639"/>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933315" cy="370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246" w:rsidRPr="00EE03F7">
        <w:rPr>
          <w:bCs/>
          <w:iCs/>
          <w:lang w:val="pl-PL"/>
        </w:rPr>
        <w:t xml:space="preserve">Obszar Natura 2000 </w:t>
      </w:r>
      <w:r w:rsidR="00EA0246">
        <w:rPr>
          <w:bCs/>
          <w:iCs/>
          <w:lang w:val="pl-PL"/>
        </w:rPr>
        <w:t>Kościół w Węglówce</w:t>
      </w:r>
      <w:r w:rsidR="00EA0246" w:rsidRPr="00EE03F7">
        <w:rPr>
          <w:bCs/>
          <w:iCs/>
          <w:lang w:val="pl-PL"/>
        </w:rPr>
        <w:t xml:space="preserve"> PLH1200</w:t>
      </w:r>
      <w:r w:rsidR="00EA0246">
        <w:rPr>
          <w:bCs/>
          <w:iCs/>
          <w:lang w:val="pl-PL"/>
        </w:rPr>
        <w:t>46</w:t>
      </w:r>
      <w:r w:rsidR="00EA0246" w:rsidRPr="00EE03F7">
        <w:rPr>
          <w:bCs/>
          <w:iCs/>
          <w:lang w:val="pl-PL"/>
        </w:rPr>
        <w:t xml:space="preserve"> położony jest w południowej części województwa małopolskiego, w powiecie </w:t>
      </w:r>
      <w:r w:rsidR="00EA0246">
        <w:rPr>
          <w:bCs/>
          <w:iCs/>
          <w:lang w:val="pl-PL"/>
        </w:rPr>
        <w:t>myślenickim</w:t>
      </w:r>
      <w:r w:rsidR="00EA0246" w:rsidRPr="00EE03F7">
        <w:rPr>
          <w:bCs/>
          <w:iCs/>
          <w:lang w:val="pl-PL"/>
        </w:rPr>
        <w:t xml:space="preserve">, w gminie </w:t>
      </w:r>
      <w:r w:rsidR="00EA0246">
        <w:rPr>
          <w:bCs/>
          <w:iCs/>
          <w:lang w:val="pl-PL"/>
        </w:rPr>
        <w:t>Wiśniowa</w:t>
      </w:r>
      <w:r w:rsidR="00EA0246" w:rsidRPr="00EE03F7">
        <w:rPr>
          <w:bCs/>
          <w:iCs/>
          <w:lang w:val="pl-PL"/>
        </w:rPr>
        <w:t xml:space="preserve">. Pod względem fizyczno-geograficznym należy do makroregionu Beskidy Zachodnie, </w:t>
      </w:r>
      <w:proofErr w:type="spellStart"/>
      <w:r w:rsidR="00EA0246" w:rsidRPr="00EE03F7">
        <w:rPr>
          <w:bCs/>
          <w:iCs/>
          <w:lang w:val="pl-PL"/>
        </w:rPr>
        <w:t>mezoregionu</w:t>
      </w:r>
      <w:proofErr w:type="spellEnd"/>
      <w:r w:rsidR="00EA0246" w:rsidRPr="00EE03F7">
        <w:rPr>
          <w:bCs/>
          <w:iCs/>
          <w:lang w:val="pl-PL"/>
        </w:rPr>
        <w:t xml:space="preserve"> </w:t>
      </w:r>
      <w:r w:rsidR="00EA0246">
        <w:rPr>
          <w:bCs/>
          <w:iCs/>
          <w:lang w:val="pl-PL"/>
        </w:rPr>
        <w:t>Beskid Wyspowy</w:t>
      </w:r>
      <w:r w:rsidR="00EA0246" w:rsidRPr="00EE03F7">
        <w:rPr>
          <w:bCs/>
          <w:iCs/>
          <w:lang w:val="pl-PL"/>
        </w:rPr>
        <w:t xml:space="preserve">. Obszar Natura 2000 </w:t>
      </w:r>
      <w:r w:rsidR="00EA0246">
        <w:rPr>
          <w:bCs/>
          <w:iCs/>
          <w:lang w:val="pl-PL"/>
        </w:rPr>
        <w:t>Kościół w Węglówce</w:t>
      </w:r>
      <w:r w:rsidR="00EA0246" w:rsidRPr="00EE03F7">
        <w:rPr>
          <w:bCs/>
          <w:iCs/>
          <w:lang w:val="pl-PL"/>
        </w:rPr>
        <w:t xml:space="preserve"> o powierzchni </w:t>
      </w:r>
      <w:r w:rsidR="00EA0246">
        <w:rPr>
          <w:bCs/>
          <w:iCs/>
          <w:lang w:val="pl-PL"/>
        </w:rPr>
        <w:t>88,56</w:t>
      </w:r>
      <w:r w:rsidR="00EA0246" w:rsidRPr="00EE03F7">
        <w:rPr>
          <w:bCs/>
          <w:iCs/>
          <w:lang w:val="pl-PL"/>
        </w:rPr>
        <w:t xml:space="preserve"> ha obejmuje </w:t>
      </w:r>
      <w:r w:rsidR="00EA0246">
        <w:rPr>
          <w:bCs/>
          <w:iCs/>
          <w:lang w:val="pl-PL"/>
        </w:rPr>
        <w:t>teren</w:t>
      </w:r>
      <w:r w:rsidR="00EA0246" w:rsidRPr="00EE03F7">
        <w:rPr>
          <w:bCs/>
          <w:iCs/>
          <w:lang w:val="pl-PL"/>
        </w:rPr>
        <w:t>, na któr</w:t>
      </w:r>
      <w:r w:rsidR="00EA0246">
        <w:rPr>
          <w:bCs/>
          <w:iCs/>
          <w:lang w:val="pl-PL"/>
        </w:rPr>
        <w:t>ym</w:t>
      </w:r>
      <w:r w:rsidR="00EA0246" w:rsidRPr="00EE03F7">
        <w:rPr>
          <w:bCs/>
          <w:iCs/>
          <w:lang w:val="pl-PL"/>
        </w:rPr>
        <w:t xml:space="preserve"> położony jest Kościół Rzymskokatolicki pw. </w:t>
      </w:r>
      <w:r w:rsidR="00EA0246">
        <w:rPr>
          <w:bCs/>
          <w:iCs/>
          <w:lang w:val="pl-PL"/>
        </w:rPr>
        <w:t>MB Nieustającej Pomocy</w:t>
      </w:r>
      <w:r w:rsidR="00EA0246" w:rsidRPr="00EE03F7">
        <w:rPr>
          <w:bCs/>
          <w:iCs/>
          <w:lang w:val="pl-PL"/>
        </w:rPr>
        <w:t xml:space="preserve">, na którego strychu znajduje się kolonia rozrodcza </w:t>
      </w:r>
      <w:r w:rsidR="00EA0246">
        <w:rPr>
          <w:bCs/>
          <w:iCs/>
          <w:lang w:val="pl-PL"/>
        </w:rPr>
        <w:t>nocka dużego i podkowca małego, tereny zabudowane, rolne, zadrzewienia i lasy</w:t>
      </w:r>
      <w:r w:rsidR="00EA0246" w:rsidRPr="00EE03F7">
        <w:rPr>
          <w:bCs/>
          <w:iCs/>
          <w:lang w:val="pl-PL"/>
        </w:rPr>
        <w:t xml:space="preserve">. Obszar położony jest w </w:t>
      </w:r>
      <w:r w:rsidR="00EA0246">
        <w:rPr>
          <w:bCs/>
          <w:iCs/>
          <w:lang w:val="pl-PL"/>
        </w:rPr>
        <w:t>dolinie</w:t>
      </w:r>
      <w:r w:rsidR="00EA0246" w:rsidRPr="00EE03F7">
        <w:rPr>
          <w:bCs/>
          <w:iCs/>
          <w:lang w:val="pl-PL"/>
        </w:rPr>
        <w:t xml:space="preserve"> </w:t>
      </w:r>
      <w:r w:rsidR="00EA0246">
        <w:rPr>
          <w:bCs/>
          <w:iCs/>
          <w:lang w:val="pl-PL"/>
        </w:rPr>
        <w:t>potoku Niedźwiadek</w:t>
      </w:r>
      <w:r w:rsidR="00EA0246" w:rsidRPr="00EE03F7">
        <w:rPr>
          <w:bCs/>
          <w:iCs/>
          <w:lang w:val="pl-PL"/>
        </w:rPr>
        <w:t xml:space="preserve">. </w:t>
      </w:r>
    </w:p>
    <w:p w:rsidR="00EA0246" w:rsidRPr="007B0A1E" w:rsidRDefault="00EA0246" w:rsidP="00E06E60">
      <w:pPr>
        <w:pStyle w:val="Standard"/>
        <w:jc w:val="both"/>
        <w:rPr>
          <w:bCs/>
          <w:iCs/>
          <w:lang w:val="pl-PL"/>
        </w:rPr>
      </w:pPr>
      <w:r w:rsidRPr="00EE03F7">
        <w:rPr>
          <w:bCs/>
          <w:iCs/>
          <w:lang w:val="pl-PL"/>
        </w:rPr>
        <w:t xml:space="preserve">Obszar Natura 2000 </w:t>
      </w:r>
      <w:r>
        <w:rPr>
          <w:bCs/>
          <w:iCs/>
          <w:lang w:val="pl-PL"/>
        </w:rPr>
        <w:t xml:space="preserve">Kościół w </w:t>
      </w:r>
      <w:proofErr w:type="spellStart"/>
      <w:r>
        <w:rPr>
          <w:bCs/>
          <w:iCs/>
          <w:lang w:val="pl-PL"/>
        </w:rPr>
        <w:t>Weglówce</w:t>
      </w:r>
      <w:proofErr w:type="spellEnd"/>
      <w:r w:rsidRPr="00EE03F7">
        <w:rPr>
          <w:bCs/>
          <w:iCs/>
          <w:lang w:val="pl-PL"/>
        </w:rPr>
        <w:t xml:space="preserve"> sąsiaduje z obszarem Natura 2000 </w:t>
      </w:r>
      <w:r>
        <w:rPr>
          <w:bCs/>
          <w:iCs/>
          <w:lang w:val="pl-PL"/>
        </w:rPr>
        <w:t>Ostoje Nietoperzy Beskidu Wyspowego</w:t>
      </w:r>
      <w:r w:rsidRPr="00EE03F7">
        <w:rPr>
          <w:bCs/>
          <w:iCs/>
          <w:lang w:val="pl-PL"/>
        </w:rPr>
        <w:t xml:space="preserve"> PLH1200</w:t>
      </w:r>
      <w:r>
        <w:rPr>
          <w:bCs/>
          <w:iCs/>
          <w:lang w:val="pl-PL"/>
        </w:rPr>
        <w:t xml:space="preserve">52 </w:t>
      </w:r>
      <w:r w:rsidRPr="007B0A1E">
        <w:rPr>
          <w:bCs/>
          <w:iCs/>
          <w:lang w:val="pl-PL"/>
        </w:rPr>
        <w:t>(</w:t>
      </w:r>
      <w:r>
        <w:rPr>
          <w:bCs/>
          <w:iCs/>
          <w:lang w:val="pl-PL"/>
        </w:rPr>
        <w:t>przedmiotami ochrony jest zarówno nocek duży – kilka kolonii jak i podkowiec mały – kilkanaście kolonii rozrodczych</w:t>
      </w:r>
      <w:r w:rsidRPr="007B0A1E">
        <w:rPr>
          <w:bCs/>
          <w:iCs/>
          <w:lang w:val="pl-PL"/>
        </w:rPr>
        <w:t>).</w:t>
      </w:r>
    </w:p>
    <w:p w:rsidR="00EA0246" w:rsidRDefault="00EA0246" w:rsidP="00E06E60">
      <w:pPr>
        <w:pStyle w:val="Standard"/>
        <w:jc w:val="both"/>
        <w:rPr>
          <w:bCs/>
          <w:iCs/>
          <w:lang w:val="pl-PL"/>
        </w:rPr>
      </w:pPr>
      <w:r w:rsidRPr="007B0A1E">
        <w:rPr>
          <w:bCs/>
          <w:iCs/>
          <w:lang w:val="pl-PL"/>
        </w:rPr>
        <w:t xml:space="preserve">Budynek kościoła będący schronieniem letniej kolonii </w:t>
      </w:r>
      <w:r>
        <w:rPr>
          <w:bCs/>
          <w:iCs/>
          <w:lang w:val="pl-PL"/>
        </w:rPr>
        <w:t>nietoperzy</w:t>
      </w:r>
      <w:r w:rsidRPr="007B0A1E">
        <w:rPr>
          <w:bCs/>
          <w:iCs/>
          <w:lang w:val="pl-PL"/>
        </w:rPr>
        <w:t xml:space="preserve"> w 20</w:t>
      </w:r>
      <w:r>
        <w:rPr>
          <w:bCs/>
          <w:iCs/>
          <w:lang w:val="pl-PL"/>
        </w:rPr>
        <w:t>09</w:t>
      </w:r>
      <w:r w:rsidRPr="007B0A1E">
        <w:rPr>
          <w:bCs/>
          <w:iCs/>
          <w:lang w:val="pl-PL"/>
        </w:rPr>
        <w:t xml:space="preserve"> r. przeszedł remont </w:t>
      </w:r>
      <w:r>
        <w:rPr>
          <w:bCs/>
          <w:iCs/>
          <w:lang w:val="pl-PL"/>
        </w:rPr>
        <w:t xml:space="preserve">polegający na </w:t>
      </w:r>
      <w:proofErr w:type="spellStart"/>
      <w:r>
        <w:rPr>
          <w:bCs/>
          <w:iCs/>
          <w:lang w:val="pl-PL"/>
        </w:rPr>
        <w:t>istalacji</w:t>
      </w:r>
      <w:proofErr w:type="spellEnd"/>
      <w:r>
        <w:rPr>
          <w:bCs/>
          <w:iCs/>
          <w:lang w:val="pl-PL"/>
        </w:rPr>
        <w:t xml:space="preserve"> platformy na guano, w ramach realizacji Programu ochrony podkowca małego w Polsce prowadzonego przez PTTP „</w:t>
      </w:r>
      <w:proofErr w:type="spellStart"/>
      <w:r>
        <w:rPr>
          <w:bCs/>
          <w:iCs/>
          <w:lang w:val="pl-PL"/>
        </w:rPr>
        <w:t>proNatura</w:t>
      </w:r>
      <w:proofErr w:type="spellEnd"/>
      <w:r>
        <w:rPr>
          <w:bCs/>
          <w:iCs/>
          <w:lang w:val="pl-PL"/>
        </w:rPr>
        <w:t>” i dofinansowanego z Fundacji EkoFundusz</w:t>
      </w:r>
      <w:r w:rsidRPr="00877D56">
        <w:rPr>
          <w:bCs/>
          <w:iCs/>
          <w:lang w:val="pl-PL"/>
        </w:rPr>
        <w:t xml:space="preserve">. </w:t>
      </w:r>
    </w:p>
    <w:p w:rsidR="00EA0246" w:rsidRPr="00EA0246" w:rsidRDefault="00EA0246" w:rsidP="00E06E60">
      <w:pPr>
        <w:pStyle w:val="Standard"/>
        <w:jc w:val="both"/>
        <w:rPr>
          <w:bCs/>
          <w:iCs/>
          <w:lang w:val="pl-PL"/>
        </w:rPr>
      </w:pPr>
      <w:r w:rsidRPr="00EA0246">
        <w:rPr>
          <w:bCs/>
          <w:iCs/>
          <w:lang w:val="pl-PL"/>
        </w:rPr>
        <w:t xml:space="preserve">Populacja nocka dużego w Kościele w Węglówce jest monitorowana w ramach Państwowego Monitoringu Środowiska GIOŚ. </w:t>
      </w:r>
      <w:r w:rsidRPr="00C80F21">
        <w:rPr>
          <w:bCs/>
          <w:iCs/>
          <w:lang w:val="pl-PL"/>
        </w:rPr>
        <w:t>Z wyników monitoringu wynika pogorszenie stanu populacji z FV na U1 przy zachowaniu właściwego stanu siedliska gatunku i perspektyw ochrony.</w:t>
      </w:r>
    </w:p>
    <w:p w:rsidR="00EE0CFB" w:rsidRDefault="00EE0CFB">
      <w:pPr>
        <w:pStyle w:val="Standard"/>
        <w:rPr>
          <w:lang w:val="pl-PL"/>
        </w:rPr>
      </w:pPr>
    </w:p>
    <w:p w:rsidR="00EA0246" w:rsidRPr="00873706" w:rsidRDefault="00EA0246">
      <w:pPr>
        <w:pStyle w:val="Standard"/>
        <w:rPr>
          <w:lang w:val="pl-PL"/>
        </w:rPr>
      </w:pPr>
    </w:p>
    <w:p w:rsidR="00015316" w:rsidRDefault="00015316">
      <w:pPr>
        <w:widowControl/>
        <w:suppressAutoHyphens w:val="0"/>
        <w:autoSpaceDN/>
        <w:textAlignment w:val="auto"/>
      </w:pPr>
      <w:r>
        <w:br w:type="page"/>
      </w:r>
    </w:p>
    <w:p w:rsidR="00E06E60" w:rsidRDefault="00E06E60">
      <w:pPr>
        <w:widowControl/>
        <w:suppressAutoHyphens w:val="0"/>
        <w:autoSpaceDN/>
        <w:textAlignment w:val="auto"/>
        <w:rPr>
          <w:rFonts w:eastAsia="Times New Roman" w:cs="Times New Roman"/>
          <w:b/>
          <w:bCs/>
          <w:iCs/>
          <w:lang w:val="x-none" w:eastAsia="x-none"/>
        </w:rPr>
      </w:pPr>
      <w:r>
        <w:rPr>
          <w:noProof/>
        </w:rPr>
        <w:lastRenderedPageBreak/>
        <mc:AlternateContent>
          <mc:Choice Requires="wps">
            <w:drawing>
              <wp:anchor distT="0" distB="0" distL="114300" distR="114300" simplePos="0" relativeHeight="251672576" behindDoc="1" locked="0" layoutInCell="1" allowOverlap="1" wp14:anchorId="4B81270A" wp14:editId="34C39615">
                <wp:simplePos x="0" y="0"/>
                <wp:positionH relativeFrom="column">
                  <wp:posOffset>21590</wp:posOffset>
                </wp:positionH>
                <wp:positionV relativeFrom="paragraph">
                  <wp:posOffset>5302885</wp:posOffset>
                </wp:positionV>
                <wp:extent cx="6981825" cy="635"/>
                <wp:effectExtent l="0" t="0" r="0" b="0"/>
                <wp:wrapTight wrapText="bothSides">
                  <wp:wrapPolygon edited="0">
                    <wp:start x="0" y="0"/>
                    <wp:lineTo x="0" y="21600"/>
                    <wp:lineTo x="21600" y="21600"/>
                    <wp:lineTo x="21600" y="0"/>
                  </wp:wrapPolygon>
                </wp:wrapTight>
                <wp:docPr id="10" name="Pole tekstowe 10"/>
                <wp:cNvGraphicFramePr/>
                <a:graphic xmlns:a="http://schemas.openxmlformats.org/drawingml/2006/main">
                  <a:graphicData uri="http://schemas.microsoft.com/office/word/2010/wordprocessingShape">
                    <wps:wsp>
                      <wps:cNvSpPr txBox="1"/>
                      <wps:spPr>
                        <a:xfrm>
                          <a:off x="0" y="0"/>
                          <a:ext cx="6981825" cy="635"/>
                        </a:xfrm>
                        <a:prstGeom prst="rect">
                          <a:avLst/>
                        </a:prstGeom>
                        <a:solidFill>
                          <a:prstClr val="white"/>
                        </a:solidFill>
                        <a:ln>
                          <a:noFill/>
                        </a:ln>
                      </wps:spPr>
                      <wps:txbx>
                        <w:txbxContent>
                          <w:p w:rsidR="00E06E60" w:rsidRPr="005C32A0" w:rsidRDefault="00E06E60" w:rsidP="00E06E60">
                            <w:pPr>
                              <w:pStyle w:val="Legenda"/>
                              <w:rPr>
                                <w:rFonts w:eastAsia="Times New Roman" w:cs="Times New Roman"/>
                                <w:b/>
                                <w:bCs/>
                                <w:noProof/>
                                <w:sz w:val="24"/>
                                <w:szCs w:val="24"/>
                                <w:lang w:val="x-none" w:eastAsia="x-none"/>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2</w:t>
                            </w:r>
                            <w:r w:rsidR="00FA7DC2">
                              <w:rPr>
                                <w:noProof/>
                              </w:rPr>
                              <w:fldChar w:fldCharType="end"/>
                            </w:r>
                            <w:r>
                              <w:t xml:space="preserve"> Obszar Natura 2000 Kościół w Węglówce (fot. R. Szkudlarek)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81270A" id="Pole tekstowe 10" o:spid="_x0000_s1027" type="#_x0000_t202" style="position:absolute;margin-left:1.7pt;margin-top:417.55pt;width:549.7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" stroked="f">
                <v:textbox style="mso-fit-shape-to-text:t" inset="0,0,0,0">
                  <w:txbxContent>
                    <w:p w:rsidR="00E06E60" w:rsidRPr="005C32A0" w:rsidRDefault="00E06E60" w:rsidP="00E06E60">
                      <w:pPr>
                        <w:pStyle w:val="Legenda"/>
                        <w:rPr>
                          <w:rFonts w:eastAsia="Times New Roman" w:cs="Times New Roman"/>
                          <w:b/>
                          <w:bCs/>
                          <w:noProof/>
                          <w:sz w:val="24"/>
                          <w:szCs w:val="24"/>
                          <w:lang w:val="x-none" w:eastAsia="x-none"/>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2</w:t>
                      </w:r>
                      <w:r w:rsidR="00FA7DC2">
                        <w:rPr>
                          <w:noProof/>
                        </w:rPr>
                        <w:fldChar w:fldCharType="end"/>
                      </w:r>
                      <w:r>
                        <w:t xml:space="preserve"> Obszar Natura 2000 Kościół w Węglówce (fot. R. Szkudlarek)</w:t>
                      </w:r>
                    </w:p>
                  </w:txbxContent>
                </v:textbox>
                <w10:wrap type="tight"/>
              </v:shape>
            </w:pict>
          </mc:Fallback>
        </mc:AlternateContent>
      </w:r>
      <w:r>
        <w:rPr>
          <w:rFonts w:eastAsia="Times New Roman" w:cs="Times New Roman"/>
          <w:b/>
          <w:bCs/>
          <w:iCs/>
          <w:noProof/>
          <w:lang w:val="x-none" w:eastAsia="x-none"/>
        </w:rPr>
        <w:drawing>
          <wp:anchor distT="0" distB="0" distL="114300" distR="114300" simplePos="0" relativeHeight="251670528" behindDoc="1" locked="0" layoutInCell="1" allowOverlap="1">
            <wp:simplePos x="0" y="0"/>
            <wp:positionH relativeFrom="margin">
              <wp:posOffset>21590</wp:posOffset>
            </wp:positionH>
            <wp:positionV relativeFrom="paragraph">
              <wp:posOffset>7620</wp:posOffset>
            </wp:positionV>
            <wp:extent cx="6981825" cy="5238570"/>
            <wp:effectExtent l="0" t="0" r="0" b="635"/>
            <wp:wrapTight wrapText="bothSides">
              <wp:wrapPolygon edited="0">
                <wp:start x="0" y="0"/>
                <wp:lineTo x="0" y="21524"/>
                <wp:lineTo x="21512" y="21524"/>
                <wp:lineTo x="21512"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1825" cy="5238570"/>
                    </a:xfrm>
                    <a:prstGeom prst="rect">
                      <a:avLst/>
                    </a:prstGeom>
                    <a:noFill/>
                    <a:ln>
                      <a:noFill/>
                    </a:ln>
                  </pic:spPr>
                </pic:pic>
              </a:graphicData>
            </a:graphic>
          </wp:anchor>
        </w:drawing>
      </w:r>
    </w:p>
    <w:p w:rsidR="00E06E60" w:rsidRDefault="00E06E60">
      <w:pPr>
        <w:widowControl/>
        <w:suppressAutoHyphens w:val="0"/>
        <w:autoSpaceDN/>
        <w:textAlignment w:val="auto"/>
        <w:rPr>
          <w:rFonts w:eastAsia="Times New Roman" w:cs="Times New Roman"/>
          <w:b/>
          <w:bCs/>
          <w:iCs/>
          <w:lang w:val="x-none" w:eastAsia="x-none"/>
        </w:rPr>
      </w:pPr>
    </w:p>
    <w:p w:rsidR="00E06E60" w:rsidRDefault="00E06E60">
      <w:pPr>
        <w:widowControl/>
        <w:suppressAutoHyphens w:val="0"/>
        <w:autoSpaceDN/>
        <w:textAlignment w:val="auto"/>
        <w:rPr>
          <w:rFonts w:eastAsia="Times New Roman" w:cs="Times New Roman"/>
          <w:b/>
          <w:bCs/>
          <w:iCs/>
          <w:lang w:val="x-none" w:eastAsia="x-none"/>
        </w:rPr>
      </w:pPr>
    </w:p>
    <w:p w:rsidR="00E06E60" w:rsidRDefault="00E06E60">
      <w:pPr>
        <w:widowControl/>
        <w:suppressAutoHyphens w:val="0"/>
        <w:autoSpaceDN/>
        <w:textAlignment w:val="auto"/>
        <w:rPr>
          <w:rFonts w:eastAsia="Times New Roman" w:cs="Times New Roman"/>
          <w:b/>
          <w:bCs/>
          <w:iCs/>
          <w:lang w:val="x-none" w:eastAsia="x-none"/>
        </w:rPr>
      </w:pPr>
    </w:p>
    <w:p w:rsidR="00E06E60" w:rsidRDefault="00E06E60">
      <w:pPr>
        <w:widowControl/>
        <w:suppressAutoHyphens w:val="0"/>
        <w:autoSpaceDN/>
        <w:textAlignment w:val="auto"/>
        <w:rPr>
          <w:rFonts w:eastAsia="Times New Roman" w:cs="Times New Roman"/>
          <w:b/>
          <w:bCs/>
          <w:iCs/>
          <w:lang w:val="x-none" w:eastAsia="x-none"/>
        </w:rPr>
      </w:pPr>
      <w:r>
        <w:rPr>
          <w:rFonts w:eastAsia="Times New Roman" w:cs="Times New Roman"/>
          <w:b/>
          <w:bCs/>
          <w:iCs/>
          <w:lang w:val="x-none" w:eastAsia="x-none"/>
        </w:rPr>
        <w:br w:type="page"/>
      </w:r>
    </w:p>
    <w:p w:rsidR="002458BA" w:rsidRPr="00873706" w:rsidRDefault="005D730A" w:rsidP="00EA0246">
      <w:pPr>
        <w:pStyle w:val="Nagwek2"/>
        <w:numPr>
          <w:ilvl w:val="1"/>
          <w:numId w:val="27"/>
        </w:numPr>
      </w:pPr>
      <w:bookmarkStart w:id="36" w:name="_Toc528618372"/>
      <w:r w:rsidRPr="00873706">
        <w:lastRenderedPageBreak/>
        <w:t>Struktura własności i użytkowania gruntów</w:t>
      </w:r>
      <w:bookmarkEnd w:id="36"/>
      <w:r w:rsidR="00F9235F" w:rsidRPr="00873706">
        <w:t xml:space="preserve"> </w:t>
      </w:r>
    </w:p>
    <w:p w:rsidR="008F41C3" w:rsidRPr="00873706" w:rsidRDefault="008F41C3" w:rsidP="008F41C3">
      <w:pPr>
        <w:jc w:val="both"/>
        <w:rPr>
          <w:rFonts w:cs="Times New Roman"/>
          <w:b/>
        </w:rPr>
      </w:pPr>
    </w:p>
    <w:tbl>
      <w:tblPr>
        <w:tblW w:w="14087" w:type="dxa"/>
        <w:tblInd w:w="-125" w:type="dxa"/>
        <w:tblLayout w:type="fixed"/>
        <w:tblCellMar>
          <w:left w:w="10" w:type="dxa"/>
          <w:right w:w="10" w:type="dxa"/>
        </w:tblCellMar>
        <w:tblLook w:val="0000" w:firstRow="0" w:lastRow="0" w:firstColumn="0" w:lastColumn="0" w:noHBand="0" w:noVBand="0"/>
      </w:tblPr>
      <w:tblGrid>
        <w:gridCol w:w="3000"/>
        <w:gridCol w:w="3432"/>
        <w:gridCol w:w="3544"/>
        <w:gridCol w:w="4111"/>
      </w:tblGrid>
      <w:tr w:rsidR="002F13C5" w:rsidRPr="00873706" w:rsidTr="00910FA4">
        <w:trPr>
          <w:cantSplit/>
          <w:trHeight w:val="340"/>
        </w:trPr>
        <w:tc>
          <w:tcPr>
            <w:tcW w:w="3000"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tcPr>
          <w:p w:rsidR="002F13C5" w:rsidRPr="00873706" w:rsidRDefault="00BF2DA3">
            <w:pPr>
              <w:pStyle w:val="Standard"/>
              <w:snapToGrid w:val="0"/>
              <w:jc w:val="center"/>
              <w:rPr>
                <w:b/>
                <w:sz w:val="22"/>
                <w:szCs w:val="22"/>
                <w:lang w:val="pl-PL"/>
              </w:rPr>
            </w:pPr>
            <w:r w:rsidRPr="00873706">
              <w:rPr>
                <w:b/>
                <w:sz w:val="22"/>
                <w:szCs w:val="22"/>
                <w:lang w:val="pl-PL"/>
              </w:rPr>
              <w:t>Klasy pokrycia terenu*</w:t>
            </w:r>
          </w:p>
          <w:p w:rsidR="002F13C5" w:rsidRPr="00873706" w:rsidRDefault="002F13C5">
            <w:pPr>
              <w:pStyle w:val="Standard"/>
              <w:jc w:val="center"/>
              <w:rPr>
                <w:b/>
                <w:sz w:val="22"/>
                <w:szCs w:val="22"/>
                <w:lang w:val="pl-PL"/>
              </w:rPr>
            </w:pPr>
          </w:p>
        </w:tc>
        <w:tc>
          <w:tcPr>
            <w:tcW w:w="3432"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tcPr>
          <w:p w:rsidR="002F13C5" w:rsidRPr="00873706" w:rsidRDefault="005D730A">
            <w:pPr>
              <w:pStyle w:val="Standard"/>
              <w:snapToGrid w:val="0"/>
              <w:jc w:val="center"/>
              <w:rPr>
                <w:sz w:val="22"/>
                <w:szCs w:val="22"/>
              </w:rPr>
            </w:pPr>
            <w:r w:rsidRPr="00873706">
              <w:rPr>
                <w:b/>
                <w:sz w:val="22"/>
                <w:szCs w:val="22"/>
                <w:lang w:val="pl-PL"/>
              </w:rPr>
              <w:t>Typ własności</w:t>
            </w:r>
          </w:p>
        </w:tc>
        <w:tc>
          <w:tcPr>
            <w:tcW w:w="3544"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tcPr>
          <w:p w:rsidR="002F13C5" w:rsidRPr="00873706" w:rsidRDefault="005D730A">
            <w:pPr>
              <w:pStyle w:val="Standard"/>
              <w:snapToGrid w:val="0"/>
              <w:jc w:val="center"/>
              <w:rPr>
                <w:b/>
                <w:sz w:val="22"/>
                <w:szCs w:val="22"/>
                <w:lang w:val="pl-PL"/>
              </w:rPr>
            </w:pPr>
            <w:r w:rsidRPr="00873706">
              <w:rPr>
                <w:b/>
                <w:sz w:val="22"/>
                <w:szCs w:val="22"/>
                <w:lang w:val="pl-PL"/>
              </w:rPr>
              <w:t>Powierzchnia użytków w ha</w:t>
            </w:r>
          </w:p>
        </w:tc>
        <w:tc>
          <w:tcPr>
            <w:tcW w:w="4111" w:type="dxa"/>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tcPr>
          <w:p w:rsidR="002F13C5" w:rsidRPr="00873706" w:rsidRDefault="005D730A">
            <w:pPr>
              <w:pStyle w:val="Standard"/>
              <w:snapToGrid w:val="0"/>
              <w:jc w:val="center"/>
              <w:rPr>
                <w:b/>
                <w:sz w:val="22"/>
                <w:szCs w:val="22"/>
                <w:lang w:val="pl-PL"/>
              </w:rPr>
            </w:pPr>
            <w:r w:rsidRPr="00873706">
              <w:rPr>
                <w:b/>
                <w:sz w:val="22"/>
                <w:szCs w:val="22"/>
                <w:lang w:val="pl-PL"/>
              </w:rPr>
              <w:t xml:space="preserve">% </w:t>
            </w:r>
            <w:r w:rsidR="00805B4E" w:rsidRPr="00873706">
              <w:rPr>
                <w:b/>
                <w:sz w:val="22"/>
                <w:szCs w:val="22"/>
                <w:lang w:val="pl-PL"/>
              </w:rPr>
              <w:t xml:space="preserve">udział </w:t>
            </w:r>
            <w:r w:rsidRPr="00873706">
              <w:rPr>
                <w:b/>
                <w:sz w:val="22"/>
                <w:szCs w:val="22"/>
                <w:lang w:val="pl-PL"/>
              </w:rPr>
              <w:t>powierzchni w obszarze</w:t>
            </w:r>
          </w:p>
        </w:tc>
      </w:tr>
      <w:tr w:rsidR="0003270D" w:rsidRPr="00873706" w:rsidTr="0096213D">
        <w:trPr>
          <w:cantSplit/>
          <w:trHeight w:val="165"/>
        </w:trPr>
        <w:tc>
          <w:tcPr>
            <w:tcW w:w="3000" w:type="dxa"/>
            <w:vMerge w:val="restart"/>
            <w:tcBorders>
              <w:top w:val="single" w:sz="4" w:space="0" w:color="000000"/>
              <w:left w:val="single" w:sz="4" w:space="0" w:color="000000"/>
            </w:tcBorders>
            <w:tcMar>
              <w:top w:w="0" w:type="dxa"/>
              <w:left w:w="70" w:type="dxa"/>
              <w:bottom w:w="0" w:type="dxa"/>
              <w:right w:w="70" w:type="dxa"/>
            </w:tcMar>
          </w:tcPr>
          <w:p w:rsidR="0003270D" w:rsidRPr="00873706" w:rsidRDefault="0003270D">
            <w:pPr>
              <w:pStyle w:val="Standard"/>
              <w:snapToGrid w:val="0"/>
              <w:jc w:val="center"/>
              <w:rPr>
                <w:bCs/>
                <w:i/>
                <w:iCs/>
                <w:sz w:val="22"/>
                <w:szCs w:val="22"/>
                <w:lang w:val="pl-PL"/>
              </w:rPr>
            </w:pPr>
            <w:r w:rsidRPr="00873706">
              <w:rPr>
                <w:bCs/>
                <w:i/>
                <w:iCs/>
                <w:sz w:val="22"/>
                <w:szCs w:val="22"/>
                <w:lang w:val="pl-PL"/>
              </w:rPr>
              <w:t>Lasy</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03270D" w:rsidRPr="00873706" w:rsidRDefault="0003270D">
            <w:pPr>
              <w:pStyle w:val="Standard"/>
              <w:snapToGrid w:val="0"/>
              <w:jc w:val="center"/>
              <w:rPr>
                <w:sz w:val="22"/>
                <w:szCs w:val="22"/>
              </w:rPr>
            </w:pPr>
            <w:r w:rsidRPr="00873706">
              <w:rPr>
                <w:bCs/>
                <w:i/>
                <w:iCs/>
                <w:sz w:val="22"/>
                <w:szCs w:val="22"/>
                <w:lang w:val="pl-PL"/>
              </w:rPr>
              <w:t>Skarb Państwa</w:t>
            </w:r>
          </w:p>
        </w:tc>
        <w:tc>
          <w:tcPr>
            <w:tcW w:w="3544" w:type="dxa"/>
            <w:vMerge w:val="restart"/>
            <w:tcBorders>
              <w:top w:val="single" w:sz="4" w:space="0" w:color="000000"/>
              <w:left w:val="single" w:sz="4" w:space="0" w:color="000000"/>
            </w:tcBorders>
            <w:tcMar>
              <w:top w:w="0" w:type="dxa"/>
              <w:left w:w="70" w:type="dxa"/>
              <w:bottom w:w="0" w:type="dxa"/>
              <w:right w:w="70" w:type="dxa"/>
            </w:tcMar>
          </w:tcPr>
          <w:p w:rsidR="0003270D" w:rsidRPr="0003270D" w:rsidRDefault="0003270D">
            <w:pPr>
              <w:pStyle w:val="Standard"/>
              <w:snapToGrid w:val="0"/>
              <w:jc w:val="center"/>
              <w:rPr>
                <w:bCs/>
                <w:iCs/>
                <w:sz w:val="22"/>
                <w:szCs w:val="22"/>
                <w:lang w:val="pl-PL"/>
              </w:rPr>
            </w:pPr>
            <w:r>
              <w:rPr>
                <w:bCs/>
                <w:iCs/>
                <w:sz w:val="22"/>
                <w:szCs w:val="22"/>
                <w:lang w:val="pl-PL"/>
              </w:rPr>
              <w:t>o</w:t>
            </w:r>
            <w:r w:rsidRPr="0003270D">
              <w:rPr>
                <w:bCs/>
                <w:iCs/>
                <w:sz w:val="22"/>
                <w:szCs w:val="22"/>
                <w:lang w:val="pl-PL"/>
              </w:rPr>
              <w:t>k. 41</w:t>
            </w:r>
          </w:p>
        </w:tc>
        <w:tc>
          <w:tcPr>
            <w:tcW w:w="4111" w:type="dxa"/>
            <w:vMerge w:val="restart"/>
            <w:tcBorders>
              <w:top w:val="single" w:sz="4" w:space="0" w:color="000000"/>
              <w:left w:val="single" w:sz="4" w:space="0" w:color="000000"/>
              <w:right w:val="single" w:sz="4" w:space="0" w:color="000000"/>
            </w:tcBorders>
            <w:tcMar>
              <w:top w:w="0" w:type="dxa"/>
              <w:left w:w="70" w:type="dxa"/>
              <w:bottom w:w="0" w:type="dxa"/>
              <w:right w:w="70" w:type="dxa"/>
            </w:tcMar>
          </w:tcPr>
          <w:p w:rsidR="0003270D" w:rsidRPr="0003270D" w:rsidRDefault="0003270D">
            <w:pPr>
              <w:pStyle w:val="Standard"/>
              <w:snapToGrid w:val="0"/>
              <w:jc w:val="center"/>
              <w:rPr>
                <w:bCs/>
                <w:iCs/>
                <w:sz w:val="22"/>
                <w:szCs w:val="22"/>
                <w:lang w:val="pl-PL"/>
              </w:rPr>
            </w:pPr>
            <w:r w:rsidRPr="0003270D">
              <w:rPr>
                <w:bCs/>
                <w:iCs/>
                <w:sz w:val="22"/>
                <w:szCs w:val="22"/>
                <w:lang w:val="pl-PL"/>
              </w:rPr>
              <w:t>ok. 46</w:t>
            </w:r>
          </w:p>
        </w:tc>
      </w:tr>
      <w:tr w:rsidR="0003270D" w:rsidRPr="00873706" w:rsidTr="0096213D">
        <w:trPr>
          <w:cantSplit/>
          <w:trHeight w:val="285"/>
        </w:trPr>
        <w:tc>
          <w:tcPr>
            <w:tcW w:w="3000" w:type="dxa"/>
            <w:vMerge/>
            <w:tcBorders>
              <w:left w:val="single" w:sz="4" w:space="0" w:color="000000"/>
            </w:tcBorders>
            <w:tcMar>
              <w:top w:w="0" w:type="dxa"/>
              <w:left w:w="70" w:type="dxa"/>
              <w:bottom w:w="0" w:type="dxa"/>
              <w:right w:w="70" w:type="dxa"/>
            </w:tcMar>
          </w:tcPr>
          <w:p w:rsidR="0003270D" w:rsidRPr="00873706" w:rsidRDefault="0003270D">
            <w:pPr>
              <w:rPr>
                <w:rFonts w:cs="Times New Roman"/>
                <w:sz w:val="22"/>
                <w:szCs w:val="22"/>
              </w:rPr>
            </w:pP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03270D" w:rsidRPr="00873706" w:rsidRDefault="0003270D">
            <w:pPr>
              <w:pStyle w:val="Standard"/>
              <w:snapToGrid w:val="0"/>
              <w:jc w:val="center"/>
              <w:rPr>
                <w:sz w:val="22"/>
                <w:szCs w:val="22"/>
              </w:rPr>
            </w:pPr>
            <w:r w:rsidRPr="00873706">
              <w:rPr>
                <w:bCs/>
                <w:i/>
                <w:iCs/>
                <w:sz w:val="22"/>
                <w:szCs w:val="22"/>
                <w:lang w:val="pl-PL"/>
              </w:rPr>
              <w:t>Własność komunalna</w:t>
            </w:r>
          </w:p>
        </w:tc>
        <w:tc>
          <w:tcPr>
            <w:tcW w:w="3544" w:type="dxa"/>
            <w:vMerge/>
            <w:tcBorders>
              <w:left w:val="single" w:sz="4" w:space="0" w:color="000000"/>
            </w:tcBorders>
            <w:tcMar>
              <w:top w:w="0" w:type="dxa"/>
              <w:left w:w="70" w:type="dxa"/>
              <w:bottom w:w="0" w:type="dxa"/>
              <w:right w:w="70" w:type="dxa"/>
            </w:tcMar>
          </w:tcPr>
          <w:p w:rsidR="0003270D" w:rsidRPr="00873706" w:rsidRDefault="0003270D">
            <w:pPr>
              <w:pStyle w:val="Standard"/>
              <w:snapToGrid w:val="0"/>
              <w:jc w:val="center"/>
              <w:rPr>
                <w:b/>
                <w:sz w:val="22"/>
                <w:szCs w:val="22"/>
                <w:lang w:val="pl-PL"/>
              </w:rPr>
            </w:pPr>
          </w:p>
        </w:tc>
        <w:tc>
          <w:tcPr>
            <w:tcW w:w="4111" w:type="dxa"/>
            <w:vMerge/>
            <w:tcBorders>
              <w:left w:val="single" w:sz="4" w:space="0" w:color="000000"/>
              <w:right w:val="single" w:sz="4" w:space="0" w:color="000000"/>
            </w:tcBorders>
            <w:tcMar>
              <w:top w:w="0" w:type="dxa"/>
              <w:left w:w="70" w:type="dxa"/>
              <w:bottom w:w="0" w:type="dxa"/>
              <w:right w:w="70" w:type="dxa"/>
            </w:tcMar>
          </w:tcPr>
          <w:p w:rsidR="0003270D" w:rsidRPr="0003270D" w:rsidRDefault="0003270D">
            <w:pPr>
              <w:pStyle w:val="Standard"/>
              <w:snapToGrid w:val="0"/>
              <w:jc w:val="center"/>
              <w:rPr>
                <w:b/>
                <w:sz w:val="22"/>
                <w:szCs w:val="22"/>
                <w:lang w:val="pl-PL"/>
              </w:rPr>
            </w:pPr>
          </w:p>
        </w:tc>
      </w:tr>
      <w:tr w:rsidR="0003270D" w:rsidRPr="00873706" w:rsidTr="0096213D">
        <w:trPr>
          <w:cantSplit/>
          <w:trHeight w:val="210"/>
        </w:trPr>
        <w:tc>
          <w:tcPr>
            <w:tcW w:w="3000" w:type="dxa"/>
            <w:vMerge/>
            <w:tcBorders>
              <w:left w:val="single" w:sz="4" w:space="0" w:color="000000"/>
            </w:tcBorders>
            <w:tcMar>
              <w:top w:w="0" w:type="dxa"/>
              <w:left w:w="70" w:type="dxa"/>
              <w:bottom w:w="0" w:type="dxa"/>
              <w:right w:w="70" w:type="dxa"/>
            </w:tcMar>
          </w:tcPr>
          <w:p w:rsidR="0003270D" w:rsidRPr="00873706" w:rsidRDefault="0003270D">
            <w:pPr>
              <w:rPr>
                <w:rFonts w:cs="Times New Roman"/>
                <w:sz w:val="22"/>
                <w:szCs w:val="22"/>
              </w:rPr>
            </w:pP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03270D" w:rsidRPr="00873706" w:rsidRDefault="0003270D">
            <w:pPr>
              <w:pStyle w:val="Standard"/>
              <w:snapToGrid w:val="0"/>
              <w:jc w:val="center"/>
              <w:rPr>
                <w:sz w:val="22"/>
                <w:szCs w:val="22"/>
              </w:rPr>
            </w:pPr>
            <w:r w:rsidRPr="00873706">
              <w:rPr>
                <w:bCs/>
                <w:i/>
                <w:iCs/>
                <w:sz w:val="22"/>
                <w:szCs w:val="22"/>
                <w:lang w:val="pl-PL"/>
              </w:rPr>
              <w:t>Własność prywatna</w:t>
            </w:r>
          </w:p>
        </w:tc>
        <w:tc>
          <w:tcPr>
            <w:tcW w:w="3544" w:type="dxa"/>
            <w:vMerge/>
            <w:tcBorders>
              <w:left w:val="single" w:sz="4" w:space="0" w:color="000000"/>
            </w:tcBorders>
            <w:tcMar>
              <w:top w:w="0" w:type="dxa"/>
              <w:left w:w="70" w:type="dxa"/>
              <w:bottom w:w="0" w:type="dxa"/>
              <w:right w:w="70" w:type="dxa"/>
            </w:tcMar>
          </w:tcPr>
          <w:p w:rsidR="0003270D" w:rsidRPr="00873706" w:rsidRDefault="0003270D">
            <w:pPr>
              <w:pStyle w:val="Standard"/>
              <w:snapToGrid w:val="0"/>
              <w:jc w:val="center"/>
              <w:rPr>
                <w:b/>
                <w:sz w:val="22"/>
                <w:szCs w:val="22"/>
                <w:lang w:val="pl-PL"/>
              </w:rPr>
            </w:pPr>
          </w:p>
        </w:tc>
        <w:tc>
          <w:tcPr>
            <w:tcW w:w="4111" w:type="dxa"/>
            <w:vMerge/>
            <w:tcBorders>
              <w:left w:val="single" w:sz="4" w:space="0" w:color="000000"/>
              <w:right w:val="single" w:sz="4" w:space="0" w:color="000000"/>
            </w:tcBorders>
            <w:tcMar>
              <w:top w:w="0" w:type="dxa"/>
              <w:left w:w="70" w:type="dxa"/>
              <w:bottom w:w="0" w:type="dxa"/>
              <w:right w:w="70" w:type="dxa"/>
            </w:tcMar>
          </w:tcPr>
          <w:p w:rsidR="0003270D" w:rsidRPr="0003270D" w:rsidRDefault="0003270D">
            <w:pPr>
              <w:pStyle w:val="Standard"/>
              <w:snapToGrid w:val="0"/>
              <w:jc w:val="center"/>
              <w:rPr>
                <w:b/>
                <w:sz w:val="22"/>
                <w:szCs w:val="22"/>
                <w:lang w:val="pl-PL"/>
              </w:rPr>
            </w:pPr>
          </w:p>
        </w:tc>
      </w:tr>
      <w:tr w:rsidR="0003270D" w:rsidRPr="00873706" w:rsidTr="0096213D">
        <w:trPr>
          <w:cantSplit/>
          <w:trHeight w:val="210"/>
        </w:trPr>
        <w:tc>
          <w:tcPr>
            <w:tcW w:w="3000" w:type="dxa"/>
            <w:vMerge/>
            <w:tcBorders>
              <w:left w:val="single" w:sz="4" w:space="0" w:color="000000"/>
              <w:bottom w:val="single" w:sz="4" w:space="0" w:color="000000"/>
            </w:tcBorders>
            <w:tcMar>
              <w:top w:w="0" w:type="dxa"/>
              <w:left w:w="70" w:type="dxa"/>
              <w:bottom w:w="0" w:type="dxa"/>
              <w:right w:w="70" w:type="dxa"/>
            </w:tcMar>
          </w:tcPr>
          <w:p w:rsidR="0003270D" w:rsidRPr="00873706" w:rsidRDefault="0003270D">
            <w:pPr>
              <w:rPr>
                <w:rFonts w:cs="Times New Roman"/>
                <w:sz w:val="22"/>
                <w:szCs w:val="22"/>
              </w:rPr>
            </w:pPr>
          </w:p>
        </w:tc>
        <w:tc>
          <w:tcPr>
            <w:tcW w:w="343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03270D" w:rsidRPr="00873706" w:rsidRDefault="0003270D">
            <w:pPr>
              <w:pStyle w:val="Standard"/>
              <w:snapToGrid w:val="0"/>
              <w:jc w:val="center"/>
              <w:rPr>
                <w:bCs/>
                <w:i/>
                <w:iCs/>
                <w:sz w:val="22"/>
                <w:szCs w:val="22"/>
                <w:lang w:val="pl-PL"/>
              </w:rPr>
            </w:pPr>
            <w:r w:rsidRPr="00873706">
              <w:rPr>
                <w:bCs/>
                <w:i/>
                <w:iCs/>
                <w:sz w:val="22"/>
                <w:szCs w:val="22"/>
                <w:lang w:val="pl-PL"/>
              </w:rPr>
              <w:t>Inne</w:t>
            </w:r>
          </w:p>
        </w:tc>
        <w:tc>
          <w:tcPr>
            <w:tcW w:w="3544" w:type="dxa"/>
            <w:vMerge/>
            <w:tcBorders>
              <w:left w:val="single" w:sz="4" w:space="0" w:color="000000"/>
              <w:bottom w:val="single" w:sz="4" w:space="0" w:color="000000"/>
            </w:tcBorders>
            <w:shd w:val="clear" w:color="auto" w:fill="auto"/>
            <w:tcMar>
              <w:top w:w="0" w:type="dxa"/>
              <w:left w:w="70" w:type="dxa"/>
              <w:bottom w:w="0" w:type="dxa"/>
              <w:right w:w="70" w:type="dxa"/>
            </w:tcMar>
          </w:tcPr>
          <w:p w:rsidR="0003270D" w:rsidRPr="00873706" w:rsidRDefault="0003270D">
            <w:pPr>
              <w:pStyle w:val="Standard"/>
              <w:snapToGrid w:val="0"/>
              <w:jc w:val="center"/>
              <w:rPr>
                <w:b/>
                <w:sz w:val="22"/>
                <w:szCs w:val="22"/>
                <w:lang w:val="pl-PL"/>
              </w:rPr>
            </w:pPr>
          </w:p>
        </w:tc>
        <w:tc>
          <w:tcPr>
            <w:tcW w:w="4111"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3270D" w:rsidRPr="0003270D" w:rsidRDefault="0003270D">
            <w:pPr>
              <w:pStyle w:val="Standard"/>
              <w:snapToGrid w:val="0"/>
              <w:jc w:val="center"/>
              <w:rPr>
                <w:b/>
                <w:sz w:val="22"/>
                <w:szCs w:val="22"/>
                <w:lang w:val="pl-PL"/>
              </w:rPr>
            </w:pPr>
          </w:p>
        </w:tc>
      </w:tr>
      <w:tr w:rsidR="002F13C5" w:rsidRPr="00873706" w:rsidTr="00910FA4">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5D730A">
            <w:pPr>
              <w:pStyle w:val="Standard"/>
              <w:snapToGrid w:val="0"/>
              <w:jc w:val="center"/>
              <w:rPr>
                <w:bCs/>
                <w:i/>
                <w:iCs/>
                <w:sz w:val="22"/>
                <w:szCs w:val="22"/>
                <w:lang w:val="pl-PL"/>
              </w:rPr>
            </w:pPr>
            <w:r w:rsidRPr="00873706">
              <w:rPr>
                <w:bCs/>
                <w:i/>
                <w:iCs/>
                <w:sz w:val="22"/>
                <w:szCs w:val="22"/>
                <w:lang w:val="pl-PL"/>
              </w:rPr>
              <w:t>Grunty orne</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2F13C5">
            <w:pPr>
              <w:pStyle w:val="Standard"/>
              <w:snapToGrid w:val="0"/>
              <w:jc w:val="center"/>
              <w:rPr>
                <w:b/>
                <w:sz w:val="22"/>
                <w:szCs w:val="22"/>
                <w:lang w:val="pl-PL"/>
              </w:rPr>
            </w:pP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03270D">
            <w:pPr>
              <w:pStyle w:val="Standard"/>
              <w:snapToGrid w:val="0"/>
              <w:jc w:val="center"/>
              <w:rPr>
                <w:b/>
                <w:sz w:val="22"/>
                <w:szCs w:val="22"/>
                <w:lang w:val="pl-PL"/>
              </w:rPr>
            </w:pPr>
            <w:r>
              <w:rPr>
                <w:b/>
                <w:sz w:val="22"/>
                <w:szCs w:val="22"/>
                <w:lang w:val="pl-PL"/>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F13C5" w:rsidRPr="0003270D" w:rsidRDefault="002F13C5">
            <w:pPr>
              <w:pStyle w:val="Standard"/>
              <w:snapToGrid w:val="0"/>
              <w:jc w:val="center"/>
              <w:rPr>
                <w:b/>
                <w:sz w:val="22"/>
                <w:szCs w:val="22"/>
                <w:lang w:val="pl-PL"/>
              </w:rPr>
            </w:pPr>
          </w:p>
        </w:tc>
      </w:tr>
      <w:tr w:rsidR="002F13C5" w:rsidRPr="00873706" w:rsidTr="00910FA4">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4A05F3" w:rsidP="00BF2DA3">
            <w:pPr>
              <w:pStyle w:val="Standard"/>
              <w:snapToGrid w:val="0"/>
              <w:jc w:val="center"/>
              <w:rPr>
                <w:bCs/>
                <w:i/>
                <w:iCs/>
                <w:sz w:val="22"/>
                <w:szCs w:val="22"/>
                <w:lang w:val="pl-PL"/>
              </w:rPr>
            </w:pPr>
            <w:r w:rsidRPr="00873706">
              <w:rPr>
                <w:bCs/>
                <w:i/>
                <w:iCs/>
                <w:sz w:val="22"/>
                <w:szCs w:val="22"/>
                <w:lang w:val="pl-PL"/>
              </w:rPr>
              <w:t xml:space="preserve">Łąki </w:t>
            </w:r>
            <w:r w:rsidR="00BF2DA3" w:rsidRPr="00873706">
              <w:rPr>
                <w:bCs/>
                <w:i/>
                <w:iCs/>
                <w:sz w:val="22"/>
                <w:szCs w:val="22"/>
                <w:lang w:val="pl-PL"/>
              </w:rPr>
              <w:t>i pastwiska</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2F13C5">
            <w:pPr>
              <w:pStyle w:val="Standard"/>
              <w:snapToGrid w:val="0"/>
              <w:jc w:val="center"/>
              <w:rPr>
                <w:b/>
                <w:sz w:val="22"/>
                <w:szCs w:val="22"/>
                <w:lang w:val="pl-PL"/>
              </w:rPr>
            </w:pP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03270D">
            <w:pPr>
              <w:pStyle w:val="Standard"/>
              <w:snapToGrid w:val="0"/>
              <w:jc w:val="center"/>
              <w:rPr>
                <w:b/>
                <w:sz w:val="22"/>
                <w:szCs w:val="22"/>
                <w:lang w:val="pl-PL"/>
              </w:rPr>
            </w:pPr>
            <w:r>
              <w:rPr>
                <w:b/>
                <w:sz w:val="22"/>
                <w:szCs w:val="22"/>
                <w:lang w:val="pl-PL"/>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F13C5" w:rsidRPr="0003270D" w:rsidRDefault="002F13C5">
            <w:pPr>
              <w:pStyle w:val="Standard"/>
              <w:snapToGrid w:val="0"/>
              <w:jc w:val="center"/>
              <w:rPr>
                <w:b/>
                <w:sz w:val="22"/>
                <w:szCs w:val="22"/>
                <w:lang w:val="pl-PL"/>
              </w:rPr>
            </w:pPr>
          </w:p>
        </w:tc>
      </w:tr>
      <w:tr w:rsidR="002F13C5" w:rsidRPr="00873706" w:rsidTr="00910FA4">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BF2DA3">
            <w:pPr>
              <w:pStyle w:val="Standard"/>
              <w:snapToGrid w:val="0"/>
              <w:jc w:val="center"/>
              <w:rPr>
                <w:sz w:val="22"/>
                <w:szCs w:val="22"/>
              </w:rPr>
            </w:pPr>
            <w:r w:rsidRPr="00873706">
              <w:rPr>
                <w:bCs/>
                <w:i/>
                <w:iCs/>
                <w:sz w:val="22"/>
                <w:szCs w:val="22"/>
                <w:lang w:val="pl-PL"/>
              </w:rPr>
              <w:t>Zbiorniki wodne</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2F13C5">
            <w:pPr>
              <w:pStyle w:val="Standard"/>
              <w:snapToGrid w:val="0"/>
              <w:jc w:val="center"/>
              <w:rPr>
                <w:b/>
                <w:sz w:val="22"/>
                <w:szCs w:val="22"/>
                <w:lang w:val="pl-PL"/>
              </w:rPr>
            </w:pP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03270D">
            <w:pPr>
              <w:pStyle w:val="Standard"/>
              <w:snapToGrid w:val="0"/>
              <w:jc w:val="center"/>
              <w:rPr>
                <w:b/>
                <w:sz w:val="22"/>
                <w:szCs w:val="22"/>
                <w:lang w:val="pl-PL"/>
              </w:rPr>
            </w:pPr>
            <w:r>
              <w:rPr>
                <w:b/>
                <w:sz w:val="22"/>
                <w:szCs w:val="22"/>
                <w:lang w:val="pl-PL"/>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F13C5" w:rsidRPr="0003270D" w:rsidRDefault="002F13C5">
            <w:pPr>
              <w:pStyle w:val="Standard"/>
              <w:snapToGrid w:val="0"/>
              <w:jc w:val="center"/>
              <w:rPr>
                <w:b/>
                <w:sz w:val="22"/>
                <w:szCs w:val="22"/>
                <w:lang w:val="pl-PL"/>
              </w:rPr>
            </w:pPr>
          </w:p>
        </w:tc>
      </w:tr>
      <w:tr w:rsidR="002F13C5" w:rsidRPr="00873706" w:rsidTr="00910FA4">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BF2DA3">
            <w:pPr>
              <w:pStyle w:val="Standard"/>
              <w:snapToGrid w:val="0"/>
              <w:jc w:val="center"/>
              <w:rPr>
                <w:bCs/>
                <w:i/>
                <w:iCs/>
                <w:sz w:val="22"/>
                <w:szCs w:val="22"/>
                <w:lang w:val="pl-PL"/>
              </w:rPr>
            </w:pPr>
            <w:r w:rsidRPr="00873706">
              <w:rPr>
                <w:bCs/>
                <w:i/>
                <w:iCs/>
                <w:sz w:val="22"/>
                <w:szCs w:val="22"/>
                <w:lang w:val="pl-PL"/>
              </w:rPr>
              <w:t>Cieki</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2F13C5">
            <w:pPr>
              <w:pStyle w:val="Standard"/>
              <w:snapToGrid w:val="0"/>
              <w:jc w:val="center"/>
              <w:rPr>
                <w:b/>
                <w:sz w:val="22"/>
                <w:szCs w:val="22"/>
                <w:lang w:val="pl-PL"/>
              </w:rPr>
            </w:pP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873706" w:rsidRDefault="0003270D">
            <w:pPr>
              <w:pStyle w:val="Standard"/>
              <w:snapToGrid w:val="0"/>
              <w:jc w:val="center"/>
              <w:rPr>
                <w:b/>
                <w:sz w:val="22"/>
                <w:szCs w:val="22"/>
                <w:lang w:val="pl-PL"/>
              </w:rPr>
            </w:pPr>
            <w:r>
              <w:rPr>
                <w:b/>
                <w:sz w:val="22"/>
                <w:szCs w:val="22"/>
                <w:lang w:val="pl-PL"/>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F13C5" w:rsidRPr="0003270D" w:rsidRDefault="002F13C5">
            <w:pPr>
              <w:pStyle w:val="Standard"/>
              <w:snapToGrid w:val="0"/>
              <w:jc w:val="center"/>
              <w:rPr>
                <w:b/>
                <w:sz w:val="22"/>
                <w:szCs w:val="22"/>
                <w:lang w:val="pl-PL"/>
              </w:rPr>
            </w:pPr>
          </w:p>
        </w:tc>
      </w:tr>
      <w:tr w:rsidR="002F13C5" w:rsidRPr="00873706" w:rsidTr="00910FA4">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7B0A1E" w:rsidRDefault="0003270D">
            <w:pPr>
              <w:pStyle w:val="Standard"/>
              <w:snapToGrid w:val="0"/>
              <w:jc w:val="center"/>
              <w:rPr>
                <w:bCs/>
                <w:i/>
                <w:iCs/>
                <w:sz w:val="22"/>
                <w:szCs w:val="22"/>
                <w:lang w:val="pl-PL"/>
              </w:rPr>
            </w:pPr>
            <w:r>
              <w:rPr>
                <w:bCs/>
                <w:i/>
                <w:iCs/>
                <w:sz w:val="22"/>
                <w:szCs w:val="22"/>
                <w:lang w:val="pl-PL"/>
              </w:rPr>
              <w:t>Tereny upraw mieszanych</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7B0A1E" w:rsidRDefault="002F13C5">
            <w:pPr>
              <w:pStyle w:val="Standard"/>
              <w:snapToGrid w:val="0"/>
              <w:jc w:val="center"/>
              <w:rPr>
                <w:sz w:val="22"/>
                <w:szCs w:val="22"/>
                <w:lang w:val="pl-PL"/>
              </w:rPr>
            </w:pP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tcPr>
          <w:p w:rsidR="002F13C5" w:rsidRPr="007B0A1E" w:rsidRDefault="0003270D">
            <w:pPr>
              <w:pStyle w:val="Standard"/>
              <w:snapToGrid w:val="0"/>
              <w:jc w:val="center"/>
              <w:rPr>
                <w:sz w:val="22"/>
                <w:szCs w:val="22"/>
                <w:lang w:val="pl-PL"/>
              </w:rPr>
            </w:pPr>
            <w:r>
              <w:rPr>
                <w:sz w:val="22"/>
                <w:szCs w:val="22"/>
                <w:lang w:val="pl-PL"/>
              </w:rPr>
              <w:t>ok. 47,5</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2F13C5" w:rsidRPr="0003270D" w:rsidRDefault="0003270D">
            <w:pPr>
              <w:pStyle w:val="Standard"/>
              <w:snapToGrid w:val="0"/>
              <w:jc w:val="center"/>
              <w:rPr>
                <w:sz w:val="22"/>
                <w:szCs w:val="22"/>
                <w:lang w:val="pl-PL"/>
              </w:rPr>
            </w:pPr>
            <w:r>
              <w:rPr>
                <w:sz w:val="22"/>
                <w:szCs w:val="22"/>
                <w:lang w:val="pl-PL"/>
              </w:rPr>
              <w:t>o</w:t>
            </w:r>
            <w:r w:rsidRPr="0003270D">
              <w:rPr>
                <w:sz w:val="22"/>
                <w:szCs w:val="22"/>
                <w:lang w:val="pl-PL"/>
              </w:rPr>
              <w:t>k. 54</w:t>
            </w:r>
          </w:p>
        </w:tc>
      </w:tr>
    </w:tbl>
    <w:p w:rsidR="00BF2DA3" w:rsidRPr="00873706" w:rsidRDefault="00BF2DA3" w:rsidP="00B660CF">
      <w:pPr>
        <w:pStyle w:val="Standard"/>
        <w:numPr>
          <w:ilvl w:val="0"/>
          <w:numId w:val="25"/>
        </w:numPr>
        <w:ind w:left="284"/>
        <w:rPr>
          <w:b/>
          <w:lang w:val="pl-PL"/>
        </w:rPr>
      </w:pPr>
      <w:r w:rsidRPr="00873706">
        <w:rPr>
          <w:sz w:val="20"/>
          <w:lang w:val="pl-PL"/>
        </w:rPr>
        <w:t xml:space="preserve">* Zgodnie z </w:t>
      </w:r>
      <w:proofErr w:type="spellStart"/>
      <w:r w:rsidRPr="00873706">
        <w:rPr>
          <w:sz w:val="20"/>
          <w:lang w:val="pl-PL"/>
        </w:rPr>
        <w:t>Corine</w:t>
      </w:r>
      <w:proofErr w:type="spellEnd"/>
      <w:r w:rsidRPr="00873706">
        <w:rPr>
          <w:sz w:val="20"/>
          <w:lang w:val="pl-PL"/>
        </w:rPr>
        <w:t xml:space="preserve"> Land </w:t>
      </w:r>
      <w:proofErr w:type="spellStart"/>
      <w:r w:rsidRPr="00873706">
        <w:rPr>
          <w:sz w:val="20"/>
          <w:lang w:val="pl-PL"/>
        </w:rPr>
        <w:t>Cover</w:t>
      </w:r>
      <w:proofErr w:type="spellEnd"/>
      <w:r w:rsidRPr="00873706">
        <w:rPr>
          <w:sz w:val="20"/>
          <w:lang w:val="pl-PL"/>
        </w:rPr>
        <w:t xml:space="preserve"> </w:t>
      </w:r>
    </w:p>
    <w:p w:rsidR="0096213D" w:rsidRDefault="0096213D">
      <w:pPr>
        <w:widowControl/>
        <w:suppressAutoHyphens w:val="0"/>
        <w:autoSpaceDN/>
        <w:textAlignment w:val="auto"/>
        <w:rPr>
          <w:rFonts w:eastAsia="Times New Roman" w:cs="Times New Roman"/>
          <w:b/>
          <w:bCs/>
          <w:kern w:val="32"/>
          <w:sz w:val="32"/>
          <w:szCs w:val="32"/>
          <w:lang w:val="x-none" w:eastAsia="x-none"/>
        </w:rPr>
      </w:pPr>
      <w:bookmarkStart w:id="37" w:name="_Toc527531364"/>
      <w:r>
        <w:br w:type="page"/>
      </w:r>
    </w:p>
    <w:p w:rsidR="00EA0246" w:rsidRPr="00EA0246" w:rsidRDefault="0096213D" w:rsidP="00EA0246">
      <w:pPr>
        <w:pStyle w:val="Nagwek1"/>
        <w:numPr>
          <w:ilvl w:val="0"/>
          <w:numId w:val="33"/>
        </w:numPr>
        <w:rPr>
          <w:rFonts w:ascii="Times New Roman" w:hAnsi="Times New Roman"/>
          <w:lang w:val="pl-PL"/>
        </w:rPr>
      </w:pPr>
      <w:bookmarkStart w:id="38" w:name="_Toc528618373"/>
      <w:r w:rsidRPr="00873706">
        <w:rPr>
          <w:rFonts w:ascii="Times New Roman" w:hAnsi="Times New Roman"/>
        </w:rPr>
        <w:lastRenderedPageBreak/>
        <w:t>Etap II</w:t>
      </w:r>
      <w:r w:rsidRPr="00873706">
        <w:rPr>
          <w:rFonts w:ascii="Times New Roman" w:hAnsi="Times New Roman"/>
          <w:lang w:val="pl-PL"/>
        </w:rPr>
        <w:t xml:space="preserve"> Zakres i wyniki prac terenowych</w:t>
      </w:r>
      <w:bookmarkStart w:id="39" w:name="_Toc491785607"/>
      <w:bookmarkStart w:id="40" w:name="_Toc527531365"/>
      <w:bookmarkEnd w:id="37"/>
      <w:bookmarkEnd w:id="38"/>
    </w:p>
    <w:p w:rsidR="0096213D" w:rsidRPr="003753A1" w:rsidRDefault="0096213D" w:rsidP="00EA0246">
      <w:pPr>
        <w:pStyle w:val="Nagwek2"/>
      </w:pPr>
      <w:bookmarkStart w:id="41" w:name="_Toc528618374"/>
      <w:r w:rsidRPr="00873706">
        <w:t xml:space="preserve">Informacja o przedmiotach ochrony objętych </w:t>
      </w:r>
      <w:r w:rsidRPr="00873706">
        <w:rPr>
          <w:lang w:val="pl-PL"/>
        </w:rPr>
        <w:t>ekspertyzą</w:t>
      </w:r>
      <w:r w:rsidRPr="00873706">
        <w:t xml:space="preserve"> wraz z zakresem prac terenowych – dane zweryfikowane</w:t>
      </w:r>
      <w:bookmarkEnd w:id="39"/>
      <w:bookmarkEnd w:id="40"/>
      <w:bookmarkEnd w:id="41"/>
    </w:p>
    <w:p w:rsidR="0096213D" w:rsidRPr="00873706" w:rsidRDefault="0096213D" w:rsidP="00EA0246">
      <w:pPr>
        <w:pStyle w:val="Nagwek3"/>
        <w:numPr>
          <w:ilvl w:val="2"/>
          <w:numId w:val="33"/>
        </w:numPr>
        <w:ind w:left="851" w:hanging="851"/>
        <w:rPr>
          <w:rFonts w:ascii="Times New Roman" w:hAnsi="Times New Roman"/>
          <w:sz w:val="24"/>
          <w:szCs w:val="24"/>
        </w:rPr>
      </w:pPr>
      <w:bookmarkStart w:id="42" w:name="_Ref491256161"/>
      <w:bookmarkStart w:id="43" w:name="_Toc491785610"/>
      <w:bookmarkStart w:id="44" w:name="_Toc527531366"/>
      <w:bookmarkStart w:id="45" w:name="_Toc528618375"/>
      <w:r w:rsidRPr="00873706">
        <w:rPr>
          <w:rFonts w:ascii="Times New Roman" w:hAnsi="Times New Roman"/>
          <w:sz w:val="24"/>
          <w:szCs w:val="24"/>
        </w:rPr>
        <w:t>Gatunki zwierząt (bez ptaków) i ich siedliska występujące na terenie obszaru</w:t>
      </w:r>
      <w:bookmarkEnd w:id="42"/>
      <w:bookmarkEnd w:id="43"/>
      <w:bookmarkEnd w:id="44"/>
      <w:bookmarkEnd w:id="45"/>
    </w:p>
    <w:tbl>
      <w:tblPr>
        <w:tblW w:w="49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1139"/>
        <w:gridCol w:w="1426"/>
        <w:gridCol w:w="537"/>
        <w:gridCol w:w="588"/>
        <w:gridCol w:w="591"/>
        <w:gridCol w:w="596"/>
        <w:gridCol w:w="646"/>
        <w:gridCol w:w="651"/>
        <w:gridCol w:w="555"/>
        <w:gridCol w:w="588"/>
        <w:gridCol w:w="1046"/>
        <w:gridCol w:w="937"/>
        <w:gridCol w:w="795"/>
        <w:gridCol w:w="856"/>
        <w:gridCol w:w="817"/>
        <w:gridCol w:w="1416"/>
      </w:tblGrid>
      <w:tr w:rsidR="0096213D" w:rsidRPr="00873706" w:rsidTr="0096213D">
        <w:trPr>
          <w:trHeight w:val="690"/>
        </w:trPr>
        <w:tc>
          <w:tcPr>
            <w:tcW w:w="223"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Kod</w:t>
            </w:r>
          </w:p>
        </w:tc>
        <w:tc>
          <w:tcPr>
            <w:tcW w:w="413"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Nazwa polska</w:t>
            </w:r>
          </w:p>
        </w:tc>
        <w:tc>
          <w:tcPr>
            <w:tcW w:w="517"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Zweryfikowana (aktualna) nazwa łacińska</w:t>
            </w:r>
          </w:p>
        </w:tc>
        <w:tc>
          <w:tcPr>
            <w:tcW w:w="407" w:type="pct"/>
            <w:gridSpan w:val="2"/>
            <w:tcBorders>
              <w:bottom w:val="single" w:sz="4" w:space="0" w:color="000000"/>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Pop.</w:t>
            </w:r>
            <w:r>
              <w:rPr>
                <w:b/>
                <w:bCs/>
                <w:sz w:val="18"/>
                <w:szCs w:val="18"/>
                <w:lang w:val="pl-PL"/>
              </w:rPr>
              <w:t xml:space="preserve"> </w:t>
            </w:r>
            <w:r w:rsidRPr="00873706">
              <w:rPr>
                <w:b/>
                <w:bCs/>
                <w:sz w:val="18"/>
                <w:szCs w:val="18"/>
                <w:lang w:val="pl-PL"/>
              </w:rPr>
              <w:t>osiadła</w:t>
            </w:r>
          </w:p>
        </w:tc>
        <w:tc>
          <w:tcPr>
            <w:tcW w:w="430" w:type="pct"/>
            <w:gridSpan w:val="2"/>
            <w:tcBorders>
              <w:bottom w:val="single" w:sz="4" w:space="0" w:color="000000"/>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Pop. rozrodcza</w:t>
            </w:r>
          </w:p>
        </w:tc>
        <w:tc>
          <w:tcPr>
            <w:tcW w:w="470" w:type="pct"/>
            <w:gridSpan w:val="2"/>
            <w:tcBorders>
              <w:bottom w:val="single" w:sz="4" w:space="0" w:color="000000"/>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Pop. przemieszcza-</w:t>
            </w:r>
            <w:proofErr w:type="spellStart"/>
            <w:r w:rsidRPr="00873706">
              <w:rPr>
                <w:b/>
                <w:bCs/>
                <w:sz w:val="18"/>
                <w:szCs w:val="18"/>
                <w:lang w:val="pl-PL"/>
              </w:rPr>
              <w:t>jąca</w:t>
            </w:r>
            <w:proofErr w:type="spellEnd"/>
            <w:r w:rsidRPr="00873706">
              <w:rPr>
                <w:b/>
                <w:bCs/>
                <w:sz w:val="18"/>
                <w:szCs w:val="18"/>
                <w:lang w:val="pl-PL"/>
              </w:rPr>
              <w:t xml:space="preserve"> się</w:t>
            </w:r>
          </w:p>
        </w:tc>
        <w:tc>
          <w:tcPr>
            <w:tcW w:w="414" w:type="pct"/>
            <w:gridSpan w:val="2"/>
            <w:tcBorders>
              <w:bottom w:val="single" w:sz="4" w:space="0" w:color="000000"/>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Pop. zimująca</w:t>
            </w:r>
          </w:p>
        </w:tc>
        <w:tc>
          <w:tcPr>
            <w:tcW w:w="379"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Jednostka liczebności</w:t>
            </w:r>
          </w:p>
        </w:tc>
        <w:tc>
          <w:tcPr>
            <w:tcW w:w="339"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Ocena populacji</w:t>
            </w:r>
          </w:p>
        </w:tc>
        <w:tc>
          <w:tcPr>
            <w:tcW w:w="288"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Ocena st. zach.</w:t>
            </w:r>
          </w:p>
        </w:tc>
        <w:tc>
          <w:tcPr>
            <w:tcW w:w="310"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Ocena</w:t>
            </w:r>
            <w:r>
              <w:rPr>
                <w:b/>
                <w:bCs/>
                <w:sz w:val="18"/>
                <w:szCs w:val="18"/>
                <w:lang w:val="pl-PL"/>
              </w:rPr>
              <w:t xml:space="preserve"> </w:t>
            </w:r>
            <w:r w:rsidRPr="00873706">
              <w:rPr>
                <w:b/>
                <w:bCs/>
                <w:sz w:val="18"/>
                <w:szCs w:val="18"/>
                <w:lang w:val="pl-PL"/>
              </w:rPr>
              <w:t>izolacji</w:t>
            </w:r>
          </w:p>
        </w:tc>
        <w:tc>
          <w:tcPr>
            <w:tcW w:w="296"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Ocena</w:t>
            </w:r>
            <w:r>
              <w:rPr>
                <w:b/>
                <w:bCs/>
                <w:sz w:val="18"/>
                <w:szCs w:val="18"/>
                <w:lang w:val="pl-PL"/>
              </w:rPr>
              <w:t xml:space="preserve"> </w:t>
            </w:r>
            <w:r w:rsidRPr="00873706">
              <w:rPr>
                <w:b/>
                <w:bCs/>
                <w:sz w:val="18"/>
                <w:szCs w:val="18"/>
                <w:lang w:val="pl-PL"/>
              </w:rPr>
              <w:t>ogólna</w:t>
            </w:r>
          </w:p>
        </w:tc>
        <w:tc>
          <w:tcPr>
            <w:tcW w:w="513" w:type="pct"/>
            <w:vMerge w:val="restart"/>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Stopień rozpoznania</w:t>
            </w:r>
          </w:p>
        </w:tc>
      </w:tr>
      <w:tr w:rsidR="0096213D" w:rsidRPr="00873706" w:rsidTr="0096213D">
        <w:trPr>
          <w:trHeight w:val="690"/>
        </w:trPr>
        <w:tc>
          <w:tcPr>
            <w:tcW w:w="223" w:type="pct"/>
            <w:vMerge/>
            <w:vAlign w:val="center"/>
          </w:tcPr>
          <w:p w:rsidR="0096213D" w:rsidRPr="00873706" w:rsidRDefault="0096213D" w:rsidP="0096213D">
            <w:pPr>
              <w:pStyle w:val="Standard"/>
              <w:jc w:val="center"/>
              <w:rPr>
                <w:b/>
                <w:bCs/>
                <w:sz w:val="18"/>
                <w:szCs w:val="18"/>
                <w:lang w:val="pl-PL"/>
              </w:rPr>
            </w:pPr>
          </w:p>
        </w:tc>
        <w:tc>
          <w:tcPr>
            <w:tcW w:w="413" w:type="pct"/>
            <w:vMerge/>
            <w:vAlign w:val="center"/>
          </w:tcPr>
          <w:p w:rsidR="0096213D" w:rsidRPr="00873706" w:rsidRDefault="0096213D" w:rsidP="0096213D">
            <w:pPr>
              <w:pStyle w:val="Standard"/>
              <w:jc w:val="center"/>
              <w:rPr>
                <w:b/>
                <w:bCs/>
                <w:sz w:val="18"/>
                <w:szCs w:val="18"/>
                <w:lang w:val="pl-PL"/>
              </w:rPr>
            </w:pPr>
          </w:p>
        </w:tc>
        <w:tc>
          <w:tcPr>
            <w:tcW w:w="517" w:type="pct"/>
            <w:vMerge/>
            <w:vAlign w:val="center"/>
          </w:tcPr>
          <w:p w:rsidR="0096213D" w:rsidRPr="00873706" w:rsidRDefault="0096213D" w:rsidP="0096213D">
            <w:pPr>
              <w:pStyle w:val="Standard"/>
              <w:jc w:val="center"/>
              <w:rPr>
                <w:b/>
                <w:bCs/>
                <w:sz w:val="18"/>
                <w:szCs w:val="18"/>
                <w:lang w:val="pl-PL"/>
              </w:rPr>
            </w:pPr>
          </w:p>
        </w:tc>
        <w:tc>
          <w:tcPr>
            <w:tcW w:w="195" w:type="pct"/>
            <w:tcBorders>
              <w:bottom w:val="single" w:sz="4" w:space="0" w:color="000000"/>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Min</w:t>
            </w:r>
          </w:p>
        </w:tc>
        <w:tc>
          <w:tcPr>
            <w:tcW w:w="213" w:type="pct"/>
            <w:tcBorders>
              <w:bottom w:val="single" w:sz="4" w:space="0" w:color="000000"/>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Max</w:t>
            </w:r>
          </w:p>
        </w:tc>
        <w:tc>
          <w:tcPr>
            <w:tcW w:w="214" w:type="pct"/>
            <w:tcBorders>
              <w:tl2br w:val="nil"/>
              <w:tr2bl w:val="nil"/>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Min</w:t>
            </w:r>
          </w:p>
        </w:tc>
        <w:tc>
          <w:tcPr>
            <w:tcW w:w="216" w:type="pct"/>
            <w:tcBorders>
              <w:tl2br w:val="nil"/>
              <w:tr2bl w:val="nil"/>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Max</w:t>
            </w:r>
          </w:p>
        </w:tc>
        <w:tc>
          <w:tcPr>
            <w:tcW w:w="234" w:type="pct"/>
            <w:tcBorders>
              <w:tl2br w:val="nil"/>
              <w:tr2bl w:val="nil"/>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Min</w:t>
            </w:r>
          </w:p>
        </w:tc>
        <w:tc>
          <w:tcPr>
            <w:tcW w:w="236" w:type="pct"/>
            <w:tcBorders>
              <w:tl2br w:val="nil"/>
              <w:tr2bl w:val="nil"/>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Max</w:t>
            </w:r>
          </w:p>
        </w:tc>
        <w:tc>
          <w:tcPr>
            <w:tcW w:w="201" w:type="pct"/>
            <w:tcBorders>
              <w:tl2br w:val="nil"/>
              <w:tr2bl w:val="nil"/>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Min</w:t>
            </w:r>
          </w:p>
        </w:tc>
        <w:tc>
          <w:tcPr>
            <w:tcW w:w="213" w:type="pct"/>
            <w:tcBorders>
              <w:tl2br w:val="nil"/>
              <w:tr2bl w:val="nil"/>
            </w:tcBorders>
            <w:vAlign w:val="center"/>
          </w:tcPr>
          <w:p w:rsidR="0096213D" w:rsidRPr="00873706" w:rsidRDefault="0096213D" w:rsidP="0096213D">
            <w:pPr>
              <w:pStyle w:val="Standard"/>
              <w:jc w:val="center"/>
              <w:rPr>
                <w:b/>
                <w:bCs/>
                <w:sz w:val="18"/>
                <w:szCs w:val="18"/>
                <w:lang w:val="pl-PL"/>
              </w:rPr>
            </w:pPr>
            <w:r w:rsidRPr="00873706">
              <w:rPr>
                <w:b/>
                <w:bCs/>
                <w:sz w:val="18"/>
                <w:szCs w:val="18"/>
                <w:lang w:val="pl-PL"/>
              </w:rPr>
              <w:t>Max</w:t>
            </w:r>
          </w:p>
        </w:tc>
        <w:tc>
          <w:tcPr>
            <w:tcW w:w="379" w:type="pct"/>
            <w:vMerge/>
            <w:vAlign w:val="center"/>
          </w:tcPr>
          <w:p w:rsidR="0096213D" w:rsidRPr="00873706" w:rsidRDefault="0096213D" w:rsidP="0096213D">
            <w:pPr>
              <w:pStyle w:val="Standard"/>
              <w:jc w:val="center"/>
              <w:rPr>
                <w:b/>
                <w:bCs/>
                <w:sz w:val="18"/>
                <w:szCs w:val="18"/>
                <w:lang w:val="pl-PL"/>
              </w:rPr>
            </w:pPr>
          </w:p>
        </w:tc>
        <w:tc>
          <w:tcPr>
            <w:tcW w:w="339" w:type="pct"/>
            <w:vMerge/>
            <w:vAlign w:val="center"/>
          </w:tcPr>
          <w:p w:rsidR="0096213D" w:rsidRPr="00873706" w:rsidRDefault="0096213D" w:rsidP="0096213D">
            <w:pPr>
              <w:pStyle w:val="Standard"/>
              <w:jc w:val="center"/>
              <w:rPr>
                <w:b/>
                <w:bCs/>
                <w:sz w:val="18"/>
                <w:szCs w:val="18"/>
                <w:lang w:val="pl-PL"/>
              </w:rPr>
            </w:pPr>
          </w:p>
        </w:tc>
        <w:tc>
          <w:tcPr>
            <w:tcW w:w="288" w:type="pct"/>
            <w:vMerge/>
            <w:vAlign w:val="center"/>
          </w:tcPr>
          <w:p w:rsidR="0096213D" w:rsidRPr="00873706" w:rsidRDefault="0096213D" w:rsidP="0096213D">
            <w:pPr>
              <w:pStyle w:val="Standard"/>
              <w:jc w:val="center"/>
              <w:rPr>
                <w:b/>
                <w:bCs/>
                <w:sz w:val="18"/>
                <w:szCs w:val="18"/>
                <w:lang w:val="pl-PL"/>
              </w:rPr>
            </w:pPr>
          </w:p>
        </w:tc>
        <w:tc>
          <w:tcPr>
            <w:tcW w:w="310" w:type="pct"/>
            <w:vMerge/>
            <w:vAlign w:val="center"/>
          </w:tcPr>
          <w:p w:rsidR="0096213D" w:rsidRPr="00873706" w:rsidRDefault="0096213D" w:rsidP="0096213D">
            <w:pPr>
              <w:pStyle w:val="Standard"/>
              <w:jc w:val="center"/>
              <w:rPr>
                <w:b/>
                <w:bCs/>
                <w:sz w:val="18"/>
                <w:szCs w:val="18"/>
                <w:lang w:val="pl-PL"/>
              </w:rPr>
            </w:pPr>
          </w:p>
        </w:tc>
        <w:tc>
          <w:tcPr>
            <w:tcW w:w="296" w:type="pct"/>
            <w:vMerge/>
            <w:vAlign w:val="center"/>
          </w:tcPr>
          <w:p w:rsidR="0096213D" w:rsidRPr="00873706" w:rsidRDefault="0096213D" w:rsidP="0096213D">
            <w:pPr>
              <w:pStyle w:val="Standard"/>
              <w:jc w:val="center"/>
              <w:rPr>
                <w:b/>
                <w:bCs/>
                <w:sz w:val="18"/>
                <w:szCs w:val="18"/>
                <w:lang w:val="pl-PL"/>
              </w:rPr>
            </w:pPr>
          </w:p>
        </w:tc>
        <w:tc>
          <w:tcPr>
            <w:tcW w:w="513" w:type="pct"/>
            <w:vMerge/>
            <w:vAlign w:val="center"/>
          </w:tcPr>
          <w:p w:rsidR="0096213D" w:rsidRPr="00873706" w:rsidRDefault="0096213D" w:rsidP="0096213D">
            <w:pPr>
              <w:pStyle w:val="Standard"/>
              <w:jc w:val="center"/>
              <w:rPr>
                <w:b/>
                <w:bCs/>
                <w:sz w:val="18"/>
                <w:szCs w:val="18"/>
                <w:lang w:val="pl-PL"/>
              </w:rPr>
            </w:pPr>
          </w:p>
        </w:tc>
      </w:tr>
      <w:tr w:rsidR="0096213D" w:rsidRPr="00873706" w:rsidTr="0096213D">
        <w:trPr>
          <w:trHeight w:val="690"/>
        </w:trPr>
        <w:tc>
          <w:tcPr>
            <w:tcW w:w="223"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1324</w:t>
            </w:r>
          </w:p>
        </w:tc>
        <w:tc>
          <w:tcPr>
            <w:tcW w:w="413"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Nocek duży</w:t>
            </w:r>
          </w:p>
        </w:tc>
        <w:tc>
          <w:tcPr>
            <w:tcW w:w="517" w:type="pct"/>
            <w:vAlign w:val="center"/>
          </w:tcPr>
          <w:p w:rsidR="0096213D" w:rsidRPr="00630B82" w:rsidRDefault="0096213D" w:rsidP="0096213D">
            <w:pPr>
              <w:pStyle w:val="Standard"/>
              <w:jc w:val="center"/>
              <w:rPr>
                <w:bCs/>
                <w:i/>
                <w:sz w:val="20"/>
                <w:szCs w:val="20"/>
                <w:lang w:val="pl-PL"/>
              </w:rPr>
            </w:pPr>
            <w:proofErr w:type="spellStart"/>
            <w:r w:rsidRPr="00630B82">
              <w:rPr>
                <w:bCs/>
                <w:i/>
                <w:sz w:val="20"/>
                <w:szCs w:val="20"/>
                <w:lang w:val="pl-PL"/>
              </w:rPr>
              <w:t>Myotis</w:t>
            </w:r>
            <w:proofErr w:type="spellEnd"/>
            <w:r w:rsidRPr="00630B82">
              <w:rPr>
                <w:bCs/>
                <w:i/>
                <w:sz w:val="20"/>
                <w:szCs w:val="20"/>
                <w:lang w:val="pl-PL"/>
              </w:rPr>
              <w:t xml:space="preserve"> </w:t>
            </w:r>
            <w:proofErr w:type="spellStart"/>
            <w:r w:rsidRPr="00630B82">
              <w:rPr>
                <w:bCs/>
                <w:i/>
                <w:sz w:val="20"/>
                <w:szCs w:val="20"/>
                <w:lang w:val="pl-PL"/>
              </w:rPr>
              <w:t>myotis</w:t>
            </w:r>
            <w:proofErr w:type="spellEnd"/>
          </w:p>
        </w:tc>
        <w:tc>
          <w:tcPr>
            <w:tcW w:w="195" w:type="pct"/>
            <w:tcBorders>
              <w:bottom w:val="single" w:sz="4" w:space="0" w:color="000000"/>
            </w:tcBorders>
            <w:vAlign w:val="center"/>
          </w:tcPr>
          <w:p w:rsidR="0096213D" w:rsidRPr="00630B82" w:rsidRDefault="0096213D" w:rsidP="0096213D">
            <w:pPr>
              <w:pStyle w:val="Standard"/>
              <w:jc w:val="center"/>
              <w:rPr>
                <w:bCs/>
                <w:sz w:val="18"/>
                <w:szCs w:val="18"/>
                <w:lang w:val="pl-PL"/>
              </w:rPr>
            </w:pPr>
          </w:p>
        </w:tc>
        <w:tc>
          <w:tcPr>
            <w:tcW w:w="213" w:type="pct"/>
            <w:tcBorders>
              <w:bottom w:val="single" w:sz="4" w:space="0" w:color="000000"/>
            </w:tcBorders>
            <w:vAlign w:val="center"/>
          </w:tcPr>
          <w:p w:rsidR="0096213D" w:rsidRPr="00630B82" w:rsidRDefault="0096213D" w:rsidP="0096213D">
            <w:pPr>
              <w:pStyle w:val="Standard"/>
              <w:jc w:val="center"/>
              <w:rPr>
                <w:bCs/>
                <w:sz w:val="18"/>
                <w:szCs w:val="18"/>
                <w:lang w:val="pl-PL"/>
              </w:rPr>
            </w:pPr>
          </w:p>
        </w:tc>
        <w:tc>
          <w:tcPr>
            <w:tcW w:w="214" w:type="pct"/>
            <w:tcBorders>
              <w:tl2br w:val="nil"/>
              <w:tr2bl w:val="nil"/>
            </w:tcBorders>
            <w:vAlign w:val="center"/>
          </w:tcPr>
          <w:p w:rsidR="0096213D" w:rsidRPr="00630B82" w:rsidRDefault="0096213D" w:rsidP="0096213D">
            <w:pPr>
              <w:pStyle w:val="Standard"/>
              <w:jc w:val="center"/>
              <w:rPr>
                <w:bCs/>
                <w:sz w:val="18"/>
                <w:szCs w:val="18"/>
                <w:lang w:val="pl-PL"/>
              </w:rPr>
            </w:pPr>
            <w:r w:rsidRPr="00630B82">
              <w:rPr>
                <w:bCs/>
                <w:sz w:val="18"/>
                <w:szCs w:val="18"/>
                <w:lang w:val="pl-PL"/>
              </w:rPr>
              <w:t>54</w:t>
            </w:r>
          </w:p>
        </w:tc>
        <w:tc>
          <w:tcPr>
            <w:tcW w:w="216" w:type="pct"/>
            <w:tcBorders>
              <w:tl2br w:val="nil"/>
              <w:tr2bl w:val="nil"/>
            </w:tcBorders>
            <w:vAlign w:val="center"/>
          </w:tcPr>
          <w:p w:rsidR="0096213D" w:rsidRPr="00630B82" w:rsidRDefault="0096213D" w:rsidP="0096213D">
            <w:pPr>
              <w:pStyle w:val="Standard"/>
              <w:jc w:val="center"/>
              <w:rPr>
                <w:bCs/>
                <w:sz w:val="18"/>
                <w:szCs w:val="18"/>
                <w:lang w:val="pl-PL"/>
              </w:rPr>
            </w:pPr>
            <w:r w:rsidRPr="00630B82">
              <w:rPr>
                <w:bCs/>
                <w:sz w:val="18"/>
                <w:szCs w:val="18"/>
                <w:lang w:val="pl-PL"/>
              </w:rPr>
              <w:t>78</w:t>
            </w:r>
          </w:p>
        </w:tc>
        <w:tc>
          <w:tcPr>
            <w:tcW w:w="234"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236"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201"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213"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379"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I</w:t>
            </w:r>
          </w:p>
        </w:tc>
        <w:tc>
          <w:tcPr>
            <w:tcW w:w="339"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288"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310"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296"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513" w:type="pct"/>
            <w:vAlign w:val="center"/>
          </w:tcPr>
          <w:p w:rsidR="0096213D" w:rsidRPr="00630B82" w:rsidRDefault="0096213D" w:rsidP="0096213D">
            <w:pPr>
              <w:pStyle w:val="Standard"/>
              <w:jc w:val="center"/>
              <w:rPr>
                <w:bCs/>
                <w:sz w:val="18"/>
                <w:szCs w:val="18"/>
                <w:lang w:val="pl-PL"/>
              </w:rPr>
            </w:pPr>
            <w:r w:rsidRPr="00630B82">
              <w:rPr>
                <w:bCs/>
                <w:sz w:val="18"/>
                <w:szCs w:val="18"/>
                <w:lang w:val="pl-PL"/>
              </w:rPr>
              <w:t>Bardzo dobry. Populacja monitorowana corocznie w tym w roku 2018. Liczebność zaktualizowana na podstawie 3 ostatnich lat.</w:t>
            </w:r>
          </w:p>
        </w:tc>
      </w:tr>
      <w:tr w:rsidR="0096213D" w:rsidRPr="00873706" w:rsidTr="0096213D">
        <w:trPr>
          <w:trHeight w:val="690"/>
        </w:trPr>
        <w:tc>
          <w:tcPr>
            <w:tcW w:w="223"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1303</w:t>
            </w:r>
          </w:p>
        </w:tc>
        <w:tc>
          <w:tcPr>
            <w:tcW w:w="413"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Podkowiec mały</w:t>
            </w:r>
          </w:p>
        </w:tc>
        <w:tc>
          <w:tcPr>
            <w:tcW w:w="517" w:type="pct"/>
            <w:vAlign w:val="center"/>
          </w:tcPr>
          <w:p w:rsidR="0096213D" w:rsidRPr="00630B82" w:rsidRDefault="0096213D" w:rsidP="0096213D">
            <w:pPr>
              <w:pStyle w:val="Standard"/>
              <w:jc w:val="center"/>
              <w:rPr>
                <w:bCs/>
                <w:i/>
                <w:sz w:val="20"/>
                <w:szCs w:val="20"/>
                <w:lang w:val="pl-PL"/>
              </w:rPr>
            </w:pPr>
            <w:r w:rsidRPr="00630B82">
              <w:rPr>
                <w:bCs/>
                <w:i/>
                <w:sz w:val="20"/>
                <w:szCs w:val="20"/>
                <w:lang w:val="pl-PL"/>
              </w:rPr>
              <w:t>Rhinolophus</w:t>
            </w:r>
          </w:p>
          <w:p w:rsidR="0096213D" w:rsidRPr="00630B82" w:rsidRDefault="0096213D" w:rsidP="0096213D">
            <w:pPr>
              <w:pStyle w:val="Standard"/>
              <w:jc w:val="center"/>
              <w:rPr>
                <w:bCs/>
                <w:sz w:val="20"/>
                <w:szCs w:val="20"/>
                <w:lang w:val="pl-PL"/>
              </w:rPr>
            </w:pPr>
            <w:r w:rsidRPr="00630B82">
              <w:rPr>
                <w:bCs/>
                <w:i/>
                <w:sz w:val="20"/>
                <w:szCs w:val="20"/>
                <w:lang w:val="pl-PL"/>
              </w:rPr>
              <w:t>hipposideros</w:t>
            </w:r>
          </w:p>
        </w:tc>
        <w:tc>
          <w:tcPr>
            <w:tcW w:w="195" w:type="pct"/>
            <w:tcBorders>
              <w:bottom w:val="single" w:sz="4" w:space="0" w:color="000000"/>
            </w:tcBorders>
            <w:vAlign w:val="center"/>
          </w:tcPr>
          <w:p w:rsidR="0096213D" w:rsidRPr="00630B82" w:rsidRDefault="0096213D" w:rsidP="0096213D">
            <w:pPr>
              <w:pStyle w:val="Standard"/>
              <w:jc w:val="center"/>
              <w:rPr>
                <w:bCs/>
                <w:sz w:val="18"/>
                <w:szCs w:val="18"/>
                <w:lang w:val="pl-PL"/>
              </w:rPr>
            </w:pPr>
          </w:p>
        </w:tc>
        <w:tc>
          <w:tcPr>
            <w:tcW w:w="213" w:type="pct"/>
            <w:tcBorders>
              <w:bottom w:val="single" w:sz="4" w:space="0" w:color="000000"/>
            </w:tcBorders>
            <w:vAlign w:val="center"/>
          </w:tcPr>
          <w:p w:rsidR="0096213D" w:rsidRPr="00630B82" w:rsidRDefault="0096213D" w:rsidP="0096213D">
            <w:pPr>
              <w:pStyle w:val="Standard"/>
              <w:jc w:val="center"/>
              <w:rPr>
                <w:bCs/>
                <w:sz w:val="18"/>
                <w:szCs w:val="18"/>
                <w:lang w:val="pl-PL"/>
              </w:rPr>
            </w:pPr>
          </w:p>
        </w:tc>
        <w:tc>
          <w:tcPr>
            <w:tcW w:w="214" w:type="pct"/>
            <w:tcBorders>
              <w:tl2br w:val="nil"/>
              <w:tr2bl w:val="nil"/>
            </w:tcBorders>
            <w:vAlign w:val="center"/>
          </w:tcPr>
          <w:p w:rsidR="0096213D" w:rsidRPr="00630B82" w:rsidRDefault="0096213D" w:rsidP="0096213D">
            <w:pPr>
              <w:pStyle w:val="Standard"/>
              <w:jc w:val="center"/>
              <w:rPr>
                <w:bCs/>
                <w:sz w:val="18"/>
                <w:szCs w:val="18"/>
                <w:lang w:val="pl-PL"/>
              </w:rPr>
            </w:pPr>
            <w:r w:rsidRPr="00630B82">
              <w:rPr>
                <w:bCs/>
                <w:sz w:val="18"/>
                <w:szCs w:val="18"/>
                <w:lang w:val="pl-PL"/>
              </w:rPr>
              <w:t>54</w:t>
            </w:r>
          </w:p>
        </w:tc>
        <w:tc>
          <w:tcPr>
            <w:tcW w:w="216" w:type="pct"/>
            <w:tcBorders>
              <w:tl2br w:val="nil"/>
              <w:tr2bl w:val="nil"/>
            </w:tcBorders>
            <w:vAlign w:val="center"/>
          </w:tcPr>
          <w:p w:rsidR="0096213D" w:rsidRPr="00630B82" w:rsidRDefault="0096213D" w:rsidP="0096213D">
            <w:pPr>
              <w:pStyle w:val="Standard"/>
              <w:jc w:val="center"/>
              <w:rPr>
                <w:bCs/>
                <w:sz w:val="18"/>
                <w:szCs w:val="18"/>
                <w:lang w:val="pl-PL"/>
              </w:rPr>
            </w:pPr>
            <w:r w:rsidRPr="00630B82">
              <w:rPr>
                <w:bCs/>
                <w:sz w:val="18"/>
                <w:szCs w:val="18"/>
                <w:lang w:val="pl-PL"/>
              </w:rPr>
              <w:t>78</w:t>
            </w:r>
          </w:p>
        </w:tc>
        <w:tc>
          <w:tcPr>
            <w:tcW w:w="234"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236"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201"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213" w:type="pct"/>
            <w:tcBorders>
              <w:tl2br w:val="nil"/>
              <w:tr2bl w:val="nil"/>
            </w:tcBorders>
            <w:vAlign w:val="center"/>
          </w:tcPr>
          <w:p w:rsidR="0096213D" w:rsidRPr="00630B82" w:rsidRDefault="0096213D" w:rsidP="0096213D">
            <w:pPr>
              <w:pStyle w:val="Standard"/>
              <w:jc w:val="center"/>
              <w:rPr>
                <w:bCs/>
                <w:sz w:val="18"/>
                <w:szCs w:val="18"/>
                <w:lang w:val="pl-PL"/>
              </w:rPr>
            </w:pPr>
          </w:p>
        </w:tc>
        <w:tc>
          <w:tcPr>
            <w:tcW w:w="379"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I</w:t>
            </w:r>
          </w:p>
        </w:tc>
        <w:tc>
          <w:tcPr>
            <w:tcW w:w="339"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288"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310"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296" w:type="pct"/>
            <w:vAlign w:val="center"/>
          </w:tcPr>
          <w:p w:rsidR="0096213D" w:rsidRPr="00630B82" w:rsidRDefault="0096213D" w:rsidP="0096213D">
            <w:pPr>
              <w:pStyle w:val="Standard"/>
              <w:jc w:val="center"/>
              <w:rPr>
                <w:bCs/>
                <w:sz w:val="20"/>
                <w:szCs w:val="20"/>
                <w:lang w:val="pl-PL"/>
              </w:rPr>
            </w:pPr>
            <w:r w:rsidRPr="00630B82">
              <w:rPr>
                <w:bCs/>
                <w:sz w:val="20"/>
                <w:szCs w:val="20"/>
                <w:lang w:val="pl-PL"/>
              </w:rPr>
              <w:t>C</w:t>
            </w:r>
          </w:p>
        </w:tc>
        <w:tc>
          <w:tcPr>
            <w:tcW w:w="513" w:type="pct"/>
            <w:vAlign w:val="center"/>
          </w:tcPr>
          <w:p w:rsidR="0096213D" w:rsidRPr="00630B82" w:rsidRDefault="0096213D" w:rsidP="0096213D">
            <w:pPr>
              <w:pStyle w:val="Standard"/>
              <w:jc w:val="center"/>
              <w:rPr>
                <w:bCs/>
                <w:sz w:val="18"/>
                <w:szCs w:val="18"/>
                <w:lang w:val="pl-PL"/>
              </w:rPr>
            </w:pPr>
            <w:r w:rsidRPr="00630B82">
              <w:rPr>
                <w:bCs/>
                <w:sz w:val="18"/>
                <w:szCs w:val="18"/>
                <w:lang w:val="pl-PL"/>
              </w:rPr>
              <w:t>Bardzo dobry. Populacja monitorowana corocznie w tym w roku 2018. Liczebność zaktualizowana na podstawie 3 ostatnich lat.</w:t>
            </w:r>
          </w:p>
        </w:tc>
      </w:tr>
    </w:tbl>
    <w:p w:rsidR="0096213D" w:rsidRDefault="0096213D" w:rsidP="0096213D">
      <w:pPr>
        <w:pStyle w:val="Standard"/>
        <w:jc w:val="both"/>
        <w:rPr>
          <w:lang w:val="pl-PL"/>
        </w:rPr>
      </w:pPr>
    </w:p>
    <w:p w:rsidR="0096213D" w:rsidRDefault="0096213D" w:rsidP="0096213D">
      <w:pPr>
        <w:pStyle w:val="Standard"/>
        <w:jc w:val="both"/>
        <w:rPr>
          <w:lang w:val="pl-PL"/>
        </w:rPr>
      </w:pPr>
    </w:p>
    <w:p w:rsidR="0096213D" w:rsidRPr="00BB4272" w:rsidRDefault="00E06E60" w:rsidP="0096213D">
      <w:pPr>
        <w:ind w:left="720"/>
        <w:jc w:val="both"/>
        <w:rPr>
          <w:rFonts w:cs="Times New Roman"/>
        </w:rPr>
      </w:pPr>
      <w:r>
        <w:rPr>
          <w:noProof/>
        </w:rPr>
        <w:lastRenderedPageBreak/>
        <mc:AlternateContent>
          <mc:Choice Requires="wps">
            <w:drawing>
              <wp:anchor distT="0" distB="0" distL="114300" distR="114300" simplePos="0" relativeHeight="251674624" behindDoc="1" locked="0" layoutInCell="1" allowOverlap="1" wp14:anchorId="071DBAAE" wp14:editId="1A8F48F4">
                <wp:simplePos x="0" y="0"/>
                <wp:positionH relativeFrom="column">
                  <wp:posOffset>90805</wp:posOffset>
                </wp:positionH>
                <wp:positionV relativeFrom="paragraph">
                  <wp:posOffset>4038600</wp:posOffset>
                </wp:positionV>
                <wp:extent cx="4695825" cy="635"/>
                <wp:effectExtent l="0" t="0" r="0" b="0"/>
                <wp:wrapTight wrapText="bothSides">
                  <wp:wrapPolygon edited="0">
                    <wp:start x="0" y="0"/>
                    <wp:lineTo x="0" y="21600"/>
                    <wp:lineTo x="21600" y="21600"/>
                    <wp:lineTo x="21600" y="0"/>
                  </wp:wrapPolygon>
                </wp:wrapTight>
                <wp:docPr id="12" name="Pole tekstowe 12"/>
                <wp:cNvGraphicFramePr/>
                <a:graphic xmlns:a="http://schemas.openxmlformats.org/drawingml/2006/main">
                  <a:graphicData uri="http://schemas.microsoft.com/office/word/2010/wordprocessingShape">
                    <wps:wsp>
                      <wps:cNvSpPr txBox="1"/>
                      <wps:spPr>
                        <a:xfrm>
                          <a:off x="0" y="0"/>
                          <a:ext cx="4695825" cy="635"/>
                        </a:xfrm>
                        <a:prstGeom prst="rect">
                          <a:avLst/>
                        </a:prstGeom>
                        <a:solidFill>
                          <a:prstClr val="white"/>
                        </a:solidFill>
                        <a:ln>
                          <a:noFill/>
                        </a:ln>
                      </wps:spPr>
                      <wps:txbx>
                        <w:txbxContent>
                          <w:p w:rsidR="00E06E60" w:rsidRPr="003C063E" w:rsidRDefault="00E06E60" w:rsidP="00E06E60">
                            <w:pPr>
                              <w:pStyle w:val="Legenda"/>
                              <w:rPr>
                                <w:b/>
                                <w:noProof/>
                                <w:sz w:val="24"/>
                                <w:szCs w:val="24"/>
                                <w:u w:val="single"/>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3</w:t>
                            </w:r>
                            <w:r w:rsidR="00FA7DC2">
                              <w:rPr>
                                <w:noProof/>
                              </w:rPr>
                              <w:fldChar w:fldCharType="end"/>
                            </w:r>
                            <w:r>
                              <w:t xml:space="preserve"> Nocek duży (fot. R. Szkudlarek)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1DBAAE" id="Pole tekstowe 12" o:spid="_x0000_s1028" type="#_x0000_t202" style="position:absolute;left:0;text-align:left;margin-left:7.15pt;margin-top:318pt;width:369.7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" stroked="f">
                <v:textbox style="mso-fit-shape-to-text:t" inset="0,0,0,0">
                  <w:txbxContent>
                    <w:p w:rsidR="00E06E60" w:rsidRPr="003C063E" w:rsidRDefault="00E06E60" w:rsidP="00E06E60">
                      <w:pPr>
                        <w:pStyle w:val="Legenda"/>
                        <w:rPr>
                          <w:b/>
                          <w:noProof/>
                          <w:sz w:val="24"/>
                          <w:szCs w:val="24"/>
                          <w:u w:val="single"/>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3</w:t>
                      </w:r>
                      <w:r w:rsidR="00FA7DC2">
                        <w:rPr>
                          <w:noProof/>
                        </w:rPr>
                        <w:fldChar w:fldCharType="end"/>
                      </w:r>
                      <w:r>
                        <w:t xml:space="preserve"> Nocek duży (fot. R. Szkudlarek)</w:t>
                      </w:r>
                    </w:p>
                  </w:txbxContent>
                </v:textbox>
                <w10:wrap type="tight"/>
              </v:shape>
            </w:pict>
          </mc:Fallback>
        </mc:AlternateContent>
      </w:r>
      <w:r w:rsidR="00EA0246">
        <w:rPr>
          <w:b/>
          <w:noProof/>
          <w:u w:val="single"/>
        </w:rPr>
        <w:drawing>
          <wp:anchor distT="0" distB="0" distL="114300" distR="114300" simplePos="0" relativeHeight="251666432" behindDoc="0" locked="0" layoutInCell="1" allowOverlap="1">
            <wp:simplePos x="0" y="0"/>
            <wp:positionH relativeFrom="column">
              <wp:posOffset>90805</wp:posOffset>
            </wp:positionH>
            <wp:positionV relativeFrom="paragraph">
              <wp:posOffset>19050</wp:posOffset>
            </wp:positionV>
            <wp:extent cx="4695825" cy="3962400"/>
            <wp:effectExtent l="19050" t="19050" r="28575" b="19050"/>
            <wp:wrapTight wrapText="bothSides">
              <wp:wrapPolygon edited="0">
                <wp:start x="-88" y="-104"/>
                <wp:lineTo x="-88" y="21600"/>
                <wp:lineTo x="21644" y="21600"/>
                <wp:lineTo x="21644" y="-104"/>
                <wp:lineTo x="-88" y="-104"/>
              </wp:wrapPolygon>
            </wp:wrapTight>
            <wp:docPr id="8" name="Obraz 5" descr="DSCF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5" descr="DSCF76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96213D" w:rsidRPr="00BB4272">
        <w:rPr>
          <w:b/>
          <w:u w:val="single"/>
        </w:rPr>
        <w:t>Kod gatunku:</w:t>
      </w:r>
      <w:r w:rsidR="0096213D" w:rsidRPr="00BB4272">
        <w:rPr>
          <w:iCs/>
        </w:rPr>
        <w:t xml:space="preserve"> 1324</w:t>
      </w:r>
    </w:p>
    <w:p w:rsidR="0096213D" w:rsidRPr="00BB4272" w:rsidRDefault="0096213D" w:rsidP="0096213D">
      <w:pPr>
        <w:pStyle w:val="Standard"/>
        <w:jc w:val="both"/>
        <w:rPr>
          <w:b/>
          <w:u w:val="single"/>
          <w:lang w:val="pl-PL"/>
        </w:rPr>
      </w:pPr>
    </w:p>
    <w:p w:rsidR="0096213D" w:rsidRPr="00BB4272" w:rsidRDefault="0096213D" w:rsidP="0096213D">
      <w:pPr>
        <w:pStyle w:val="Standard"/>
        <w:jc w:val="both"/>
        <w:rPr>
          <w:b/>
          <w:u w:val="single"/>
          <w:lang w:val="pl-PL"/>
        </w:rPr>
      </w:pPr>
      <w:r w:rsidRPr="00BB4272">
        <w:rPr>
          <w:b/>
          <w:u w:val="single"/>
          <w:lang w:val="pl-PL"/>
        </w:rPr>
        <w:t>Nazwa gatunku</w:t>
      </w:r>
      <w:r w:rsidRPr="00BB4272">
        <w:rPr>
          <w:b/>
          <w:lang w:val="pl-PL"/>
        </w:rPr>
        <w:t>:</w:t>
      </w:r>
      <w:r w:rsidRPr="00BB4272">
        <w:rPr>
          <w:iCs/>
          <w:lang w:val="pl-PL"/>
        </w:rPr>
        <w:t xml:space="preserve"> nocek duży </w:t>
      </w:r>
      <w:proofErr w:type="spellStart"/>
      <w:r w:rsidRPr="00BB4272">
        <w:rPr>
          <w:i/>
          <w:iCs/>
          <w:lang w:val="pl-PL"/>
        </w:rPr>
        <w:t>Myotis</w:t>
      </w:r>
      <w:proofErr w:type="spellEnd"/>
      <w:r w:rsidRPr="00BB4272">
        <w:rPr>
          <w:i/>
          <w:iCs/>
          <w:lang w:val="pl-PL"/>
        </w:rPr>
        <w:t xml:space="preserve"> </w:t>
      </w:r>
      <w:proofErr w:type="spellStart"/>
      <w:r w:rsidRPr="00BB4272">
        <w:rPr>
          <w:i/>
          <w:iCs/>
          <w:lang w:val="pl-PL"/>
        </w:rPr>
        <w:t>myotis</w:t>
      </w:r>
      <w:proofErr w:type="spellEnd"/>
    </w:p>
    <w:p w:rsidR="0096213D" w:rsidRPr="00BB4272" w:rsidRDefault="0096213D" w:rsidP="0096213D">
      <w:pPr>
        <w:pStyle w:val="Standard"/>
        <w:jc w:val="both"/>
        <w:rPr>
          <w:b/>
          <w:u w:val="single"/>
          <w:lang w:val="pl-PL"/>
        </w:rPr>
      </w:pPr>
    </w:p>
    <w:p w:rsidR="0096213D" w:rsidRPr="00BB4272" w:rsidRDefault="0096213D" w:rsidP="0096213D">
      <w:pPr>
        <w:pStyle w:val="Standard"/>
        <w:jc w:val="both"/>
        <w:rPr>
          <w:lang w:val="pl-PL"/>
        </w:rPr>
      </w:pPr>
      <w:r w:rsidRPr="00BB4272">
        <w:rPr>
          <w:b/>
          <w:lang w:val="pl-PL"/>
        </w:rPr>
        <w:t xml:space="preserve">Charakterystyka: </w:t>
      </w:r>
      <w:r w:rsidRPr="00BB4272">
        <w:rPr>
          <w:lang w:val="pl-PL"/>
        </w:rPr>
        <w:t>Jeden z największych krajowych nietoperzy: rozpiętość skrzydeł ok. 45 cm</w:t>
      </w:r>
      <w:r>
        <w:rPr>
          <w:lang w:val="pl-PL"/>
        </w:rPr>
        <w:t>,</w:t>
      </w:r>
      <w:r w:rsidRPr="00BB4272">
        <w:rPr>
          <w:lang w:val="pl-PL"/>
        </w:rPr>
        <w:t xml:space="preserve"> waga od 26-40 g. Futro na grzbiecie szarobrązowe, na brzuchu białe i biało żółte, ucho i pyszczek jasne, błony lotne ciemne. Kolonie rozrodcze zlokalizowane przeważnie na strychach budynków, wyjątkowo w podziemiach</w:t>
      </w:r>
      <w:r>
        <w:rPr>
          <w:lang w:val="pl-PL"/>
        </w:rPr>
        <w:t>,</w:t>
      </w:r>
      <w:r w:rsidRPr="00BB4272">
        <w:rPr>
          <w:lang w:val="pl-PL"/>
        </w:rPr>
        <w:t xml:space="preserve"> liczą zazwyczaj od kilkunastu do kilkuset osobników, choć znane są również zgrupowania znacznie bardziej liczne. Zimowanie trwa od późnej jesieni do początku kwietnia. Nocki duże hibernują w podziemiach - sztolniach, fortach, piwnicach i jaskiniach, choć bywa, że zimą znajdowane są również na nieprzemarzających strychach. </w:t>
      </w:r>
      <w:r w:rsidR="007F7295">
        <w:rPr>
          <w:lang w:val="pl-PL"/>
        </w:rPr>
        <w:t>Jedno stwierdzenie zimowania nocków odnotowano w kościele w Węglówce</w:t>
      </w:r>
      <w:r w:rsidR="00135A22">
        <w:rPr>
          <w:lang w:val="pl-PL"/>
        </w:rPr>
        <w:t xml:space="preserve"> na strychu nad zakrystią</w:t>
      </w:r>
      <w:r w:rsidR="007F7295">
        <w:rPr>
          <w:lang w:val="pl-PL"/>
        </w:rPr>
        <w:t>.</w:t>
      </w:r>
    </w:p>
    <w:p w:rsidR="0096213D" w:rsidRDefault="0096213D" w:rsidP="0096213D">
      <w:pPr>
        <w:pStyle w:val="Standard"/>
        <w:jc w:val="both"/>
        <w:rPr>
          <w:bCs/>
          <w:iCs/>
          <w:lang w:val="pl-PL"/>
        </w:rPr>
      </w:pPr>
      <w:r w:rsidRPr="00BB4272">
        <w:rPr>
          <w:lang w:val="pl-PL"/>
        </w:rPr>
        <w:t xml:space="preserve">W obszarze </w:t>
      </w:r>
      <w:r>
        <w:rPr>
          <w:lang w:val="pl-PL"/>
        </w:rPr>
        <w:t>Kościół w Węglówce</w:t>
      </w:r>
      <w:r w:rsidRPr="00BB4272">
        <w:rPr>
          <w:lang w:val="pl-PL"/>
        </w:rPr>
        <w:t xml:space="preserve"> nocek duży </w:t>
      </w:r>
      <w:r>
        <w:rPr>
          <w:lang w:val="pl-PL"/>
        </w:rPr>
        <w:t>występuje w jednym</w:t>
      </w:r>
      <w:r w:rsidRPr="00BB4272">
        <w:rPr>
          <w:color w:val="FF0000"/>
          <w:lang w:val="pl-PL"/>
        </w:rPr>
        <w:t xml:space="preserve"> </w:t>
      </w:r>
      <w:r w:rsidRPr="00BB4272">
        <w:rPr>
          <w:lang w:val="pl-PL"/>
        </w:rPr>
        <w:t>schronie</w:t>
      </w:r>
      <w:r>
        <w:rPr>
          <w:lang w:val="pl-PL"/>
        </w:rPr>
        <w:t>niu</w:t>
      </w:r>
      <w:r w:rsidRPr="00BB4272">
        <w:rPr>
          <w:lang w:val="pl-PL"/>
        </w:rPr>
        <w:t xml:space="preserve"> kolonii rozrodcz</w:t>
      </w:r>
      <w:r>
        <w:rPr>
          <w:lang w:val="pl-PL"/>
        </w:rPr>
        <w:t xml:space="preserve">ej – na strychu </w:t>
      </w:r>
      <w:proofErr w:type="spellStart"/>
      <w:r>
        <w:rPr>
          <w:bCs/>
          <w:iCs/>
          <w:lang w:val="pl-PL"/>
        </w:rPr>
        <w:t>k</w:t>
      </w:r>
      <w:r w:rsidRPr="00EE03F7">
        <w:rPr>
          <w:bCs/>
          <w:iCs/>
          <w:lang w:val="pl-PL"/>
        </w:rPr>
        <w:t>ościół</w:t>
      </w:r>
      <w:r>
        <w:rPr>
          <w:bCs/>
          <w:iCs/>
          <w:lang w:val="pl-PL"/>
        </w:rPr>
        <w:t>a</w:t>
      </w:r>
      <w:proofErr w:type="spellEnd"/>
      <w:r w:rsidRPr="00EE03F7">
        <w:rPr>
          <w:bCs/>
          <w:iCs/>
          <w:lang w:val="pl-PL"/>
        </w:rPr>
        <w:t xml:space="preserve"> pw. </w:t>
      </w:r>
      <w:r>
        <w:rPr>
          <w:bCs/>
          <w:iCs/>
          <w:lang w:val="pl-PL"/>
        </w:rPr>
        <w:t xml:space="preserve">MB Nieustającej Pomocy w Węglówce. </w:t>
      </w:r>
    </w:p>
    <w:p w:rsidR="00015316" w:rsidRDefault="00015316" w:rsidP="00015316">
      <w:pPr>
        <w:jc w:val="both"/>
      </w:pPr>
    </w:p>
    <w:p w:rsidR="00E06E60" w:rsidRDefault="00E06E60" w:rsidP="00015316">
      <w:pPr>
        <w:jc w:val="both"/>
      </w:pPr>
    </w:p>
    <w:p w:rsidR="00E06E60" w:rsidRDefault="00E06E60" w:rsidP="00015316">
      <w:pPr>
        <w:jc w:val="both"/>
      </w:pPr>
    </w:p>
    <w:p w:rsidR="00E06E60" w:rsidRDefault="00E06E60" w:rsidP="00015316">
      <w:pPr>
        <w:jc w:val="both"/>
      </w:pPr>
    </w:p>
    <w:p w:rsidR="00E06E60" w:rsidRDefault="00E06E60">
      <w:pPr>
        <w:widowControl/>
        <w:suppressAutoHyphens w:val="0"/>
        <w:autoSpaceDN/>
        <w:textAlignment w:val="auto"/>
      </w:pPr>
      <w:r>
        <w:br w:type="page"/>
      </w:r>
    </w:p>
    <w:p w:rsidR="00AD3926" w:rsidRDefault="00E06E60" w:rsidP="00015316">
      <w:pPr>
        <w:jc w:val="both"/>
      </w:pPr>
      <w:r>
        <w:rPr>
          <w:noProof/>
        </w:rPr>
        <w:lastRenderedPageBreak/>
        <mc:AlternateContent>
          <mc:Choice Requires="wps">
            <w:drawing>
              <wp:anchor distT="0" distB="0" distL="114300" distR="114300" simplePos="0" relativeHeight="251677696" behindDoc="1" locked="0" layoutInCell="1" allowOverlap="1" wp14:anchorId="556DDE31" wp14:editId="72F1E69F">
                <wp:simplePos x="0" y="0"/>
                <wp:positionH relativeFrom="column">
                  <wp:posOffset>0</wp:posOffset>
                </wp:positionH>
                <wp:positionV relativeFrom="paragraph">
                  <wp:posOffset>5407025</wp:posOffset>
                </wp:positionV>
                <wp:extent cx="4048125" cy="635"/>
                <wp:effectExtent l="0" t="0" r="0" b="0"/>
                <wp:wrapTight wrapText="bothSides">
                  <wp:wrapPolygon edited="0">
                    <wp:start x="0" y="0"/>
                    <wp:lineTo x="0" y="21600"/>
                    <wp:lineTo x="21600" y="21600"/>
                    <wp:lineTo x="21600" y="0"/>
                  </wp:wrapPolygon>
                </wp:wrapTight>
                <wp:docPr id="14" name="Pole tekstowe 14"/>
                <wp:cNvGraphicFramePr/>
                <a:graphic xmlns:a="http://schemas.openxmlformats.org/drawingml/2006/main">
                  <a:graphicData uri="http://schemas.microsoft.com/office/word/2010/wordprocessingShape">
                    <wps:wsp>
                      <wps:cNvSpPr txBox="1"/>
                      <wps:spPr>
                        <a:xfrm>
                          <a:off x="0" y="0"/>
                          <a:ext cx="4048125" cy="635"/>
                        </a:xfrm>
                        <a:prstGeom prst="rect">
                          <a:avLst/>
                        </a:prstGeom>
                        <a:solidFill>
                          <a:prstClr val="white"/>
                        </a:solidFill>
                        <a:ln>
                          <a:noFill/>
                        </a:ln>
                      </wps:spPr>
                      <wps:txbx>
                        <w:txbxContent>
                          <w:p w:rsidR="00E06E60" w:rsidRPr="008F1951" w:rsidRDefault="00E06E60" w:rsidP="00E06E60">
                            <w:pPr>
                              <w:pStyle w:val="Legenda"/>
                              <w:rPr>
                                <w:noProof/>
                                <w:sz w:val="24"/>
                                <w:szCs w:val="24"/>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4</w:t>
                            </w:r>
                            <w:r w:rsidR="00FA7DC2">
                              <w:rPr>
                                <w:noProof/>
                              </w:rPr>
                              <w:fldChar w:fldCharType="end"/>
                            </w:r>
                            <w:r>
                              <w:t xml:space="preserve"> Kolonia nocków dużych na strychu kościoła w Węglówce (fot. R. Szkudlarek)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DDE31" id="Pole tekstowe 14" o:spid="_x0000_s1029" type="#_x0000_t202" style="position:absolute;left:0;text-align:left;margin-left:0;margin-top:425.75pt;width:318.7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" stroked="f">
                <v:textbox style="mso-fit-shape-to-text:t" inset="0,0,0,0">
                  <w:txbxContent>
                    <w:p w:rsidR="00E06E60" w:rsidRPr="008F1951" w:rsidRDefault="00E06E60" w:rsidP="00E06E60">
                      <w:pPr>
                        <w:pStyle w:val="Legenda"/>
                        <w:rPr>
                          <w:noProof/>
                          <w:sz w:val="24"/>
                          <w:szCs w:val="24"/>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sidR="005D18D6">
                        <w:rPr>
                          <w:noProof/>
                        </w:rPr>
                        <w:t>4</w:t>
                      </w:r>
                      <w:r w:rsidR="00FA7DC2">
                        <w:rPr>
                          <w:noProof/>
                        </w:rPr>
                        <w:fldChar w:fldCharType="end"/>
                      </w:r>
                      <w:r>
                        <w:t xml:space="preserve"> Kolonia nocków dużych na strychu kościoła w Węglówce (fot. R. Szkudlarek)</w:t>
                      </w:r>
                    </w:p>
                  </w:txbxContent>
                </v:textbox>
                <w10:wrap type="tight"/>
              </v:shape>
            </w:pict>
          </mc:Fallback>
        </mc:AlternateContent>
      </w:r>
      <w:r>
        <w:rPr>
          <w:noProof/>
        </w:rPr>
        <w:drawing>
          <wp:anchor distT="0" distB="0" distL="114300" distR="114300" simplePos="0" relativeHeight="251675648" behindDoc="1" locked="0" layoutInCell="1" allowOverlap="1" wp14:anchorId="05B24FEA">
            <wp:simplePos x="0" y="0"/>
            <wp:positionH relativeFrom="margin">
              <wp:align>left</wp:align>
            </wp:positionH>
            <wp:positionV relativeFrom="paragraph">
              <wp:posOffset>1905</wp:posOffset>
            </wp:positionV>
            <wp:extent cx="4048125" cy="5403850"/>
            <wp:effectExtent l="0" t="0" r="0" b="6350"/>
            <wp:wrapTight wrapText="bothSides">
              <wp:wrapPolygon edited="0">
                <wp:start x="0" y="0"/>
                <wp:lineTo x="0" y="21549"/>
                <wp:lineTo x="21448" y="21549"/>
                <wp:lineTo x="21448"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5430" cy="5413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295">
        <w:t>K</w:t>
      </w:r>
      <w:r w:rsidR="00B31F20">
        <w:t xml:space="preserve">olonia rozrodcza </w:t>
      </w:r>
      <w:r w:rsidR="007F7295">
        <w:t>jest</w:t>
      </w:r>
      <w:r w:rsidR="00B31F20">
        <w:t xml:space="preserve"> monitorowana przez PTTP </w:t>
      </w:r>
      <w:r w:rsidR="00B31F20" w:rsidRPr="00BB4272">
        <w:t>"pro Natura"</w:t>
      </w:r>
      <w:r w:rsidR="00B31F20">
        <w:t xml:space="preserve"> od 200</w:t>
      </w:r>
      <w:r w:rsidR="007F7295">
        <w:t>7</w:t>
      </w:r>
      <w:r w:rsidR="00B31F20">
        <w:t xml:space="preserve"> r. Liczebność w poszczególnych latach: </w:t>
      </w:r>
    </w:p>
    <w:p w:rsidR="00AD3926" w:rsidRPr="007F7295" w:rsidRDefault="007F7295" w:rsidP="00AD3926">
      <w:pPr>
        <w:jc w:val="both"/>
        <w:rPr>
          <w:rFonts w:cs="Times New Roman"/>
        </w:rPr>
      </w:pPr>
      <w:r w:rsidRPr="007F7295">
        <w:rPr>
          <w:rFonts w:cs="Times New Roman"/>
        </w:rPr>
        <w:t xml:space="preserve">- </w:t>
      </w:r>
      <w:r w:rsidR="00AD3926" w:rsidRPr="007F7295">
        <w:rPr>
          <w:rFonts w:cs="Times New Roman"/>
        </w:rPr>
        <w:t xml:space="preserve">2007 </w:t>
      </w:r>
      <w:r>
        <w:rPr>
          <w:rFonts w:cs="Times New Roman"/>
        </w:rPr>
        <w:t>r.</w:t>
      </w:r>
      <w:r w:rsidR="00AD3926" w:rsidRPr="007F7295">
        <w:rPr>
          <w:rFonts w:cs="Times New Roman"/>
        </w:rPr>
        <w:t xml:space="preserve"> 320 nocków, 2 podkowce</w:t>
      </w:r>
      <w:r>
        <w:rPr>
          <w:rFonts w:cs="Times New Roman"/>
        </w:rPr>
        <w:t>;</w:t>
      </w:r>
    </w:p>
    <w:p w:rsidR="00AD3926" w:rsidRPr="007F7295" w:rsidRDefault="007F7295" w:rsidP="00AD3926">
      <w:pPr>
        <w:jc w:val="both"/>
        <w:rPr>
          <w:rFonts w:cs="Times New Roman"/>
        </w:rPr>
      </w:pPr>
      <w:r>
        <w:rPr>
          <w:rFonts w:cs="Times New Roman"/>
        </w:rPr>
        <w:t xml:space="preserve">- </w:t>
      </w:r>
      <w:r w:rsidR="00AD3926" w:rsidRPr="007F7295">
        <w:rPr>
          <w:rFonts w:cs="Times New Roman"/>
        </w:rPr>
        <w:t xml:space="preserve">2008 </w:t>
      </w:r>
      <w:r>
        <w:rPr>
          <w:rFonts w:cs="Times New Roman"/>
        </w:rPr>
        <w:t xml:space="preserve">r. </w:t>
      </w:r>
      <w:r w:rsidR="00AD3926" w:rsidRPr="007F7295">
        <w:rPr>
          <w:rFonts w:cs="Times New Roman"/>
        </w:rPr>
        <w:t>200</w:t>
      </w:r>
      <w:r>
        <w:rPr>
          <w:rFonts w:cs="Times New Roman"/>
        </w:rPr>
        <w:t xml:space="preserve"> nocków;</w:t>
      </w:r>
    </w:p>
    <w:p w:rsidR="00AD3926" w:rsidRPr="007F7295" w:rsidRDefault="007F7295" w:rsidP="00AD3926">
      <w:pPr>
        <w:jc w:val="both"/>
        <w:rPr>
          <w:rFonts w:cs="Times New Roman"/>
        </w:rPr>
      </w:pPr>
      <w:r>
        <w:rPr>
          <w:rFonts w:cs="Times New Roman"/>
        </w:rPr>
        <w:t xml:space="preserve">- </w:t>
      </w:r>
      <w:r w:rsidR="00AD3926" w:rsidRPr="007F7295">
        <w:rPr>
          <w:rFonts w:cs="Times New Roman"/>
        </w:rPr>
        <w:t xml:space="preserve">2009 </w:t>
      </w:r>
      <w:r>
        <w:rPr>
          <w:rFonts w:cs="Times New Roman"/>
        </w:rPr>
        <w:t xml:space="preserve">r. </w:t>
      </w:r>
      <w:r w:rsidR="00AD3926" w:rsidRPr="007F7295">
        <w:rPr>
          <w:rFonts w:cs="Times New Roman"/>
        </w:rPr>
        <w:t>210 n</w:t>
      </w:r>
      <w:r>
        <w:rPr>
          <w:rFonts w:cs="Times New Roman"/>
        </w:rPr>
        <w:t>ocków;</w:t>
      </w:r>
    </w:p>
    <w:p w:rsidR="00AD3926" w:rsidRPr="007F7295" w:rsidRDefault="007F7295" w:rsidP="00AD3926">
      <w:pPr>
        <w:jc w:val="both"/>
        <w:rPr>
          <w:rFonts w:cs="Times New Roman"/>
        </w:rPr>
      </w:pPr>
      <w:r>
        <w:rPr>
          <w:rFonts w:cs="Times New Roman"/>
        </w:rPr>
        <w:t xml:space="preserve">- </w:t>
      </w:r>
      <w:r w:rsidR="00AD3926" w:rsidRPr="007F7295">
        <w:rPr>
          <w:rFonts w:cs="Times New Roman"/>
        </w:rPr>
        <w:t xml:space="preserve">2012 </w:t>
      </w:r>
      <w:r>
        <w:rPr>
          <w:rFonts w:cs="Times New Roman"/>
        </w:rPr>
        <w:t xml:space="preserve">r. </w:t>
      </w:r>
      <w:r w:rsidR="00AD3926" w:rsidRPr="007F7295">
        <w:rPr>
          <w:rFonts w:cs="Times New Roman"/>
        </w:rPr>
        <w:t>102 n</w:t>
      </w:r>
      <w:r>
        <w:rPr>
          <w:rFonts w:cs="Times New Roman"/>
        </w:rPr>
        <w:t>ocki;</w:t>
      </w:r>
    </w:p>
    <w:p w:rsidR="00AD3926" w:rsidRPr="007F7295" w:rsidRDefault="007F7295" w:rsidP="00AD3926">
      <w:pPr>
        <w:jc w:val="both"/>
        <w:rPr>
          <w:rFonts w:cs="Times New Roman"/>
        </w:rPr>
      </w:pPr>
      <w:r>
        <w:rPr>
          <w:rFonts w:cs="Times New Roman"/>
        </w:rPr>
        <w:t xml:space="preserve">- </w:t>
      </w:r>
      <w:r w:rsidR="00AD3926" w:rsidRPr="007F7295">
        <w:rPr>
          <w:rFonts w:cs="Times New Roman"/>
        </w:rPr>
        <w:t>2013</w:t>
      </w:r>
      <w:r>
        <w:rPr>
          <w:rFonts w:cs="Times New Roman"/>
        </w:rPr>
        <w:t xml:space="preserve"> r.</w:t>
      </w:r>
      <w:r w:rsidR="00AD3926" w:rsidRPr="007F7295">
        <w:rPr>
          <w:rFonts w:cs="Times New Roman"/>
        </w:rPr>
        <w:t xml:space="preserve"> 103</w:t>
      </w:r>
      <w:r>
        <w:rPr>
          <w:rFonts w:cs="Times New Roman"/>
        </w:rPr>
        <w:t xml:space="preserve"> nocki;</w:t>
      </w:r>
    </w:p>
    <w:p w:rsidR="00AD3926" w:rsidRPr="007F7295" w:rsidRDefault="007F7295" w:rsidP="00AD3926">
      <w:pPr>
        <w:jc w:val="both"/>
        <w:rPr>
          <w:rFonts w:cs="Times New Roman"/>
        </w:rPr>
      </w:pPr>
      <w:r>
        <w:rPr>
          <w:rFonts w:cs="Times New Roman"/>
        </w:rPr>
        <w:t xml:space="preserve">- </w:t>
      </w:r>
      <w:r w:rsidR="00AD3926" w:rsidRPr="007F7295">
        <w:rPr>
          <w:rFonts w:cs="Times New Roman"/>
        </w:rPr>
        <w:t xml:space="preserve">2014 </w:t>
      </w:r>
      <w:r>
        <w:rPr>
          <w:rFonts w:cs="Times New Roman"/>
        </w:rPr>
        <w:t xml:space="preserve">r. </w:t>
      </w:r>
      <w:r w:rsidR="00AD3926" w:rsidRPr="007F7295">
        <w:rPr>
          <w:rFonts w:cs="Times New Roman"/>
        </w:rPr>
        <w:t>82</w:t>
      </w:r>
      <w:r>
        <w:rPr>
          <w:rFonts w:cs="Times New Roman"/>
        </w:rPr>
        <w:t xml:space="preserve"> nocki;</w:t>
      </w:r>
    </w:p>
    <w:p w:rsidR="00AD3926" w:rsidRPr="007F7295" w:rsidRDefault="007F7295" w:rsidP="00AD3926">
      <w:pPr>
        <w:jc w:val="both"/>
        <w:rPr>
          <w:rFonts w:cs="Times New Roman"/>
        </w:rPr>
      </w:pPr>
      <w:r>
        <w:rPr>
          <w:rFonts w:cs="Times New Roman"/>
        </w:rPr>
        <w:t xml:space="preserve">- </w:t>
      </w:r>
      <w:r w:rsidR="00AD3926" w:rsidRPr="007F7295">
        <w:rPr>
          <w:rFonts w:cs="Times New Roman"/>
        </w:rPr>
        <w:t>2015</w:t>
      </w:r>
      <w:r>
        <w:rPr>
          <w:rFonts w:cs="Times New Roman"/>
        </w:rPr>
        <w:t xml:space="preserve"> r.</w:t>
      </w:r>
      <w:r w:rsidR="00AD3926" w:rsidRPr="007F7295">
        <w:rPr>
          <w:rFonts w:cs="Times New Roman"/>
        </w:rPr>
        <w:t xml:space="preserve"> 68</w:t>
      </w:r>
      <w:r>
        <w:rPr>
          <w:rFonts w:cs="Times New Roman"/>
        </w:rPr>
        <w:t xml:space="preserve"> nocków;</w:t>
      </w:r>
    </w:p>
    <w:p w:rsidR="00AD3926" w:rsidRPr="007F7295" w:rsidRDefault="007F7295" w:rsidP="00AD3926">
      <w:pPr>
        <w:jc w:val="both"/>
        <w:rPr>
          <w:rFonts w:cs="Times New Roman"/>
        </w:rPr>
      </w:pPr>
      <w:r>
        <w:rPr>
          <w:rFonts w:cs="Times New Roman"/>
        </w:rPr>
        <w:t xml:space="preserve">- </w:t>
      </w:r>
      <w:r w:rsidR="00AD3926" w:rsidRPr="007F7295">
        <w:rPr>
          <w:rFonts w:cs="Times New Roman"/>
        </w:rPr>
        <w:t xml:space="preserve">2016 </w:t>
      </w:r>
      <w:r>
        <w:rPr>
          <w:rFonts w:cs="Times New Roman"/>
        </w:rPr>
        <w:t xml:space="preserve">r. </w:t>
      </w:r>
      <w:r w:rsidR="00AD3926" w:rsidRPr="007F7295">
        <w:rPr>
          <w:rFonts w:cs="Times New Roman"/>
        </w:rPr>
        <w:t>78</w:t>
      </w:r>
      <w:r>
        <w:rPr>
          <w:rFonts w:cs="Times New Roman"/>
        </w:rPr>
        <w:t xml:space="preserve"> nocków,</w:t>
      </w:r>
      <w:r w:rsidR="00AD3926" w:rsidRPr="007F7295">
        <w:rPr>
          <w:rFonts w:cs="Times New Roman"/>
        </w:rPr>
        <w:t xml:space="preserve"> 19 podkowc</w:t>
      </w:r>
      <w:r>
        <w:rPr>
          <w:rFonts w:cs="Times New Roman"/>
        </w:rPr>
        <w:t>ó</w:t>
      </w:r>
      <w:r w:rsidR="00AD3926" w:rsidRPr="007F7295">
        <w:rPr>
          <w:rFonts w:cs="Times New Roman"/>
        </w:rPr>
        <w:t>w</w:t>
      </w:r>
      <w:r>
        <w:rPr>
          <w:rFonts w:cs="Times New Roman"/>
        </w:rPr>
        <w:t>;</w:t>
      </w:r>
    </w:p>
    <w:p w:rsidR="00AD3926" w:rsidRPr="007F7295" w:rsidRDefault="007F7295" w:rsidP="007F7295">
      <w:pPr>
        <w:jc w:val="both"/>
        <w:rPr>
          <w:rFonts w:cs="Times New Roman"/>
        </w:rPr>
      </w:pPr>
      <w:r>
        <w:rPr>
          <w:rFonts w:cs="Times New Roman"/>
        </w:rPr>
        <w:t xml:space="preserve">- </w:t>
      </w:r>
      <w:r w:rsidR="00AD3926" w:rsidRPr="007F7295">
        <w:rPr>
          <w:rFonts w:cs="Times New Roman"/>
        </w:rPr>
        <w:t xml:space="preserve">2017 </w:t>
      </w:r>
      <w:r>
        <w:rPr>
          <w:rFonts w:cs="Times New Roman"/>
        </w:rPr>
        <w:t xml:space="preserve">r. </w:t>
      </w:r>
      <w:r w:rsidR="00AD3926" w:rsidRPr="007F7295">
        <w:rPr>
          <w:rFonts w:cs="Times New Roman"/>
        </w:rPr>
        <w:t>67 n</w:t>
      </w:r>
      <w:r>
        <w:rPr>
          <w:rFonts w:cs="Times New Roman"/>
        </w:rPr>
        <w:t>ocków,</w:t>
      </w:r>
      <w:r w:rsidR="00AD3926" w:rsidRPr="007F7295">
        <w:rPr>
          <w:rFonts w:cs="Times New Roman"/>
        </w:rPr>
        <w:t xml:space="preserve"> 22</w:t>
      </w:r>
      <w:r>
        <w:rPr>
          <w:rFonts w:cs="Times New Roman"/>
        </w:rPr>
        <w:t xml:space="preserve"> </w:t>
      </w:r>
      <w:r w:rsidR="00AD3926" w:rsidRPr="007F7295">
        <w:rPr>
          <w:rFonts w:cs="Times New Roman"/>
        </w:rPr>
        <w:t>po</w:t>
      </w:r>
      <w:r>
        <w:rPr>
          <w:rFonts w:cs="Times New Roman"/>
        </w:rPr>
        <w:t>dkowce.</w:t>
      </w:r>
    </w:p>
    <w:p w:rsidR="0096213D" w:rsidRPr="00BB4272" w:rsidRDefault="0096213D" w:rsidP="0096213D">
      <w:pPr>
        <w:pStyle w:val="Standard"/>
        <w:jc w:val="both"/>
        <w:rPr>
          <w:b/>
          <w:lang w:val="pl-PL"/>
        </w:rPr>
      </w:pPr>
    </w:p>
    <w:p w:rsidR="00E06E60" w:rsidRDefault="00E06E60">
      <w:pPr>
        <w:widowControl/>
        <w:suppressAutoHyphens w:val="0"/>
        <w:autoSpaceDN/>
        <w:textAlignment w:val="auto"/>
        <w:rPr>
          <w:rFonts w:eastAsia="Times New Roman" w:cs="Times New Roman"/>
          <w:b/>
        </w:rPr>
      </w:pPr>
      <w:r>
        <w:rPr>
          <w:b/>
        </w:rPr>
        <w:br w:type="page"/>
      </w:r>
    </w:p>
    <w:p w:rsidR="0096213D" w:rsidRPr="00BB4272" w:rsidRDefault="0096213D" w:rsidP="0096213D">
      <w:pPr>
        <w:pStyle w:val="Standard"/>
        <w:jc w:val="both"/>
        <w:rPr>
          <w:b/>
          <w:lang w:val="pl-PL"/>
        </w:rPr>
      </w:pPr>
      <w:r w:rsidRPr="00BB4272">
        <w:rPr>
          <w:b/>
          <w:lang w:val="pl-PL"/>
        </w:rPr>
        <w:lastRenderedPageBreak/>
        <w:t xml:space="preserve">Ogólny stan zachowania siedlisk gatunku w sieci Natura 2000: </w:t>
      </w:r>
      <w:r w:rsidRPr="00BB4272">
        <w:rPr>
          <w:lang w:val="pl-PL"/>
        </w:rPr>
        <w:t>U1/U2</w:t>
      </w:r>
    </w:p>
    <w:p w:rsidR="0096213D" w:rsidRPr="00BB4272" w:rsidRDefault="0096213D" w:rsidP="0096213D">
      <w:pPr>
        <w:autoSpaceDE w:val="0"/>
        <w:adjustRightInd w:val="0"/>
        <w:jc w:val="both"/>
        <w:rPr>
          <w:rFonts w:cs="Times New Roman"/>
          <w:bCs/>
        </w:rPr>
      </w:pPr>
      <w:r w:rsidRPr="00BB4272">
        <w:rPr>
          <w:rFonts w:cs="Times New Roman"/>
          <w:b/>
        </w:rPr>
        <w:t>Ranga w Obszarze:</w:t>
      </w:r>
      <w:r w:rsidRPr="00BB4272">
        <w:rPr>
          <w:rFonts w:cs="Times New Roman"/>
        </w:rPr>
        <w:t xml:space="preserve"> </w:t>
      </w:r>
      <w:r w:rsidRPr="00BB4272">
        <w:rPr>
          <w:rFonts w:cs="Times New Roman"/>
          <w:bCs/>
        </w:rPr>
        <w:t>Według standardowego formularza danych ocena ogólna C</w:t>
      </w:r>
      <w:r w:rsidR="002F1FFB">
        <w:rPr>
          <w:rFonts w:cs="Times New Roman"/>
          <w:bCs/>
        </w:rPr>
        <w:t>. Aktualnie jedyny przedmiot ochrony w obszarze (wniosek o dodanie do listy podkowca małego) – ranga wysoka.</w:t>
      </w:r>
    </w:p>
    <w:p w:rsidR="0096213D" w:rsidRPr="00BB4272" w:rsidRDefault="0096213D" w:rsidP="0096213D">
      <w:pPr>
        <w:pStyle w:val="Standard"/>
        <w:jc w:val="both"/>
        <w:rPr>
          <w:b/>
          <w:lang w:val="pl-PL"/>
        </w:rPr>
      </w:pPr>
      <w:r w:rsidRPr="00BB4272">
        <w:rPr>
          <w:b/>
          <w:lang w:val="pl-PL"/>
        </w:rPr>
        <w:t xml:space="preserve">Stan zachowania stanowisk i siedlisk gatunku w obszarze: </w:t>
      </w:r>
      <w:r w:rsidRPr="00BB4272">
        <w:rPr>
          <w:lang w:val="pl-PL"/>
        </w:rPr>
        <w:t>U2</w:t>
      </w:r>
    </w:p>
    <w:p w:rsidR="0096213D" w:rsidRPr="00BB4272" w:rsidRDefault="0096213D" w:rsidP="0096213D">
      <w:pPr>
        <w:pStyle w:val="Standard"/>
        <w:jc w:val="both"/>
        <w:rPr>
          <w:b/>
          <w:lang w:val="pl-PL"/>
        </w:rPr>
      </w:pPr>
    </w:p>
    <w:p w:rsidR="0096213D" w:rsidRPr="00BB4272" w:rsidRDefault="0096213D" w:rsidP="0096213D">
      <w:pPr>
        <w:jc w:val="both"/>
        <w:rPr>
          <w:b/>
        </w:rPr>
      </w:pPr>
      <w:r w:rsidRPr="00BB4272">
        <w:rPr>
          <w:b/>
        </w:rPr>
        <w:t>Zagrożenia:</w:t>
      </w:r>
      <w:r w:rsidRPr="00BB4272">
        <w:t xml:space="preserve"> </w:t>
      </w:r>
    </w:p>
    <w:p w:rsidR="0096213D" w:rsidRPr="00BB4272" w:rsidRDefault="0096213D" w:rsidP="0096213D">
      <w:pPr>
        <w:pStyle w:val="Tekstpodstawowy"/>
        <w:jc w:val="both"/>
      </w:pPr>
      <w:r w:rsidRPr="00BB4272">
        <w:t>Do zidentyfikowanych w obszarze realnych zagrożeń dla gatunku należy zaliczyć:</w:t>
      </w:r>
    </w:p>
    <w:p w:rsidR="00E06E60" w:rsidRDefault="00E06E60" w:rsidP="00E06E60">
      <w:pPr>
        <w:numPr>
          <w:ilvl w:val="0"/>
          <w:numId w:val="30"/>
        </w:numPr>
        <w:jc w:val="both"/>
      </w:pPr>
      <w:r w:rsidRPr="00BB4272">
        <w:t>Brak bezpiecznego wylotu (zainstalowanie zewnętrznego oświetlenia budynku).</w:t>
      </w:r>
    </w:p>
    <w:p w:rsidR="0096213D" w:rsidRPr="00BB4272" w:rsidRDefault="0096213D" w:rsidP="00A31FFC">
      <w:pPr>
        <w:numPr>
          <w:ilvl w:val="0"/>
          <w:numId w:val="30"/>
        </w:numPr>
        <w:jc w:val="both"/>
      </w:pPr>
      <w:r w:rsidRPr="00BB4272">
        <w:t>Brak bezpiecznego wylotu (wycinka lub nadmierne przycinanie drzew w bezpośrednim otoczeniu kolonii).</w:t>
      </w:r>
    </w:p>
    <w:p w:rsidR="0096213D" w:rsidRPr="00BB4272" w:rsidRDefault="0096213D" w:rsidP="0096213D">
      <w:pPr>
        <w:jc w:val="both"/>
      </w:pPr>
    </w:p>
    <w:p w:rsidR="0096213D" w:rsidRPr="00BB4272" w:rsidRDefault="0096213D" w:rsidP="0096213D">
      <w:pPr>
        <w:jc w:val="both"/>
      </w:pPr>
      <w:r w:rsidRPr="00BB4272">
        <w:t>Z kolei do potencjalnych zagrożeń, które mogą wystąpić na wszystkich obszarach zajmowanych przez gatunek zalicza się:</w:t>
      </w:r>
    </w:p>
    <w:p w:rsidR="0096213D" w:rsidRPr="00BB4272" w:rsidRDefault="0096213D" w:rsidP="00A31FFC">
      <w:pPr>
        <w:numPr>
          <w:ilvl w:val="0"/>
          <w:numId w:val="30"/>
        </w:numPr>
        <w:jc w:val="both"/>
      </w:pPr>
      <w:r w:rsidRPr="00BB4272">
        <w:t>Instalacja na budynku</w:t>
      </w:r>
      <w:r w:rsidRPr="00BB4272">
        <w:rPr>
          <w:b/>
          <w:bCs/>
        </w:rPr>
        <w:t xml:space="preserve"> stacji bazowych</w:t>
      </w:r>
      <w:r w:rsidRPr="00BB4272">
        <w:t xml:space="preserve"> (</w:t>
      </w:r>
      <w:r w:rsidRPr="00BB4272">
        <w:rPr>
          <w:b/>
          <w:bCs/>
        </w:rPr>
        <w:t>BTS)</w:t>
      </w:r>
      <w:r w:rsidRPr="00BB4272">
        <w:t xml:space="preserve"> systemów łączności bezprzewodowej. </w:t>
      </w:r>
    </w:p>
    <w:p w:rsidR="0096213D" w:rsidRPr="00BB4272" w:rsidRDefault="0096213D" w:rsidP="00A31FFC">
      <w:pPr>
        <w:numPr>
          <w:ilvl w:val="0"/>
          <w:numId w:val="30"/>
        </w:numPr>
        <w:jc w:val="both"/>
      </w:pPr>
      <w:r w:rsidRPr="00BB4272">
        <w:t>Stosowanie toksycznych środków konserwacji drewna.</w:t>
      </w:r>
    </w:p>
    <w:p w:rsidR="0096213D" w:rsidRPr="00BB4272" w:rsidRDefault="0096213D" w:rsidP="00A31FFC">
      <w:pPr>
        <w:numPr>
          <w:ilvl w:val="0"/>
          <w:numId w:val="30"/>
        </w:numPr>
        <w:jc w:val="both"/>
      </w:pPr>
      <w:r w:rsidRPr="00BB4272">
        <w:t>Płoszenie nietoperzy.</w:t>
      </w:r>
    </w:p>
    <w:p w:rsidR="0096213D" w:rsidRPr="00BB4272" w:rsidRDefault="0096213D" w:rsidP="00A31FFC">
      <w:pPr>
        <w:numPr>
          <w:ilvl w:val="0"/>
          <w:numId w:val="30"/>
        </w:numPr>
        <w:jc w:val="both"/>
      </w:pPr>
      <w:r w:rsidRPr="00BB4272">
        <w:t>Brak bezpiecznego wylotu (wycinka lub nadmierne przycinanie drzew w bezpośrednim otoczeniu kolonii).</w:t>
      </w:r>
    </w:p>
    <w:p w:rsidR="0096213D" w:rsidRPr="00BB4272" w:rsidRDefault="0096213D" w:rsidP="00A31FFC">
      <w:pPr>
        <w:numPr>
          <w:ilvl w:val="0"/>
          <w:numId w:val="30"/>
        </w:numPr>
        <w:jc w:val="both"/>
      </w:pPr>
      <w:r w:rsidRPr="00BB4272">
        <w:t>Zubożenie bazy pokarmowej (insektycydy).</w:t>
      </w:r>
    </w:p>
    <w:p w:rsidR="0096213D" w:rsidRPr="00BB4272" w:rsidRDefault="0096213D" w:rsidP="00A31FFC">
      <w:pPr>
        <w:numPr>
          <w:ilvl w:val="0"/>
          <w:numId w:val="30"/>
        </w:numPr>
        <w:jc w:val="both"/>
      </w:pPr>
      <w:r w:rsidRPr="00BB4272">
        <w:t>Utrata tras migracji na żerowisko (niszczenie liniowych elementów krajobrazu).</w:t>
      </w:r>
    </w:p>
    <w:p w:rsidR="0096213D" w:rsidRPr="00BB4272" w:rsidRDefault="0096213D" w:rsidP="00A31FFC">
      <w:pPr>
        <w:numPr>
          <w:ilvl w:val="0"/>
          <w:numId w:val="30"/>
        </w:numPr>
        <w:jc w:val="both"/>
      </w:pPr>
      <w:r w:rsidRPr="00BB4272">
        <w:t>Utrata żerowiska (fragmentacja obszarów leśnych).</w:t>
      </w:r>
    </w:p>
    <w:p w:rsidR="0096213D" w:rsidRPr="00BB4272" w:rsidRDefault="0096213D" w:rsidP="00A31FFC">
      <w:pPr>
        <w:numPr>
          <w:ilvl w:val="0"/>
          <w:numId w:val="30"/>
        </w:numPr>
        <w:jc w:val="both"/>
        <w:rPr>
          <w:rFonts w:cs="Times New Roman"/>
        </w:rPr>
      </w:pPr>
      <w:r w:rsidRPr="00BB4272">
        <w:rPr>
          <w:rFonts w:cs="Times New Roman"/>
        </w:rPr>
        <w:t>Zimowa turystyka jaskiniowa.</w:t>
      </w:r>
    </w:p>
    <w:p w:rsidR="0096213D" w:rsidRPr="00BB4272" w:rsidRDefault="0096213D" w:rsidP="00A31FFC">
      <w:pPr>
        <w:numPr>
          <w:ilvl w:val="0"/>
          <w:numId w:val="30"/>
        </w:numPr>
        <w:jc w:val="both"/>
      </w:pPr>
      <w:r w:rsidRPr="00BB4272">
        <w:rPr>
          <w:rFonts w:cs="Times New Roman"/>
        </w:rPr>
        <w:t>Lokalizacja farm wiatrowych na trasach przelotów.</w:t>
      </w:r>
    </w:p>
    <w:p w:rsidR="0096213D" w:rsidRPr="00BB4272" w:rsidRDefault="0096213D" w:rsidP="0096213D">
      <w:pPr>
        <w:pStyle w:val="Standard"/>
        <w:jc w:val="both"/>
        <w:rPr>
          <w:lang w:val="pl-PL"/>
        </w:rPr>
      </w:pPr>
    </w:p>
    <w:p w:rsidR="0096213D" w:rsidRPr="00BB4272" w:rsidRDefault="0096213D" w:rsidP="0096213D">
      <w:pPr>
        <w:pStyle w:val="Akapitzlist"/>
        <w:autoSpaceDE w:val="0"/>
        <w:autoSpaceDN w:val="0"/>
        <w:adjustRightInd w:val="0"/>
        <w:spacing w:after="0" w:line="240" w:lineRule="auto"/>
        <w:ind w:left="0"/>
        <w:jc w:val="both"/>
        <w:rPr>
          <w:rFonts w:ascii="Times New Roman" w:hAnsi="Times New Roman"/>
          <w:i/>
          <w:iCs/>
          <w:sz w:val="24"/>
          <w:szCs w:val="24"/>
        </w:rPr>
      </w:pPr>
      <w:r>
        <w:rPr>
          <w:rFonts w:ascii="Times New Roman" w:hAnsi="Times New Roman"/>
          <w:b/>
          <w:noProof/>
          <w:sz w:val="24"/>
          <w:szCs w:val="24"/>
          <w:u w:val="single"/>
        </w:rPr>
        <w:lastRenderedPageBreak/>
        <w:drawing>
          <wp:anchor distT="0" distB="0" distL="114300" distR="114300" simplePos="0" relativeHeight="251660288" behindDoc="0" locked="0" layoutInCell="1" allowOverlap="1" wp14:anchorId="290709F2" wp14:editId="0E155292">
            <wp:simplePos x="0" y="0"/>
            <wp:positionH relativeFrom="column">
              <wp:posOffset>33655</wp:posOffset>
            </wp:positionH>
            <wp:positionV relativeFrom="paragraph">
              <wp:posOffset>24130</wp:posOffset>
            </wp:positionV>
            <wp:extent cx="4853940" cy="4429125"/>
            <wp:effectExtent l="19050" t="19050" r="22860" b="28575"/>
            <wp:wrapTight wrapText="bothSides">
              <wp:wrapPolygon edited="0">
                <wp:start x="-85" y="-93"/>
                <wp:lineTo x="-85" y="21646"/>
                <wp:lineTo x="21617" y="21646"/>
                <wp:lineTo x="21617" y="-93"/>
                <wp:lineTo x="-85" y="-93"/>
              </wp:wrapPolygon>
            </wp:wrapTight>
            <wp:docPr id="11" name="Obraz 4" descr="DSCF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4" descr="DSCF76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3940" cy="44291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B4272">
        <w:rPr>
          <w:rFonts w:ascii="Times New Roman" w:hAnsi="Times New Roman"/>
          <w:b/>
          <w:sz w:val="24"/>
          <w:szCs w:val="24"/>
          <w:u w:val="single"/>
        </w:rPr>
        <w:t>Kod gatunku:</w:t>
      </w:r>
      <w:r w:rsidRPr="00BB4272">
        <w:rPr>
          <w:rFonts w:ascii="Times New Roman" w:hAnsi="Times New Roman"/>
          <w:bCs/>
          <w:sz w:val="24"/>
          <w:szCs w:val="24"/>
        </w:rPr>
        <w:t xml:space="preserve"> 1303 </w:t>
      </w:r>
    </w:p>
    <w:p w:rsidR="0096213D" w:rsidRPr="00BB4272" w:rsidRDefault="0096213D" w:rsidP="0096213D">
      <w:pPr>
        <w:pStyle w:val="Standard"/>
        <w:jc w:val="both"/>
        <w:rPr>
          <w:b/>
          <w:u w:val="single"/>
          <w:lang w:val="pl-PL"/>
        </w:rPr>
      </w:pPr>
    </w:p>
    <w:p w:rsidR="0096213D" w:rsidRPr="00BB4272" w:rsidRDefault="0096213D" w:rsidP="0096213D">
      <w:pPr>
        <w:pStyle w:val="Standard"/>
        <w:jc w:val="both"/>
        <w:rPr>
          <w:b/>
          <w:lang w:val="pl-PL"/>
        </w:rPr>
      </w:pPr>
      <w:r w:rsidRPr="00BB4272">
        <w:rPr>
          <w:b/>
          <w:u w:val="single"/>
          <w:lang w:val="pl-PL"/>
        </w:rPr>
        <w:t>Nazwa gatunku</w:t>
      </w:r>
      <w:r w:rsidRPr="00BB4272">
        <w:rPr>
          <w:b/>
          <w:lang w:val="pl-PL"/>
        </w:rPr>
        <w:t>:</w:t>
      </w:r>
      <w:r w:rsidRPr="00BB4272">
        <w:rPr>
          <w:bCs/>
          <w:lang w:val="pl-PL"/>
        </w:rPr>
        <w:t xml:space="preserve"> podkowiec mały </w:t>
      </w:r>
      <w:r w:rsidRPr="00BB4272">
        <w:rPr>
          <w:i/>
          <w:iCs/>
          <w:lang w:val="pl-PL"/>
        </w:rPr>
        <w:t>Rhinolophus hipposideros</w:t>
      </w:r>
    </w:p>
    <w:p w:rsidR="0096213D" w:rsidRPr="00BB4272" w:rsidRDefault="0096213D" w:rsidP="0096213D">
      <w:pPr>
        <w:pStyle w:val="Standard"/>
        <w:jc w:val="both"/>
        <w:rPr>
          <w:b/>
          <w:lang w:val="pl-PL"/>
        </w:rPr>
      </w:pPr>
    </w:p>
    <w:p w:rsidR="0096213D" w:rsidRPr="00BB4272" w:rsidRDefault="0096213D" w:rsidP="0096213D">
      <w:pPr>
        <w:pStyle w:val="Standard"/>
        <w:jc w:val="both"/>
        <w:rPr>
          <w:lang w:val="pl-PL"/>
        </w:rPr>
      </w:pPr>
      <w:r>
        <w:rPr>
          <w:noProof/>
        </w:rPr>
        <mc:AlternateContent>
          <mc:Choice Requires="wps">
            <w:drawing>
              <wp:anchor distT="0" distB="0" distL="114300" distR="114300" simplePos="0" relativeHeight="251661312" behindDoc="1" locked="0" layoutInCell="1" allowOverlap="1" wp14:anchorId="630D73B8" wp14:editId="161D3B07">
                <wp:simplePos x="0" y="0"/>
                <wp:positionH relativeFrom="margin">
                  <wp:align>left</wp:align>
                </wp:positionH>
                <wp:positionV relativeFrom="paragraph">
                  <wp:posOffset>3785235</wp:posOffset>
                </wp:positionV>
                <wp:extent cx="4876800" cy="635"/>
                <wp:effectExtent l="0" t="0" r="0" b="8255"/>
                <wp:wrapTight wrapText="bothSides">
                  <wp:wrapPolygon edited="0">
                    <wp:start x="0" y="0"/>
                    <wp:lineTo x="0" y="20698"/>
                    <wp:lineTo x="21516" y="20698"/>
                    <wp:lineTo x="21516" y="0"/>
                    <wp:lineTo x="0" y="0"/>
                  </wp:wrapPolygon>
                </wp:wrapTight>
                <wp:docPr id="45" name="Pole tekstowe 45"/>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rsidR="00015316" w:rsidRPr="00A327AB" w:rsidRDefault="00015316" w:rsidP="0096213D">
                            <w:pPr>
                              <w:pStyle w:val="Legenda"/>
                              <w:rPr>
                                <w:rFonts w:eastAsia="Calibri" w:cs="Times New Roman"/>
                                <w:b/>
                                <w:noProof/>
                                <w:sz w:val="24"/>
                                <w:szCs w:val="24"/>
                                <w:u w:val="single"/>
                                <w:lang w:eastAsia="en-US"/>
                              </w:rPr>
                            </w:pPr>
                            <w:r>
                              <w:t xml:space="preserve">Fot. </w:t>
                            </w:r>
                            <w:r>
                              <w:rPr>
                                <w:noProof/>
                              </w:rPr>
                              <w:fldChar w:fldCharType="begin"/>
                            </w:r>
                            <w:r>
                              <w:rPr>
                                <w:noProof/>
                              </w:rPr>
                              <w:instrText xml:space="preserve"> SEQ Fot. \* ARABIC </w:instrText>
                            </w:r>
                            <w:r>
                              <w:rPr>
                                <w:noProof/>
                              </w:rPr>
                              <w:fldChar w:fldCharType="separate"/>
                            </w:r>
                            <w:r w:rsidR="005D18D6">
                              <w:rPr>
                                <w:noProof/>
                              </w:rPr>
                              <w:t>5</w:t>
                            </w:r>
                            <w:r>
                              <w:rPr>
                                <w:noProof/>
                              </w:rPr>
                              <w:fldChar w:fldCharType="end"/>
                            </w:r>
                            <w:r>
                              <w:t xml:space="preserve"> Podkowiec mały (fot. R. Szkudlarek)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0D73B8" id="Pole tekstowe 45" o:spid="_x0000_s1030" type="#_x0000_t202" style="position:absolute;left:0;text-align:left;margin-left:0;margin-top:298.05pt;width:384pt;height:.05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" stroked="f">
                <v:textbox style="mso-fit-shape-to-text:t" inset="0,0,0,0">
                  <w:txbxContent>
                    <w:p w:rsidR="00015316" w:rsidRPr="00A327AB" w:rsidRDefault="00015316" w:rsidP="0096213D">
                      <w:pPr>
                        <w:pStyle w:val="Legenda"/>
                        <w:rPr>
                          <w:rFonts w:eastAsia="Calibri" w:cs="Times New Roman"/>
                          <w:b/>
                          <w:noProof/>
                          <w:sz w:val="24"/>
                          <w:szCs w:val="24"/>
                          <w:u w:val="single"/>
                          <w:lang w:eastAsia="en-US"/>
                        </w:rPr>
                      </w:pPr>
                      <w:r>
                        <w:t xml:space="preserve">Fot. </w:t>
                      </w:r>
                      <w:r>
                        <w:rPr>
                          <w:noProof/>
                        </w:rPr>
                        <w:fldChar w:fldCharType="begin"/>
                      </w:r>
                      <w:r>
                        <w:rPr>
                          <w:noProof/>
                        </w:rPr>
                        <w:instrText xml:space="preserve"> SEQ Fot. \* ARABIC </w:instrText>
                      </w:r>
                      <w:r>
                        <w:rPr>
                          <w:noProof/>
                        </w:rPr>
                        <w:fldChar w:fldCharType="separate"/>
                      </w:r>
                      <w:r w:rsidR="005D18D6">
                        <w:rPr>
                          <w:noProof/>
                        </w:rPr>
                        <w:t>5</w:t>
                      </w:r>
                      <w:r>
                        <w:rPr>
                          <w:noProof/>
                        </w:rPr>
                        <w:fldChar w:fldCharType="end"/>
                      </w:r>
                      <w:r>
                        <w:t xml:space="preserve"> Podkowiec mały (fot. R. Szkudlarek)</w:t>
                      </w:r>
                    </w:p>
                  </w:txbxContent>
                </v:textbox>
                <w10:wrap type="tight" anchorx="margin"/>
              </v:shape>
            </w:pict>
          </mc:Fallback>
        </mc:AlternateContent>
      </w:r>
      <w:r w:rsidRPr="00BB4272">
        <w:rPr>
          <w:b/>
          <w:lang w:val="pl-PL"/>
        </w:rPr>
        <w:t>Charakterystyka:</w:t>
      </w:r>
      <w:r w:rsidRPr="00BB4272">
        <w:rPr>
          <w:lang w:val="pl-PL"/>
        </w:rPr>
        <w:t xml:space="preserve"> Przedstawiciel nielicznie reprezentowanej w Polsce rodziny podkowcowatych, jeden z najmniejszych i najbardziej zagrożonych krajowych nietoperzy. Rozpiętość skrzydeł 19-25 cm, masa ciała 5,6-9 g. Futro na grzbiecie jasnobrązowe, część brzuszna jaśniejsza koloru szarego. Uszy i pyszczek jasne. Charakterystyczna narośl wokół nozdrzy w kształcie podkowy, od której pochodzi nazwa podkowców. Skrzydła ciemne, zaokrąglone i szerokie, umożliwiające wolny, ale bardzo precyzyjny lot; podczas hibernacji owijają nimi szczelnie całe ciało. W koloniach rozrodczych i zimowych wiszą na ogół bezpośrednio pod stropem, nigdy nie wciskając się w szczeliny. Odchody paciorkowate zbudowane z połączonych ze sobą po 2-4 sztuki beczułkowatych granulek. Sezon wiosenno-letni (kwiecień-sierpień) to dla podkowców okres ciąży, porodu i wychowywania młodych. W czasie od sierpnia do listopada odbywają gody i akumulują zapasy tłuszczu, natomiast w miesiącach zimowych (listopad- kwiecień) hibernują. Na kolonie rozrodcze wybierają zazwyczaj strychy budynków, miejscem godów są prawdopodobnie jaskinie lub inne schronienia o podobnym mikroklimacie. Podkowiec mały hibernuje w słabo wentylowanych podziemiach o stałej dość wysokiej temperaturze ok. 5-9 </w:t>
      </w:r>
      <w:r w:rsidRPr="00BB4272">
        <w:rPr>
          <w:bCs/>
          <w:lang w:val="pl-PL"/>
        </w:rPr>
        <w:t>ºC, najczęściej jaskiniach i opuszczonych sztolniach</w:t>
      </w:r>
      <w:r w:rsidRPr="00BB4272">
        <w:rPr>
          <w:lang w:val="pl-PL"/>
        </w:rPr>
        <w:t xml:space="preserve">. </w:t>
      </w:r>
    </w:p>
    <w:p w:rsidR="0096213D" w:rsidRDefault="0096213D" w:rsidP="0096213D">
      <w:pPr>
        <w:widowControl/>
        <w:suppressAutoHyphens w:val="0"/>
        <w:autoSpaceDN/>
        <w:textAlignment w:val="auto"/>
      </w:pPr>
    </w:p>
    <w:p w:rsidR="005D18D6" w:rsidRDefault="005D18D6">
      <w:pPr>
        <w:widowControl/>
        <w:suppressAutoHyphens w:val="0"/>
        <w:autoSpaceDN/>
        <w:textAlignment w:val="auto"/>
      </w:pPr>
      <w:r>
        <w:br w:type="page"/>
      </w:r>
    </w:p>
    <w:p w:rsidR="0096213D" w:rsidRDefault="005D18D6" w:rsidP="0096213D">
      <w:pPr>
        <w:jc w:val="both"/>
      </w:pPr>
      <w:r>
        <w:rPr>
          <w:noProof/>
        </w:rPr>
        <w:lastRenderedPageBreak/>
        <mc:AlternateContent>
          <mc:Choice Requires="wps">
            <w:drawing>
              <wp:anchor distT="0" distB="0" distL="114300" distR="114300" simplePos="0" relativeHeight="251680768" behindDoc="1" locked="0" layoutInCell="1" allowOverlap="1" wp14:anchorId="0763B68F" wp14:editId="175F2E46">
                <wp:simplePos x="0" y="0"/>
                <wp:positionH relativeFrom="column">
                  <wp:posOffset>0</wp:posOffset>
                </wp:positionH>
                <wp:positionV relativeFrom="paragraph">
                  <wp:posOffset>4914265</wp:posOffset>
                </wp:positionV>
                <wp:extent cx="5876925" cy="635"/>
                <wp:effectExtent l="0" t="0" r="0" b="0"/>
                <wp:wrapTight wrapText="bothSides">
                  <wp:wrapPolygon edited="0">
                    <wp:start x="0" y="0"/>
                    <wp:lineTo x="0" y="21600"/>
                    <wp:lineTo x="21600" y="21600"/>
                    <wp:lineTo x="21600" y="0"/>
                  </wp:wrapPolygon>
                </wp:wrapTight>
                <wp:docPr id="17" name="Pole tekstowe 17"/>
                <wp:cNvGraphicFramePr/>
                <a:graphic xmlns:a="http://schemas.openxmlformats.org/drawingml/2006/main">
                  <a:graphicData uri="http://schemas.microsoft.com/office/word/2010/wordprocessingShape">
                    <wps:wsp>
                      <wps:cNvSpPr txBox="1"/>
                      <wps:spPr>
                        <a:xfrm>
                          <a:off x="0" y="0"/>
                          <a:ext cx="5876925" cy="635"/>
                        </a:xfrm>
                        <a:prstGeom prst="rect">
                          <a:avLst/>
                        </a:prstGeom>
                        <a:solidFill>
                          <a:prstClr val="white"/>
                        </a:solidFill>
                        <a:ln>
                          <a:noFill/>
                        </a:ln>
                      </wps:spPr>
                      <wps:txbx>
                        <w:txbxContent>
                          <w:p w:rsidR="005D18D6" w:rsidRPr="009357FB" w:rsidRDefault="005D18D6" w:rsidP="005D18D6">
                            <w:pPr>
                              <w:pStyle w:val="Legenda"/>
                              <w:rPr>
                                <w:noProof/>
                                <w:sz w:val="24"/>
                                <w:szCs w:val="24"/>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Pr>
                                <w:noProof/>
                              </w:rPr>
                              <w:t>6</w:t>
                            </w:r>
                            <w:r w:rsidR="00FA7DC2">
                              <w:rPr>
                                <w:noProof/>
                              </w:rPr>
                              <w:fldChar w:fldCharType="end"/>
                            </w:r>
                            <w:r>
                              <w:t xml:space="preserve"> Podkowiec mały - samica z młodym (fot. R. Szkudlarek)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3B68F" id="Pole tekstowe 17" o:spid="_x0000_s1031" type="#_x0000_t202" style="position:absolute;left:0;text-align:left;margin-left:0;margin-top:386.95pt;width:462.7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" stroked="f">
                <v:textbox style="mso-fit-shape-to-text:t" inset="0,0,0,0">
                  <w:txbxContent>
                    <w:p w:rsidR="005D18D6" w:rsidRPr="009357FB" w:rsidRDefault="005D18D6" w:rsidP="005D18D6">
                      <w:pPr>
                        <w:pStyle w:val="Legenda"/>
                        <w:rPr>
                          <w:noProof/>
                          <w:sz w:val="24"/>
                          <w:szCs w:val="24"/>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Pr>
                          <w:noProof/>
                        </w:rPr>
                        <w:t>6</w:t>
                      </w:r>
                      <w:r w:rsidR="00FA7DC2">
                        <w:rPr>
                          <w:noProof/>
                        </w:rPr>
                        <w:fldChar w:fldCharType="end"/>
                      </w:r>
                      <w:r>
                        <w:t xml:space="preserve"> Podkowiec mały - samica z młodym (fot. R. Szkudlarek)</w:t>
                      </w:r>
                    </w:p>
                  </w:txbxContent>
                </v:textbox>
                <w10:wrap type="tight"/>
              </v:shape>
            </w:pict>
          </mc:Fallback>
        </mc:AlternateContent>
      </w:r>
      <w:r>
        <w:rPr>
          <w:noProof/>
        </w:rPr>
        <w:drawing>
          <wp:anchor distT="0" distB="0" distL="114300" distR="114300" simplePos="0" relativeHeight="251678720" behindDoc="1" locked="0" layoutInCell="1" allowOverlap="1">
            <wp:simplePos x="0" y="0"/>
            <wp:positionH relativeFrom="margin">
              <wp:align>left</wp:align>
            </wp:positionH>
            <wp:positionV relativeFrom="paragraph">
              <wp:posOffset>5080</wp:posOffset>
            </wp:positionV>
            <wp:extent cx="5876925" cy="4852035"/>
            <wp:effectExtent l="0" t="0" r="0" b="5715"/>
            <wp:wrapTight wrapText="bothSides">
              <wp:wrapPolygon edited="0">
                <wp:start x="0" y="0"/>
                <wp:lineTo x="0" y="21541"/>
                <wp:lineTo x="21495" y="21541"/>
                <wp:lineTo x="21495"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80" r="4580"/>
                    <a:stretch/>
                  </pic:blipFill>
                  <pic:spPr bwMode="auto">
                    <a:xfrm>
                      <a:off x="0" y="0"/>
                      <a:ext cx="5880457" cy="48550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13D" w:rsidRPr="00BB4272">
        <w:t xml:space="preserve">W obszarze </w:t>
      </w:r>
      <w:r w:rsidR="0096213D">
        <w:t>Kościół w Węglówce</w:t>
      </w:r>
      <w:r w:rsidR="0096213D" w:rsidRPr="00BB4272">
        <w:t xml:space="preserve"> </w:t>
      </w:r>
      <w:r w:rsidR="0096213D">
        <w:t xml:space="preserve">znajduje się jedna kolonia rozrodcza podkowca, </w:t>
      </w:r>
      <w:r w:rsidR="007F7295">
        <w:t>stwierdzona w</w:t>
      </w:r>
      <w:r w:rsidR="0096213D">
        <w:t xml:space="preserve"> </w:t>
      </w:r>
      <w:r w:rsidR="007F7295">
        <w:t>1997</w:t>
      </w:r>
      <w:r w:rsidR="0096213D">
        <w:t xml:space="preserve"> r. </w:t>
      </w:r>
      <w:r w:rsidR="007F7295">
        <w:t>W ostatnich latach stwierdzono liczebność podkowców małych w kościele w Węglówce</w:t>
      </w:r>
      <w:r w:rsidR="0096213D">
        <w:t xml:space="preserve">: </w:t>
      </w:r>
    </w:p>
    <w:p w:rsidR="007F7295" w:rsidRPr="007F7295" w:rsidRDefault="0096213D" w:rsidP="007F7295">
      <w:pPr>
        <w:jc w:val="both"/>
        <w:rPr>
          <w:rFonts w:cs="Times New Roman"/>
        </w:rPr>
      </w:pPr>
      <w:r>
        <w:t xml:space="preserve">- </w:t>
      </w:r>
      <w:r w:rsidR="007F7295" w:rsidRPr="007F7295">
        <w:rPr>
          <w:rFonts w:cs="Times New Roman"/>
        </w:rPr>
        <w:t xml:space="preserve">2016 </w:t>
      </w:r>
      <w:r w:rsidR="007F7295">
        <w:rPr>
          <w:rFonts w:cs="Times New Roman"/>
        </w:rPr>
        <w:t xml:space="preserve">r. – </w:t>
      </w:r>
      <w:r w:rsidR="007F7295" w:rsidRPr="007F7295">
        <w:rPr>
          <w:rFonts w:cs="Times New Roman"/>
        </w:rPr>
        <w:t>19</w:t>
      </w:r>
      <w:r w:rsidR="007F7295">
        <w:rPr>
          <w:rFonts w:cs="Times New Roman"/>
        </w:rPr>
        <w:t>,</w:t>
      </w:r>
    </w:p>
    <w:p w:rsidR="007F7295" w:rsidRPr="007F7295" w:rsidRDefault="007F7295" w:rsidP="007F7295">
      <w:pPr>
        <w:jc w:val="both"/>
        <w:rPr>
          <w:rFonts w:cs="Times New Roman"/>
        </w:rPr>
      </w:pPr>
      <w:r>
        <w:rPr>
          <w:rFonts w:cs="Times New Roman"/>
        </w:rPr>
        <w:t xml:space="preserve">- </w:t>
      </w:r>
      <w:r w:rsidRPr="007F7295">
        <w:rPr>
          <w:rFonts w:cs="Times New Roman"/>
        </w:rPr>
        <w:t xml:space="preserve">2017 </w:t>
      </w:r>
      <w:r>
        <w:rPr>
          <w:rFonts w:cs="Times New Roman"/>
        </w:rPr>
        <w:t xml:space="preserve">r. – </w:t>
      </w:r>
      <w:r w:rsidRPr="007F7295">
        <w:rPr>
          <w:rFonts w:cs="Times New Roman"/>
        </w:rPr>
        <w:t>22</w:t>
      </w:r>
      <w:r>
        <w:rPr>
          <w:rFonts w:cs="Times New Roman"/>
        </w:rPr>
        <w:t>.</w:t>
      </w:r>
    </w:p>
    <w:p w:rsidR="0096213D" w:rsidRPr="003753A1" w:rsidRDefault="0096213D" w:rsidP="007F7295">
      <w:pPr>
        <w:jc w:val="both"/>
      </w:pPr>
    </w:p>
    <w:p w:rsidR="005D18D6" w:rsidRDefault="005D18D6">
      <w:pPr>
        <w:widowControl/>
        <w:suppressAutoHyphens w:val="0"/>
        <w:autoSpaceDN/>
        <w:textAlignment w:val="auto"/>
        <w:rPr>
          <w:b/>
        </w:rPr>
      </w:pPr>
      <w:r>
        <w:rPr>
          <w:b/>
        </w:rPr>
        <w:br w:type="page"/>
      </w:r>
    </w:p>
    <w:p w:rsidR="0096213D" w:rsidRPr="00BB4272" w:rsidRDefault="0096213D" w:rsidP="0096213D">
      <w:pPr>
        <w:jc w:val="both"/>
      </w:pPr>
      <w:r w:rsidRPr="00BB4272">
        <w:rPr>
          <w:b/>
        </w:rPr>
        <w:lastRenderedPageBreak/>
        <w:t>Ogólny stan zachowania gatunku w sieci Natura 2000</w:t>
      </w:r>
      <w:r>
        <w:rPr>
          <w:b/>
        </w:rPr>
        <w:t xml:space="preserve"> w Polsce</w:t>
      </w:r>
      <w:r w:rsidRPr="00BB4272">
        <w:t>: U1</w:t>
      </w:r>
      <w:r>
        <w:t xml:space="preserve">. Krajowa liczebność gatunku w 2013 r. – 10 tys. osobników, w 2018 r. 14 tys. osobników. Wzrost liczebności wynika z dużej mierze z zabezpieczenia znacznej ilości stanowisk kolonii rozrodczych i poprawy stanu zachowania siedliska gatunku poprzez wykonanie działań ochronnych. </w:t>
      </w:r>
    </w:p>
    <w:p w:rsidR="0096213D" w:rsidRPr="00BB4272" w:rsidRDefault="0096213D" w:rsidP="0096213D">
      <w:pPr>
        <w:jc w:val="both"/>
      </w:pPr>
      <w:r w:rsidRPr="00BB4272">
        <w:rPr>
          <w:b/>
        </w:rPr>
        <w:t>Ranga w Obszarze</w:t>
      </w:r>
      <w:r w:rsidRPr="00BB4272">
        <w:t xml:space="preserve">: Według standardowego formularza danych ocena ogólna </w:t>
      </w:r>
      <w:r w:rsidR="007F7295">
        <w:t>D</w:t>
      </w:r>
      <w:r>
        <w:t>.</w:t>
      </w:r>
      <w:r w:rsidR="007F7295">
        <w:t xml:space="preserve"> Jednak liczebność wskazuje na potrzebę dodania jako nowy przedmiot ochrony w obszarze</w:t>
      </w:r>
      <w:proofErr w:type="gramStart"/>
      <w:r w:rsidR="002F1FFB">
        <w:t xml:space="preserve">, </w:t>
      </w:r>
      <w:r>
        <w:t>.</w:t>
      </w:r>
      <w:proofErr w:type="gramEnd"/>
    </w:p>
    <w:p w:rsidR="0096213D" w:rsidRPr="00BB4272" w:rsidRDefault="0096213D" w:rsidP="0096213D">
      <w:pPr>
        <w:jc w:val="both"/>
      </w:pPr>
      <w:r w:rsidRPr="00BB4272">
        <w:rPr>
          <w:b/>
        </w:rPr>
        <w:t>Stan zachowania stanowisk i siedlisk gatunku w obszarze</w:t>
      </w:r>
      <w:r w:rsidRPr="00BB4272">
        <w:t>: U1</w:t>
      </w:r>
    </w:p>
    <w:p w:rsidR="0096213D" w:rsidRPr="00BB4272" w:rsidRDefault="0096213D" w:rsidP="0096213D">
      <w:pPr>
        <w:pStyle w:val="Tekstpodstawowy"/>
        <w:spacing w:after="0"/>
        <w:jc w:val="both"/>
      </w:pPr>
      <w:r w:rsidRPr="00BB4272">
        <w:rPr>
          <w:b/>
        </w:rPr>
        <w:t>Zagrożenia:</w:t>
      </w:r>
      <w:r w:rsidRPr="00BB4272">
        <w:t xml:space="preserve"> </w:t>
      </w:r>
    </w:p>
    <w:p w:rsidR="0096213D" w:rsidRPr="00BB4272" w:rsidRDefault="0096213D" w:rsidP="0096213D">
      <w:pPr>
        <w:pStyle w:val="Tekstpodstawowy"/>
        <w:spacing w:after="0"/>
        <w:jc w:val="both"/>
      </w:pPr>
      <w:r w:rsidRPr="00BB4272">
        <w:t>Do zidentyfikowanych na obszarze realnych zagrożeń dla gatunku na leży zaliczyć:</w:t>
      </w:r>
    </w:p>
    <w:p w:rsidR="0096213D" w:rsidRPr="00BB4272" w:rsidRDefault="0096213D" w:rsidP="00A31FFC">
      <w:pPr>
        <w:numPr>
          <w:ilvl w:val="0"/>
          <w:numId w:val="30"/>
        </w:numPr>
        <w:jc w:val="both"/>
      </w:pPr>
      <w:r w:rsidRPr="00BB4272">
        <w:t>Brak bezpiecznego wylotu (</w:t>
      </w:r>
      <w:r w:rsidR="00E06E60">
        <w:t xml:space="preserve">brak większych </w:t>
      </w:r>
      <w:r>
        <w:t xml:space="preserve">drzew </w:t>
      </w:r>
      <w:r w:rsidRPr="00BB4272">
        <w:t>w bezpośrednim otoczeniu kolonii).</w:t>
      </w:r>
    </w:p>
    <w:p w:rsidR="0096213D" w:rsidRDefault="0096213D" w:rsidP="00A31FFC">
      <w:pPr>
        <w:numPr>
          <w:ilvl w:val="0"/>
          <w:numId w:val="30"/>
        </w:numPr>
        <w:jc w:val="both"/>
      </w:pPr>
      <w:r w:rsidRPr="00BB4272">
        <w:t>Brak bezpiecznego wylotu (zainstalowanie zewnętrznego oświetlenia budynku).</w:t>
      </w:r>
    </w:p>
    <w:p w:rsidR="0096213D" w:rsidRPr="00BB4272" w:rsidRDefault="0096213D" w:rsidP="00A31FFC">
      <w:pPr>
        <w:numPr>
          <w:ilvl w:val="0"/>
          <w:numId w:val="30"/>
        </w:numPr>
        <w:jc w:val="both"/>
      </w:pPr>
      <w:r w:rsidRPr="00BB4272">
        <w:t>Utrata tras migracji na żerowisko (</w:t>
      </w:r>
      <w:r>
        <w:t xml:space="preserve">wycinka drzew, </w:t>
      </w:r>
      <w:r w:rsidRPr="00BB4272">
        <w:t>niszczenie liniowych elementów krajobrazu).</w:t>
      </w:r>
    </w:p>
    <w:p w:rsidR="0096213D" w:rsidRPr="00BB4272" w:rsidRDefault="0096213D" w:rsidP="0096213D">
      <w:pPr>
        <w:jc w:val="both"/>
      </w:pPr>
    </w:p>
    <w:p w:rsidR="0096213D" w:rsidRPr="00BB4272" w:rsidRDefault="0096213D" w:rsidP="0096213D">
      <w:pPr>
        <w:jc w:val="both"/>
      </w:pPr>
      <w:r w:rsidRPr="00BB4272">
        <w:t>Z kolei do potencjalnych zagrożeń</w:t>
      </w:r>
      <w:r>
        <w:t xml:space="preserve"> (oprócz wymienionych powyżej)</w:t>
      </w:r>
      <w:r w:rsidRPr="00BB4272">
        <w:t>, które mogą wystąpić na wszystkich obszarach zajmowanych przez gatunek zalicza się:</w:t>
      </w:r>
    </w:p>
    <w:p w:rsidR="0096213D" w:rsidRDefault="0096213D" w:rsidP="00A31FFC">
      <w:pPr>
        <w:numPr>
          <w:ilvl w:val="0"/>
          <w:numId w:val="30"/>
        </w:numPr>
        <w:jc w:val="both"/>
      </w:pPr>
      <w:r w:rsidRPr="00BB4272">
        <w:t>Płoszenie nietoperzy.</w:t>
      </w:r>
    </w:p>
    <w:p w:rsidR="0096213D" w:rsidRDefault="0096213D" w:rsidP="00A31FFC">
      <w:pPr>
        <w:numPr>
          <w:ilvl w:val="0"/>
          <w:numId w:val="30"/>
        </w:numPr>
        <w:jc w:val="both"/>
      </w:pPr>
      <w:r w:rsidRPr="00BB4272">
        <w:t>Drapieżnictwo (kuny i puszczyki zamieszkujące strychy budynków).</w:t>
      </w:r>
    </w:p>
    <w:p w:rsidR="0096213D" w:rsidRPr="00BB4272" w:rsidRDefault="0096213D" w:rsidP="00A31FFC">
      <w:pPr>
        <w:numPr>
          <w:ilvl w:val="0"/>
          <w:numId w:val="30"/>
        </w:numPr>
        <w:jc w:val="both"/>
      </w:pPr>
      <w:r w:rsidRPr="00BB4272">
        <w:t>Postępująca degradacja pokrycia dachów kolonii.</w:t>
      </w:r>
    </w:p>
    <w:p w:rsidR="0096213D" w:rsidRPr="00BB4272" w:rsidRDefault="0096213D" w:rsidP="00A31FFC">
      <w:pPr>
        <w:numPr>
          <w:ilvl w:val="0"/>
          <w:numId w:val="30"/>
        </w:numPr>
        <w:jc w:val="both"/>
      </w:pPr>
      <w:r w:rsidRPr="00BB4272">
        <w:t>Uszczelnienie strychów - likwidacja wlotów.</w:t>
      </w:r>
    </w:p>
    <w:p w:rsidR="0096213D" w:rsidRPr="00BB4272" w:rsidRDefault="0096213D" w:rsidP="00A31FFC">
      <w:pPr>
        <w:numPr>
          <w:ilvl w:val="0"/>
          <w:numId w:val="30"/>
        </w:numPr>
        <w:jc w:val="both"/>
      </w:pPr>
      <w:r w:rsidRPr="00BB4272">
        <w:rPr>
          <w:rFonts w:cs="Times New Roman"/>
        </w:rPr>
        <w:t>Lokalizacja dróg na trasach przelotów</w:t>
      </w:r>
      <w:r w:rsidRPr="00BB4272">
        <w:t>.</w:t>
      </w:r>
    </w:p>
    <w:p w:rsidR="0096213D" w:rsidRPr="00BB4272" w:rsidRDefault="0096213D" w:rsidP="00A31FFC">
      <w:pPr>
        <w:numPr>
          <w:ilvl w:val="0"/>
          <w:numId w:val="30"/>
        </w:numPr>
        <w:jc w:val="both"/>
      </w:pPr>
      <w:r w:rsidRPr="00BB4272">
        <w:t>Instalacja na budynku</w:t>
      </w:r>
      <w:r w:rsidRPr="00BB4272">
        <w:rPr>
          <w:b/>
          <w:bCs/>
        </w:rPr>
        <w:t xml:space="preserve"> stacji bazowych</w:t>
      </w:r>
      <w:r w:rsidRPr="00BB4272">
        <w:t xml:space="preserve"> (</w:t>
      </w:r>
      <w:r w:rsidRPr="00BB4272">
        <w:rPr>
          <w:b/>
          <w:bCs/>
        </w:rPr>
        <w:t>BTS)</w:t>
      </w:r>
      <w:r w:rsidRPr="00BB4272">
        <w:t xml:space="preserve"> systemów łączności bezprzewodowej. </w:t>
      </w:r>
    </w:p>
    <w:p w:rsidR="0096213D" w:rsidRPr="00BB4272" w:rsidRDefault="0096213D" w:rsidP="00A31FFC">
      <w:pPr>
        <w:numPr>
          <w:ilvl w:val="0"/>
          <w:numId w:val="30"/>
        </w:numPr>
        <w:jc w:val="both"/>
      </w:pPr>
      <w:r w:rsidRPr="00BB4272">
        <w:t>Stosowanie toksycznych środków konserwacji drewna.</w:t>
      </w:r>
    </w:p>
    <w:p w:rsidR="0096213D" w:rsidRPr="00BB4272" w:rsidRDefault="0096213D" w:rsidP="00A31FFC">
      <w:pPr>
        <w:numPr>
          <w:ilvl w:val="0"/>
          <w:numId w:val="30"/>
        </w:numPr>
        <w:jc w:val="both"/>
      </w:pPr>
      <w:r w:rsidRPr="00BB4272">
        <w:t>Zubożenie bazy pokarmowej (insektycydy).</w:t>
      </w:r>
    </w:p>
    <w:p w:rsidR="0096213D" w:rsidRPr="00BB4272" w:rsidRDefault="0096213D" w:rsidP="00A31FFC">
      <w:pPr>
        <w:numPr>
          <w:ilvl w:val="0"/>
          <w:numId w:val="30"/>
        </w:numPr>
        <w:jc w:val="both"/>
      </w:pPr>
      <w:r w:rsidRPr="00BB4272">
        <w:t>Utrata żerowiska (fragmentacja obszarów leśnych).</w:t>
      </w:r>
    </w:p>
    <w:p w:rsidR="0096213D" w:rsidRPr="00BB4272" w:rsidRDefault="0096213D" w:rsidP="00A31FFC">
      <w:pPr>
        <w:numPr>
          <w:ilvl w:val="0"/>
          <w:numId w:val="30"/>
        </w:numPr>
        <w:jc w:val="both"/>
        <w:rPr>
          <w:rFonts w:cs="Times New Roman"/>
        </w:rPr>
      </w:pPr>
      <w:r w:rsidRPr="00BB4272">
        <w:rPr>
          <w:rFonts w:cs="Times New Roman"/>
        </w:rPr>
        <w:t>Zimowa turystyka jaskiniowa.</w:t>
      </w:r>
    </w:p>
    <w:p w:rsidR="00DF6EA5" w:rsidRPr="00015316" w:rsidRDefault="0096213D" w:rsidP="00015316">
      <w:pPr>
        <w:numPr>
          <w:ilvl w:val="0"/>
          <w:numId w:val="30"/>
        </w:numPr>
        <w:jc w:val="both"/>
        <w:rPr>
          <w:rFonts w:cs="Times New Roman"/>
        </w:rPr>
      </w:pPr>
      <w:r w:rsidRPr="00BB4272">
        <w:rPr>
          <w:rFonts w:cs="Times New Roman"/>
        </w:rPr>
        <w:t>Lokalizacja farm wiatrowych na trasach przelotów.</w:t>
      </w:r>
    </w:p>
    <w:p w:rsidR="00E06E60" w:rsidRDefault="00E06E60">
      <w:pPr>
        <w:widowControl/>
        <w:suppressAutoHyphens w:val="0"/>
        <w:autoSpaceDN/>
        <w:textAlignment w:val="auto"/>
        <w:rPr>
          <w:rFonts w:eastAsia="Times New Roman" w:cs="Times New Roman"/>
          <w:b/>
          <w:bCs/>
          <w:iCs/>
          <w:lang w:eastAsia="x-none"/>
        </w:rPr>
      </w:pPr>
      <w:bookmarkStart w:id="46" w:name="_Toc491785611"/>
      <w:r>
        <w:br w:type="page"/>
      </w:r>
    </w:p>
    <w:p w:rsidR="0096213D" w:rsidRPr="00873706" w:rsidRDefault="0096213D" w:rsidP="00EA0246">
      <w:pPr>
        <w:pStyle w:val="Nagwek2"/>
        <w:rPr>
          <w:lang w:val="pl-PL"/>
        </w:rPr>
      </w:pPr>
      <w:bookmarkStart w:id="47" w:name="_Toc528618376"/>
      <w:r w:rsidRPr="00873706">
        <w:rPr>
          <w:lang w:val="pl-PL"/>
        </w:rPr>
        <w:lastRenderedPageBreak/>
        <w:t>S</w:t>
      </w:r>
      <w:r w:rsidRPr="00873706">
        <w:t xml:space="preserve">tan ochrony przedmiotów ochrony objętych </w:t>
      </w:r>
      <w:r w:rsidRPr="00873706">
        <w:rPr>
          <w:lang w:val="pl-PL"/>
        </w:rPr>
        <w:t>ekspertyzą</w:t>
      </w:r>
      <w:bookmarkEnd w:id="46"/>
      <w:bookmarkEnd w:id="47"/>
    </w:p>
    <w:p w:rsidR="0096213D" w:rsidRPr="00873706" w:rsidRDefault="0096213D" w:rsidP="00EA0246">
      <w:pPr>
        <w:pStyle w:val="Nagwek3"/>
        <w:numPr>
          <w:ilvl w:val="2"/>
          <w:numId w:val="33"/>
        </w:numPr>
        <w:rPr>
          <w:rFonts w:ascii="Times New Roman" w:hAnsi="Times New Roman"/>
          <w:sz w:val="24"/>
          <w:szCs w:val="24"/>
        </w:rPr>
      </w:pPr>
      <w:bookmarkStart w:id="48" w:name="_Toc491785612"/>
      <w:bookmarkStart w:id="49" w:name="_Toc528618377"/>
      <w:r w:rsidRPr="00873706">
        <w:rPr>
          <w:rFonts w:ascii="Times New Roman" w:hAnsi="Times New Roman"/>
          <w:sz w:val="24"/>
          <w:szCs w:val="24"/>
        </w:rPr>
        <w:t>Rzeczywisty stan ochrony</w:t>
      </w:r>
      <w:bookmarkEnd w:id="48"/>
      <w:bookmarkEnd w:id="49"/>
      <w:r w:rsidRPr="00873706">
        <w:rPr>
          <w:rFonts w:ascii="Times New Roman" w:hAnsi="Times New Roman"/>
          <w:sz w:val="24"/>
          <w:szCs w:val="24"/>
        </w:rPr>
        <w:t xml:space="preserve"> </w:t>
      </w:r>
    </w:p>
    <w:p w:rsidR="0096213D" w:rsidRPr="00873706" w:rsidRDefault="0096213D" w:rsidP="0096213D">
      <w:pPr>
        <w:pStyle w:val="Standard"/>
        <w:jc w:val="both"/>
        <w:rPr>
          <w:i/>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140"/>
        <w:gridCol w:w="706"/>
        <w:gridCol w:w="1057"/>
        <w:gridCol w:w="1146"/>
        <w:gridCol w:w="1896"/>
        <w:gridCol w:w="1127"/>
        <w:gridCol w:w="1337"/>
        <w:gridCol w:w="1026"/>
        <w:gridCol w:w="1476"/>
        <w:gridCol w:w="2543"/>
      </w:tblGrid>
      <w:tr w:rsidR="0096213D" w:rsidRPr="00873706" w:rsidTr="00135A22">
        <w:tc>
          <w:tcPr>
            <w:tcW w:w="0" w:type="auto"/>
            <w:tcBorders>
              <w:bottom w:val="single" w:sz="4" w:space="0" w:color="auto"/>
            </w:tcBorders>
            <w:shd w:val="clear" w:color="auto" w:fill="B6DDE8"/>
          </w:tcPr>
          <w:p w:rsidR="0096213D" w:rsidRPr="00873706" w:rsidRDefault="0096213D" w:rsidP="0096213D">
            <w:pPr>
              <w:jc w:val="center"/>
              <w:rPr>
                <w:rFonts w:cs="Times New Roman"/>
                <w:b/>
                <w:sz w:val="18"/>
                <w:szCs w:val="18"/>
              </w:rPr>
            </w:pPr>
          </w:p>
        </w:tc>
        <w:tc>
          <w:tcPr>
            <w:tcW w:w="4808" w:type="pct"/>
            <w:gridSpan w:val="10"/>
            <w:tcBorders>
              <w:bottom w:val="single" w:sz="4" w:space="0" w:color="auto"/>
            </w:tcBorders>
            <w:shd w:val="clear" w:color="auto" w:fill="B6DDE8"/>
          </w:tcPr>
          <w:p w:rsidR="0096213D" w:rsidRPr="00873706" w:rsidRDefault="0096213D" w:rsidP="0096213D">
            <w:pPr>
              <w:jc w:val="center"/>
              <w:rPr>
                <w:rFonts w:cs="Times New Roman"/>
                <w:b/>
                <w:sz w:val="18"/>
                <w:szCs w:val="18"/>
              </w:rPr>
            </w:pPr>
            <w:r w:rsidRPr="00873706">
              <w:rPr>
                <w:rFonts w:cs="Times New Roman"/>
                <w:b/>
                <w:sz w:val="18"/>
                <w:szCs w:val="18"/>
              </w:rPr>
              <w:t>Przedmioty ochrony objęte ekspertyzą</w:t>
            </w:r>
          </w:p>
        </w:tc>
      </w:tr>
      <w:tr w:rsidR="00135A22" w:rsidRPr="00873706" w:rsidTr="00135A22">
        <w:tc>
          <w:tcPr>
            <w:tcW w:w="0" w:type="auto"/>
            <w:shd w:val="clear" w:color="auto" w:fill="B6DDE8"/>
          </w:tcPr>
          <w:p w:rsidR="0096213D" w:rsidRPr="00135A22" w:rsidRDefault="0096213D" w:rsidP="0096213D">
            <w:pPr>
              <w:jc w:val="center"/>
              <w:rPr>
                <w:rFonts w:cs="Times New Roman"/>
                <w:sz w:val="20"/>
                <w:szCs w:val="20"/>
              </w:rPr>
            </w:pPr>
            <w:r w:rsidRPr="00135A22">
              <w:rPr>
                <w:rFonts w:cs="Times New Roman"/>
                <w:sz w:val="20"/>
                <w:szCs w:val="20"/>
              </w:rPr>
              <w:t>L.p.</w:t>
            </w:r>
          </w:p>
        </w:tc>
        <w:tc>
          <w:tcPr>
            <w:tcW w:w="0" w:type="auto"/>
            <w:shd w:val="clear" w:color="auto" w:fill="B6DDE8"/>
            <w:vAlign w:val="center"/>
          </w:tcPr>
          <w:p w:rsidR="0096213D" w:rsidRPr="00873706" w:rsidRDefault="0096213D" w:rsidP="0096213D">
            <w:pPr>
              <w:jc w:val="center"/>
              <w:rPr>
                <w:rFonts w:cs="Times New Roman"/>
                <w:sz w:val="18"/>
                <w:szCs w:val="18"/>
              </w:rPr>
            </w:pPr>
            <w:r w:rsidRPr="0096213D">
              <w:rPr>
                <w:rFonts w:cs="Times New Roman"/>
                <w:sz w:val="18"/>
                <w:szCs w:val="18"/>
              </w:rPr>
              <w:t>Gatunki (Nazwa polska i łacińska)</w:t>
            </w:r>
          </w:p>
        </w:tc>
        <w:tc>
          <w:tcPr>
            <w:tcW w:w="0" w:type="auto"/>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Kod Natura</w:t>
            </w:r>
          </w:p>
        </w:tc>
        <w:tc>
          <w:tcPr>
            <w:tcW w:w="377" w:type="pct"/>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Stanowisko</w:t>
            </w:r>
          </w:p>
        </w:tc>
        <w:tc>
          <w:tcPr>
            <w:tcW w:w="408" w:type="pct"/>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Parametr stanu</w:t>
            </w:r>
          </w:p>
        </w:tc>
        <w:tc>
          <w:tcPr>
            <w:tcW w:w="676" w:type="pct"/>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Wskaźnik</w:t>
            </w:r>
            <w:r w:rsidRPr="00873706">
              <w:rPr>
                <w:rFonts w:cs="Times New Roman"/>
                <w:sz w:val="18"/>
                <w:szCs w:val="18"/>
                <w:vertAlign w:val="superscript"/>
              </w:rPr>
              <w:t>1</w:t>
            </w:r>
          </w:p>
        </w:tc>
        <w:tc>
          <w:tcPr>
            <w:tcW w:w="418" w:type="pct"/>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 xml:space="preserve">Poprzednia ocena wskaźnika na podstawie dostępnych danych </w:t>
            </w:r>
            <w:r w:rsidRPr="00873706">
              <w:rPr>
                <w:rFonts w:cs="Times New Roman"/>
                <w:bCs/>
                <w:i/>
                <w:iCs/>
                <w:sz w:val="18"/>
                <w:szCs w:val="18"/>
              </w:rPr>
              <w:t>wg skali FV, UI, U2, XX</w:t>
            </w:r>
          </w:p>
        </w:tc>
        <w:tc>
          <w:tcPr>
            <w:tcW w:w="0" w:type="auto"/>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 xml:space="preserve">Obecna ocena wskaźnika </w:t>
            </w:r>
            <w:r w:rsidRPr="00873706">
              <w:rPr>
                <w:rFonts w:cs="Times New Roman"/>
                <w:bCs/>
                <w:i/>
                <w:iCs/>
                <w:sz w:val="18"/>
                <w:szCs w:val="18"/>
              </w:rPr>
              <w:t>wg skali FV, UI, U2, XX</w:t>
            </w:r>
          </w:p>
        </w:tc>
        <w:tc>
          <w:tcPr>
            <w:tcW w:w="366" w:type="pct"/>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 xml:space="preserve">Ocena parametru na stanowisku </w:t>
            </w:r>
            <w:r w:rsidRPr="00873706">
              <w:rPr>
                <w:rFonts w:cs="Times New Roman"/>
                <w:bCs/>
                <w:i/>
                <w:iCs/>
                <w:sz w:val="18"/>
                <w:szCs w:val="18"/>
              </w:rPr>
              <w:t>wg skali FV, UI, U2, XX</w:t>
            </w:r>
          </w:p>
        </w:tc>
        <w:tc>
          <w:tcPr>
            <w:tcW w:w="526" w:type="pct"/>
            <w:shd w:val="clear" w:color="auto" w:fill="B6DDE8"/>
            <w:vAlign w:val="center"/>
          </w:tcPr>
          <w:p w:rsidR="0096213D" w:rsidRPr="00873706" w:rsidRDefault="0096213D" w:rsidP="0096213D">
            <w:pPr>
              <w:jc w:val="center"/>
              <w:rPr>
                <w:rFonts w:cs="Times New Roman"/>
                <w:sz w:val="18"/>
                <w:szCs w:val="18"/>
              </w:rPr>
            </w:pPr>
            <w:r w:rsidRPr="00873706">
              <w:rPr>
                <w:rFonts w:cs="Times New Roman"/>
                <w:sz w:val="18"/>
                <w:szCs w:val="18"/>
              </w:rPr>
              <w:t>Ogólna ocena stanu ochrony siedliska/gatunku w obszarze</w:t>
            </w:r>
            <w:r w:rsidRPr="00873706">
              <w:rPr>
                <w:rFonts w:cs="Times New Roman"/>
                <w:bCs/>
                <w:i/>
                <w:iCs/>
                <w:sz w:val="18"/>
                <w:szCs w:val="18"/>
              </w:rPr>
              <w:t xml:space="preserve"> wg skali FV, UI, U2, XX</w:t>
            </w:r>
          </w:p>
        </w:tc>
        <w:tc>
          <w:tcPr>
            <w:tcW w:w="932" w:type="pct"/>
            <w:shd w:val="clear" w:color="auto" w:fill="B6DDE8"/>
          </w:tcPr>
          <w:p w:rsidR="0096213D" w:rsidRPr="00873706" w:rsidRDefault="0096213D" w:rsidP="0096213D">
            <w:pPr>
              <w:jc w:val="center"/>
              <w:rPr>
                <w:rFonts w:cs="Times New Roman"/>
                <w:sz w:val="18"/>
                <w:szCs w:val="18"/>
              </w:rPr>
            </w:pPr>
            <w:r w:rsidRPr="00873706">
              <w:rPr>
                <w:rFonts w:cs="Times New Roman"/>
                <w:sz w:val="18"/>
                <w:szCs w:val="18"/>
              </w:rPr>
              <w:t>Uzasadnienie dla ocen, uwagi</w:t>
            </w:r>
          </w:p>
        </w:tc>
      </w:tr>
      <w:tr w:rsidR="00135A22" w:rsidRPr="00873706" w:rsidTr="00135A22">
        <w:tc>
          <w:tcPr>
            <w:tcW w:w="0" w:type="auto"/>
            <w:vMerge w:val="restart"/>
          </w:tcPr>
          <w:p w:rsidR="00440DF1" w:rsidRPr="00135A22" w:rsidRDefault="00135A22" w:rsidP="00135A22">
            <w:pPr>
              <w:rPr>
                <w:sz w:val="20"/>
                <w:szCs w:val="20"/>
              </w:rPr>
            </w:pPr>
            <w:r w:rsidRPr="00135A22">
              <w:rPr>
                <w:sz w:val="20"/>
                <w:szCs w:val="20"/>
              </w:rPr>
              <w:t>1.</w:t>
            </w:r>
          </w:p>
        </w:tc>
        <w:tc>
          <w:tcPr>
            <w:tcW w:w="0" w:type="auto"/>
            <w:vMerge w:val="restart"/>
            <w:vAlign w:val="center"/>
          </w:tcPr>
          <w:p w:rsidR="00440DF1" w:rsidRPr="00873706" w:rsidRDefault="00440DF1" w:rsidP="00440DF1">
            <w:pPr>
              <w:keepNext/>
              <w:jc w:val="center"/>
              <w:rPr>
                <w:rFonts w:cs="Times New Roman"/>
                <w:sz w:val="18"/>
                <w:szCs w:val="18"/>
              </w:rPr>
            </w:pPr>
            <w:r w:rsidRPr="00BB4272">
              <w:rPr>
                <w:rFonts w:cs="Times New Roman"/>
                <w:sz w:val="18"/>
                <w:szCs w:val="18"/>
              </w:rPr>
              <w:t xml:space="preserve">Nocek duży </w:t>
            </w:r>
            <w:proofErr w:type="spellStart"/>
            <w:r w:rsidRPr="00BB4272">
              <w:rPr>
                <w:rFonts w:cs="Times New Roman"/>
                <w:i/>
                <w:sz w:val="18"/>
                <w:szCs w:val="18"/>
              </w:rPr>
              <w:t>Myotis</w:t>
            </w:r>
            <w:proofErr w:type="spellEnd"/>
            <w:r w:rsidRPr="00BB4272">
              <w:rPr>
                <w:rFonts w:cs="Times New Roman"/>
                <w:i/>
                <w:sz w:val="18"/>
                <w:szCs w:val="18"/>
              </w:rPr>
              <w:t xml:space="preserve"> </w:t>
            </w:r>
            <w:proofErr w:type="spellStart"/>
            <w:r w:rsidRPr="00BB4272">
              <w:rPr>
                <w:rFonts w:cs="Times New Roman"/>
                <w:i/>
                <w:sz w:val="18"/>
                <w:szCs w:val="18"/>
              </w:rPr>
              <w:t>myotis</w:t>
            </w:r>
            <w:proofErr w:type="spellEnd"/>
          </w:p>
        </w:tc>
        <w:tc>
          <w:tcPr>
            <w:tcW w:w="0" w:type="auto"/>
            <w:vMerge w:val="restart"/>
          </w:tcPr>
          <w:p w:rsidR="00440DF1" w:rsidRPr="00873706" w:rsidRDefault="00440DF1" w:rsidP="00440DF1">
            <w:pPr>
              <w:keepNext/>
              <w:rPr>
                <w:rFonts w:cs="Times New Roman"/>
                <w:sz w:val="18"/>
                <w:szCs w:val="18"/>
              </w:rPr>
            </w:pPr>
            <w:r w:rsidRPr="00BB4272">
              <w:rPr>
                <w:rFonts w:cs="Times New Roman"/>
                <w:sz w:val="18"/>
                <w:szCs w:val="18"/>
              </w:rPr>
              <w:t>1324</w:t>
            </w:r>
          </w:p>
        </w:tc>
        <w:tc>
          <w:tcPr>
            <w:tcW w:w="377" w:type="pct"/>
            <w:vMerge w:val="restart"/>
          </w:tcPr>
          <w:p w:rsidR="00440DF1" w:rsidRPr="00873706" w:rsidRDefault="00440DF1" w:rsidP="00440DF1">
            <w:pPr>
              <w:keepNext/>
              <w:jc w:val="center"/>
              <w:rPr>
                <w:rFonts w:cs="Times New Roman"/>
                <w:sz w:val="18"/>
                <w:szCs w:val="18"/>
              </w:rPr>
            </w:pPr>
          </w:p>
        </w:tc>
        <w:tc>
          <w:tcPr>
            <w:tcW w:w="408" w:type="pct"/>
            <w:vMerge w:val="restart"/>
            <w:vAlign w:val="center"/>
          </w:tcPr>
          <w:p w:rsidR="00440DF1" w:rsidRPr="00873706" w:rsidRDefault="00440DF1" w:rsidP="00440DF1">
            <w:pPr>
              <w:keepNext/>
              <w:rPr>
                <w:rFonts w:cs="Times New Roman"/>
                <w:sz w:val="18"/>
                <w:szCs w:val="18"/>
              </w:rPr>
            </w:pPr>
            <w:r w:rsidRPr="00873706">
              <w:rPr>
                <w:rFonts w:cs="Times New Roman"/>
                <w:sz w:val="18"/>
                <w:szCs w:val="18"/>
              </w:rPr>
              <w:t>Stan populacji</w:t>
            </w:r>
          </w:p>
        </w:tc>
        <w:tc>
          <w:tcPr>
            <w:tcW w:w="676" w:type="pct"/>
          </w:tcPr>
          <w:p w:rsidR="00440DF1" w:rsidRPr="00BB4272" w:rsidRDefault="00440DF1" w:rsidP="00440DF1">
            <w:pPr>
              <w:rPr>
                <w:rFonts w:cs="Times New Roman"/>
                <w:sz w:val="18"/>
                <w:szCs w:val="18"/>
              </w:rPr>
            </w:pPr>
            <w:r w:rsidRPr="00BB4272">
              <w:rPr>
                <w:rFonts w:cs="Times New Roman"/>
                <w:sz w:val="18"/>
                <w:szCs w:val="18"/>
              </w:rPr>
              <w:t>Liczebność</w:t>
            </w:r>
          </w:p>
        </w:tc>
        <w:tc>
          <w:tcPr>
            <w:tcW w:w="418" w:type="pct"/>
          </w:tcPr>
          <w:p w:rsidR="00440DF1" w:rsidRPr="00BB4272" w:rsidRDefault="00440DF1" w:rsidP="00440DF1">
            <w:pPr>
              <w:rPr>
                <w:sz w:val="20"/>
                <w:szCs w:val="20"/>
              </w:rPr>
            </w:pPr>
            <w:r w:rsidRPr="00BB4272">
              <w:rPr>
                <w:sz w:val="20"/>
                <w:szCs w:val="20"/>
              </w:rPr>
              <w:t>FV</w:t>
            </w:r>
          </w:p>
        </w:tc>
        <w:tc>
          <w:tcPr>
            <w:tcW w:w="0" w:type="auto"/>
          </w:tcPr>
          <w:p w:rsidR="00440DF1" w:rsidRPr="00BB4272" w:rsidRDefault="00440DF1" w:rsidP="00440DF1">
            <w:pPr>
              <w:rPr>
                <w:sz w:val="20"/>
                <w:szCs w:val="20"/>
              </w:rPr>
            </w:pPr>
            <w:r>
              <w:rPr>
                <w:sz w:val="20"/>
                <w:szCs w:val="20"/>
              </w:rPr>
              <w:t>U2</w:t>
            </w:r>
          </w:p>
        </w:tc>
        <w:tc>
          <w:tcPr>
            <w:tcW w:w="366" w:type="pct"/>
            <w:vMerge w:val="restart"/>
          </w:tcPr>
          <w:p w:rsidR="00440DF1" w:rsidRPr="00873706" w:rsidRDefault="00440DF1" w:rsidP="00440DF1">
            <w:pPr>
              <w:rPr>
                <w:rFonts w:cs="Times New Roman"/>
                <w:sz w:val="18"/>
                <w:szCs w:val="18"/>
              </w:rPr>
            </w:pPr>
            <w:r>
              <w:rPr>
                <w:rFonts w:cs="Times New Roman"/>
                <w:sz w:val="18"/>
                <w:szCs w:val="18"/>
              </w:rPr>
              <w:t>U2</w:t>
            </w:r>
          </w:p>
        </w:tc>
        <w:tc>
          <w:tcPr>
            <w:tcW w:w="526" w:type="pct"/>
            <w:vMerge w:val="restart"/>
          </w:tcPr>
          <w:p w:rsidR="00440DF1" w:rsidRPr="00873706" w:rsidRDefault="00440DF1" w:rsidP="00440DF1">
            <w:pPr>
              <w:rPr>
                <w:rFonts w:cs="Times New Roman"/>
                <w:sz w:val="18"/>
                <w:szCs w:val="18"/>
              </w:rPr>
            </w:pPr>
            <w:r>
              <w:rPr>
                <w:rFonts w:cs="Times New Roman"/>
                <w:sz w:val="18"/>
                <w:szCs w:val="18"/>
              </w:rPr>
              <w:t>U2</w:t>
            </w:r>
          </w:p>
        </w:tc>
        <w:tc>
          <w:tcPr>
            <w:tcW w:w="932" w:type="pct"/>
          </w:tcPr>
          <w:p w:rsidR="00440DF1" w:rsidRDefault="00440DF1" w:rsidP="00440DF1">
            <w:pPr>
              <w:rPr>
                <w:sz w:val="20"/>
                <w:szCs w:val="20"/>
              </w:rPr>
            </w:pPr>
            <w:r>
              <w:rPr>
                <w:sz w:val="20"/>
                <w:szCs w:val="20"/>
              </w:rPr>
              <w:t>54-69</w:t>
            </w:r>
          </w:p>
          <w:p w:rsidR="00440DF1" w:rsidRPr="00BB4272" w:rsidRDefault="00440DF1" w:rsidP="00440DF1">
            <w:pPr>
              <w:rPr>
                <w:sz w:val="20"/>
                <w:szCs w:val="20"/>
              </w:rPr>
            </w:pPr>
            <w:r>
              <w:rPr>
                <w:sz w:val="20"/>
                <w:szCs w:val="20"/>
              </w:rPr>
              <w:t>Kilkaset (ok. 400) osobników notowano w latach 2003-2004. Spadek związany z zainstalowaniem iluminacji. Ostatnie 5 lat ze stałą liczebności kilkudziesięciu osobników.</w:t>
            </w:r>
          </w:p>
        </w:tc>
      </w:tr>
      <w:tr w:rsidR="00135A22" w:rsidRPr="00873706" w:rsidTr="00135A22">
        <w:tc>
          <w:tcPr>
            <w:tcW w:w="0" w:type="auto"/>
            <w:vMerge/>
          </w:tcPr>
          <w:p w:rsidR="00440DF1" w:rsidRPr="00135A22" w:rsidRDefault="00440DF1" w:rsidP="00440DF1">
            <w:pPr>
              <w:keepNext/>
              <w:rPr>
                <w:rFonts w:cs="Times New Roman"/>
                <w:sz w:val="20"/>
                <w:szCs w:val="20"/>
              </w:rPr>
            </w:pPr>
          </w:p>
        </w:tc>
        <w:tc>
          <w:tcPr>
            <w:tcW w:w="0" w:type="auto"/>
            <w:vMerge/>
            <w:vAlign w:val="center"/>
          </w:tcPr>
          <w:p w:rsidR="00440DF1" w:rsidRPr="00873706" w:rsidRDefault="00440DF1" w:rsidP="00440DF1">
            <w:pPr>
              <w:keepNext/>
              <w:jc w:val="center"/>
              <w:rPr>
                <w:rFonts w:cs="Times New Roman"/>
                <w:sz w:val="18"/>
                <w:szCs w:val="18"/>
              </w:rPr>
            </w:pPr>
          </w:p>
        </w:tc>
        <w:tc>
          <w:tcPr>
            <w:tcW w:w="0" w:type="auto"/>
            <w:vMerge/>
          </w:tcPr>
          <w:p w:rsidR="00440DF1" w:rsidRPr="00873706" w:rsidRDefault="00440DF1" w:rsidP="00440DF1">
            <w:pPr>
              <w:keepNext/>
              <w:rPr>
                <w:rFonts w:cs="Times New Roman"/>
                <w:sz w:val="18"/>
                <w:szCs w:val="18"/>
              </w:rPr>
            </w:pPr>
          </w:p>
        </w:tc>
        <w:tc>
          <w:tcPr>
            <w:tcW w:w="377" w:type="pct"/>
            <w:vMerge/>
          </w:tcPr>
          <w:p w:rsidR="00440DF1" w:rsidRPr="00873706" w:rsidRDefault="00440DF1" w:rsidP="00440DF1">
            <w:pPr>
              <w:keepNext/>
              <w:jc w:val="center"/>
              <w:rPr>
                <w:rFonts w:cs="Times New Roman"/>
                <w:sz w:val="18"/>
                <w:szCs w:val="18"/>
              </w:rPr>
            </w:pPr>
          </w:p>
        </w:tc>
        <w:tc>
          <w:tcPr>
            <w:tcW w:w="408" w:type="pct"/>
            <w:vMerge/>
            <w:vAlign w:val="center"/>
          </w:tcPr>
          <w:p w:rsidR="00440DF1" w:rsidRPr="00873706" w:rsidRDefault="00440DF1" w:rsidP="00440DF1">
            <w:pPr>
              <w:keepNext/>
              <w:rPr>
                <w:rFonts w:cs="Times New Roman"/>
                <w:sz w:val="18"/>
                <w:szCs w:val="18"/>
              </w:rPr>
            </w:pPr>
          </w:p>
        </w:tc>
        <w:tc>
          <w:tcPr>
            <w:tcW w:w="676" w:type="pct"/>
          </w:tcPr>
          <w:p w:rsidR="00440DF1" w:rsidRPr="00BB4272" w:rsidRDefault="00440DF1" w:rsidP="00440DF1">
            <w:pPr>
              <w:rPr>
                <w:rFonts w:cs="Times New Roman"/>
                <w:sz w:val="18"/>
                <w:szCs w:val="18"/>
              </w:rPr>
            </w:pPr>
            <w:r w:rsidRPr="00BB4272">
              <w:rPr>
                <w:rFonts w:cs="Times New Roman"/>
                <w:sz w:val="18"/>
                <w:szCs w:val="18"/>
              </w:rPr>
              <w:t>Struktura wiekowa</w:t>
            </w:r>
          </w:p>
        </w:tc>
        <w:tc>
          <w:tcPr>
            <w:tcW w:w="418" w:type="pct"/>
          </w:tcPr>
          <w:p w:rsidR="00440DF1" w:rsidRPr="00BB4272" w:rsidRDefault="00440DF1" w:rsidP="00440DF1">
            <w:pPr>
              <w:rPr>
                <w:sz w:val="20"/>
                <w:szCs w:val="20"/>
              </w:rPr>
            </w:pPr>
            <w:r w:rsidRPr="00BB4272">
              <w:rPr>
                <w:sz w:val="20"/>
                <w:szCs w:val="20"/>
              </w:rPr>
              <w:t>XX</w:t>
            </w:r>
          </w:p>
        </w:tc>
        <w:tc>
          <w:tcPr>
            <w:tcW w:w="0" w:type="auto"/>
          </w:tcPr>
          <w:p w:rsidR="00440DF1" w:rsidRPr="00BB4272" w:rsidRDefault="00440DF1" w:rsidP="00440DF1">
            <w:pPr>
              <w:rPr>
                <w:sz w:val="20"/>
                <w:szCs w:val="20"/>
              </w:rPr>
            </w:pPr>
            <w:r>
              <w:rPr>
                <w:sz w:val="20"/>
                <w:szCs w:val="20"/>
              </w:rPr>
              <w:t>U1</w:t>
            </w:r>
          </w:p>
        </w:tc>
        <w:tc>
          <w:tcPr>
            <w:tcW w:w="366" w:type="pct"/>
            <w:vMerge/>
          </w:tcPr>
          <w:p w:rsidR="00440DF1" w:rsidRPr="00873706" w:rsidRDefault="00440DF1" w:rsidP="00440DF1">
            <w:pPr>
              <w:rPr>
                <w:rFonts w:cs="Times New Roman"/>
                <w:sz w:val="18"/>
                <w:szCs w:val="18"/>
              </w:rPr>
            </w:pPr>
          </w:p>
        </w:tc>
        <w:tc>
          <w:tcPr>
            <w:tcW w:w="526" w:type="pct"/>
            <w:vMerge/>
          </w:tcPr>
          <w:p w:rsidR="00440DF1" w:rsidRPr="00873706" w:rsidRDefault="00440DF1" w:rsidP="00440DF1">
            <w:pPr>
              <w:rPr>
                <w:rFonts w:cs="Times New Roman"/>
                <w:sz w:val="18"/>
                <w:szCs w:val="18"/>
              </w:rPr>
            </w:pPr>
          </w:p>
        </w:tc>
        <w:tc>
          <w:tcPr>
            <w:tcW w:w="932" w:type="pct"/>
          </w:tcPr>
          <w:p w:rsidR="00440DF1" w:rsidRPr="00BB4272" w:rsidRDefault="00440DF1" w:rsidP="00440DF1">
            <w:pPr>
              <w:rPr>
                <w:sz w:val="20"/>
                <w:szCs w:val="20"/>
              </w:rPr>
            </w:pPr>
            <w:r>
              <w:rPr>
                <w:sz w:val="20"/>
                <w:szCs w:val="20"/>
              </w:rPr>
              <w:t xml:space="preserve">Druga kontrola 54 – 29 </w:t>
            </w:r>
          </w:p>
        </w:tc>
      </w:tr>
      <w:tr w:rsidR="00135A22" w:rsidRPr="00873706" w:rsidTr="00135A22">
        <w:tc>
          <w:tcPr>
            <w:tcW w:w="0" w:type="auto"/>
            <w:vMerge/>
          </w:tcPr>
          <w:p w:rsidR="00440DF1" w:rsidRPr="00135A22" w:rsidRDefault="00440DF1" w:rsidP="00440DF1">
            <w:pPr>
              <w:keepNext/>
              <w:rPr>
                <w:rFonts w:cs="Times New Roman"/>
                <w:sz w:val="20"/>
                <w:szCs w:val="20"/>
              </w:rPr>
            </w:pPr>
          </w:p>
        </w:tc>
        <w:tc>
          <w:tcPr>
            <w:tcW w:w="0" w:type="auto"/>
            <w:vMerge/>
            <w:vAlign w:val="center"/>
          </w:tcPr>
          <w:p w:rsidR="00440DF1" w:rsidRPr="00873706" w:rsidRDefault="00440DF1" w:rsidP="00440DF1">
            <w:pPr>
              <w:keepNext/>
              <w:jc w:val="center"/>
              <w:rPr>
                <w:rFonts w:cs="Times New Roman"/>
                <w:sz w:val="18"/>
                <w:szCs w:val="18"/>
              </w:rPr>
            </w:pPr>
          </w:p>
        </w:tc>
        <w:tc>
          <w:tcPr>
            <w:tcW w:w="0" w:type="auto"/>
            <w:vMerge/>
          </w:tcPr>
          <w:p w:rsidR="00440DF1" w:rsidRPr="00873706" w:rsidRDefault="00440DF1" w:rsidP="00440DF1">
            <w:pPr>
              <w:keepNext/>
              <w:rPr>
                <w:rFonts w:cs="Times New Roman"/>
                <w:sz w:val="18"/>
                <w:szCs w:val="18"/>
              </w:rPr>
            </w:pPr>
          </w:p>
        </w:tc>
        <w:tc>
          <w:tcPr>
            <w:tcW w:w="377" w:type="pct"/>
            <w:vMerge/>
          </w:tcPr>
          <w:p w:rsidR="00440DF1" w:rsidRPr="00873706" w:rsidRDefault="00440DF1" w:rsidP="00440DF1">
            <w:pPr>
              <w:keepNext/>
              <w:jc w:val="center"/>
              <w:rPr>
                <w:rFonts w:cs="Times New Roman"/>
                <w:sz w:val="18"/>
                <w:szCs w:val="18"/>
              </w:rPr>
            </w:pPr>
          </w:p>
        </w:tc>
        <w:tc>
          <w:tcPr>
            <w:tcW w:w="408" w:type="pct"/>
            <w:vMerge w:val="restart"/>
            <w:vAlign w:val="center"/>
          </w:tcPr>
          <w:p w:rsidR="00440DF1" w:rsidRPr="00873706" w:rsidRDefault="00440DF1" w:rsidP="00440DF1">
            <w:pPr>
              <w:rPr>
                <w:rFonts w:cs="Times New Roman"/>
                <w:sz w:val="18"/>
                <w:szCs w:val="18"/>
              </w:rPr>
            </w:pPr>
            <w:r w:rsidRPr="00873706">
              <w:rPr>
                <w:rFonts w:cs="Times New Roman"/>
                <w:sz w:val="18"/>
                <w:szCs w:val="18"/>
              </w:rPr>
              <w:t xml:space="preserve">Stan siedliska </w:t>
            </w:r>
          </w:p>
        </w:tc>
        <w:tc>
          <w:tcPr>
            <w:tcW w:w="676" w:type="pct"/>
          </w:tcPr>
          <w:p w:rsidR="00440DF1" w:rsidRPr="00BB4272" w:rsidRDefault="00440DF1" w:rsidP="00440DF1">
            <w:pPr>
              <w:rPr>
                <w:rFonts w:cs="Times New Roman"/>
                <w:sz w:val="18"/>
                <w:szCs w:val="18"/>
              </w:rPr>
            </w:pPr>
            <w:r w:rsidRPr="00BB4272">
              <w:rPr>
                <w:rFonts w:cs="Times New Roman"/>
                <w:sz w:val="18"/>
                <w:szCs w:val="18"/>
              </w:rPr>
              <w:t>Kubatura schronienia dostępna (dogodna) dla nietoperzy</w:t>
            </w:r>
          </w:p>
        </w:tc>
        <w:tc>
          <w:tcPr>
            <w:tcW w:w="418" w:type="pct"/>
          </w:tcPr>
          <w:p w:rsidR="00440DF1" w:rsidRPr="00BB4272" w:rsidRDefault="00440DF1" w:rsidP="00440DF1">
            <w:pPr>
              <w:rPr>
                <w:sz w:val="20"/>
                <w:szCs w:val="20"/>
              </w:rPr>
            </w:pPr>
            <w:r w:rsidRPr="00BB4272">
              <w:rPr>
                <w:sz w:val="20"/>
                <w:szCs w:val="20"/>
              </w:rPr>
              <w:t>FV</w:t>
            </w:r>
          </w:p>
        </w:tc>
        <w:tc>
          <w:tcPr>
            <w:tcW w:w="0" w:type="auto"/>
          </w:tcPr>
          <w:p w:rsidR="00440DF1" w:rsidRPr="00BB4272" w:rsidRDefault="00440DF1" w:rsidP="00440DF1">
            <w:pPr>
              <w:rPr>
                <w:sz w:val="20"/>
                <w:szCs w:val="20"/>
              </w:rPr>
            </w:pPr>
            <w:r w:rsidRPr="00BB4272">
              <w:rPr>
                <w:sz w:val="20"/>
                <w:szCs w:val="20"/>
              </w:rPr>
              <w:t>FV</w:t>
            </w:r>
          </w:p>
        </w:tc>
        <w:tc>
          <w:tcPr>
            <w:tcW w:w="366" w:type="pct"/>
            <w:vMerge w:val="restart"/>
          </w:tcPr>
          <w:p w:rsidR="00440DF1" w:rsidRPr="00873706" w:rsidRDefault="00440DF1" w:rsidP="00440DF1">
            <w:pPr>
              <w:rPr>
                <w:rFonts w:cs="Times New Roman"/>
                <w:sz w:val="18"/>
                <w:szCs w:val="18"/>
              </w:rPr>
            </w:pPr>
            <w:r>
              <w:rPr>
                <w:rFonts w:cs="Times New Roman"/>
                <w:sz w:val="18"/>
                <w:szCs w:val="18"/>
              </w:rPr>
              <w:t>U2</w:t>
            </w:r>
          </w:p>
        </w:tc>
        <w:tc>
          <w:tcPr>
            <w:tcW w:w="526" w:type="pct"/>
            <w:vMerge/>
          </w:tcPr>
          <w:p w:rsidR="00440DF1" w:rsidRPr="00873706" w:rsidRDefault="00440DF1" w:rsidP="00440DF1">
            <w:pPr>
              <w:rPr>
                <w:rFonts w:cs="Times New Roman"/>
                <w:sz w:val="18"/>
                <w:szCs w:val="18"/>
              </w:rPr>
            </w:pPr>
          </w:p>
        </w:tc>
        <w:tc>
          <w:tcPr>
            <w:tcW w:w="932" w:type="pct"/>
          </w:tcPr>
          <w:p w:rsidR="00440DF1" w:rsidRPr="00BB4272" w:rsidRDefault="00440DF1" w:rsidP="00440DF1">
            <w:pPr>
              <w:rPr>
                <w:sz w:val="20"/>
                <w:szCs w:val="20"/>
              </w:rPr>
            </w:pPr>
            <w:r>
              <w:rPr>
                <w:sz w:val="20"/>
                <w:szCs w:val="20"/>
              </w:rPr>
              <w:t xml:space="preserve">Stan techniczny, kubatura dostępna dla nietoperzy, bez negatywnych zmian. </w:t>
            </w:r>
          </w:p>
        </w:tc>
      </w:tr>
      <w:tr w:rsidR="00135A22" w:rsidRPr="00873706" w:rsidTr="00135A22">
        <w:tc>
          <w:tcPr>
            <w:tcW w:w="0" w:type="auto"/>
            <w:vMerge/>
          </w:tcPr>
          <w:p w:rsidR="00440DF1" w:rsidRPr="00135A22" w:rsidRDefault="00440DF1" w:rsidP="00440DF1">
            <w:pPr>
              <w:keepNext/>
              <w:rPr>
                <w:rFonts w:cs="Times New Roman"/>
                <w:sz w:val="20"/>
                <w:szCs w:val="20"/>
              </w:rPr>
            </w:pPr>
          </w:p>
        </w:tc>
        <w:tc>
          <w:tcPr>
            <w:tcW w:w="0" w:type="auto"/>
            <w:vMerge/>
            <w:vAlign w:val="center"/>
          </w:tcPr>
          <w:p w:rsidR="00440DF1" w:rsidRPr="00873706" w:rsidRDefault="00440DF1" w:rsidP="00440DF1">
            <w:pPr>
              <w:keepNext/>
              <w:jc w:val="center"/>
              <w:rPr>
                <w:rFonts w:cs="Times New Roman"/>
                <w:sz w:val="18"/>
                <w:szCs w:val="18"/>
              </w:rPr>
            </w:pPr>
          </w:p>
        </w:tc>
        <w:tc>
          <w:tcPr>
            <w:tcW w:w="0" w:type="auto"/>
            <w:vMerge/>
          </w:tcPr>
          <w:p w:rsidR="00440DF1" w:rsidRPr="00873706" w:rsidRDefault="00440DF1" w:rsidP="00440DF1">
            <w:pPr>
              <w:keepNext/>
              <w:rPr>
                <w:rFonts w:cs="Times New Roman"/>
                <w:sz w:val="18"/>
                <w:szCs w:val="18"/>
              </w:rPr>
            </w:pPr>
          </w:p>
        </w:tc>
        <w:tc>
          <w:tcPr>
            <w:tcW w:w="377" w:type="pct"/>
            <w:vMerge/>
          </w:tcPr>
          <w:p w:rsidR="00440DF1" w:rsidRPr="00873706" w:rsidRDefault="00440DF1" w:rsidP="00440DF1">
            <w:pPr>
              <w:keepNext/>
              <w:jc w:val="center"/>
              <w:rPr>
                <w:rFonts w:cs="Times New Roman"/>
                <w:sz w:val="18"/>
                <w:szCs w:val="18"/>
              </w:rPr>
            </w:pPr>
          </w:p>
        </w:tc>
        <w:tc>
          <w:tcPr>
            <w:tcW w:w="408" w:type="pct"/>
            <w:vMerge/>
            <w:vAlign w:val="center"/>
          </w:tcPr>
          <w:p w:rsidR="00440DF1" w:rsidRPr="00873706" w:rsidRDefault="00440DF1" w:rsidP="00440DF1">
            <w:pPr>
              <w:keepNext/>
              <w:rPr>
                <w:rFonts w:cs="Times New Roman"/>
                <w:sz w:val="18"/>
                <w:szCs w:val="18"/>
              </w:rPr>
            </w:pPr>
          </w:p>
        </w:tc>
        <w:tc>
          <w:tcPr>
            <w:tcW w:w="676" w:type="pct"/>
          </w:tcPr>
          <w:p w:rsidR="00440DF1" w:rsidRPr="00BB4272" w:rsidRDefault="00440DF1" w:rsidP="00440DF1">
            <w:pPr>
              <w:rPr>
                <w:rFonts w:cs="Times New Roman"/>
                <w:sz w:val="18"/>
                <w:szCs w:val="18"/>
              </w:rPr>
            </w:pPr>
            <w:r w:rsidRPr="00BB4272">
              <w:rPr>
                <w:rFonts w:cs="Times New Roman"/>
                <w:sz w:val="18"/>
                <w:szCs w:val="18"/>
              </w:rPr>
              <w:t>Zabezpieczenie przed niepokojeniem nietoperzy</w:t>
            </w:r>
          </w:p>
        </w:tc>
        <w:tc>
          <w:tcPr>
            <w:tcW w:w="418" w:type="pct"/>
          </w:tcPr>
          <w:p w:rsidR="00440DF1" w:rsidRPr="00BB4272" w:rsidRDefault="00440DF1" w:rsidP="00440DF1">
            <w:pPr>
              <w:rPr>
                <w:sz w:val="20"/>
                <w:szCs w:val="20"/>
              </w:rPr>
            </w:pPr>
            <w:r w:rsidRPr="00BB4272">
              <w:rPr>
                <w:sz w:val="20"/>
                <w:szCs w:val="20"/>
              </w:rPr>
              <w:t>U1</w:t>
            </w:r>
          </w:p>
        </w:tc>
        <w:tc>
          <w:tcPr>
            <w:tcW w:w="0" w:type="auto"/>
          </w:tcPr>
          <w:p w:rsidR="00440DF1" w:rsidRPr="00BB4272" w:rsidRDefault="00440DF1" w:rsidP="00440DF1">
            <w:pPr>
              <w:rPr>
                <w:sz w:val="20"/>
                <w:szCs w:val="20"/>
              </w:rPr>
            </w:pPr>
            <w:r>
              <w:rPr>
                <w:sz w:val="20"/>
                <w:szCs w:val="20"/>
              </w:rPr>
              <w:t>U1</w:t>
            </w:r>
          </w:p>
        </w:tc>
        <w:tc>
          <w:tcPr>
            <w:tcW w:w="366" w:type="pct"/>
            <w:vMerge/>
          </w:tcPr>
          <w:p w:rsidR="00440DF1" w:rsidRPr="00873706" w:rsidRDefault="00440DF1" w:rsidP="00440DF1">
            <w:pPr>
              <w:rPr>
                <w:rFonts w:cs="Times New Roman"/>
                <w:sz w:val="18"/>
                <w:szCs w:val="18"/>
              </w:rPr>
            </w:pPr>
          </w:p>
        </w:tc>
        <w:tc>
          <w:tcPr>
            <w:tcW w:w="526" w:type="pct"/>
            <w:vMerge/>
          </w:tcPr>
          <w:p w:rsidR="00440DF1" w:rsidRPr="00873706" w:rsidRDefault="00440DF1" w:rsidP="00440DF1">
            <w:pPr>
              <w:rPr>
                <w:rFonts w:cs="Times New Roman"/>
                <w:sz w:val="18"/>
                <w:szCs w:val="18"/>
              </w:rPr>
            </w:pPr>
          </w:p>
        </w:tc>
        <w:tc>
          <w:tcPr>
            <w:tcW w:w="932" w:type="pct"/>
          </w:tcPr>
          <w:p w:rsidR="00440DF1" w:rsidRPr="00BB4272" w:rsidRDefault="00440DF1" w:rsidP="00440DF1">
            <w:pPr>
              <w:rPr>
                <w:sz w:val="20"/>
                <w:szCs w:val="20"/>
              </w:rPr>
            </w:pPr>
            <w:r>
              <w:rPr>
                <w:sz w:val="20"/>
                <w:szCs w:val="20"/>
              </w:rPr>
              <w:t>Utrudniony dostęp dla osób postronnych, oświetlenie strychu wymaga wyłącznika</w:t>
            </w:r>
          </w:p>
        </w:tc>
      </w:tr>
      <w:tr w:rsidR="00135A22" w:rsidRPr="00873706" w:rsidTr="00135A22">
        <w:tc>
          <w:tcPr>
            <w:tcW w:w="0" w:type="auto"/>
            <w:vMerge/>
          </w:tcPr>
          <w:p w:rsidR="00440DF1" w:rsidRPr="00135A22" w:rsidRDefault="00440DF1" w:rsidP="00440DF1">
            <w:pPr>
              <w:keepNext/>
              <w:rPr>
                <w:rFonts w:cs="Times New Roman"/>
                <w:sz w:val="20"/>
                <w:szCs w:val="20"/>
              </w:rPr>
            </w:pPr>
          </w:p>
        </w:tc>
        <w:tc>
          <w:tcPr>
            <w:tcW w:w="0" w:type="auto"/>
            <w:vMerge/>
            <w:vAlign w:val="center"/>
          </w:tcPr>
          <w:p w:rsidR="00440DF1" w:rsidRPr="00873706" w:rsidRDefault="00440DF1" w:rsidP="00440DF1">
            <w:pPr>
              <w:keepNext/>
              <w:jc w:val="center"/>
              <w:rPr>
                <w:rFonts w:cs="Times New Roman"/>
                <w:sz w:val="18"/>
                <w:szCs w:val="18"/>
              </w:rPr>
            </w:pPr>
          </w:p>
        </w:tc>
        <w:tc>
          <w:tcPr>
            <w:tcW w:w="0" w:type="auto"/>
            <w:vMerge/>
          </w:tcPr>
          <w:p w:rsidR="00440DF1" w:rsidRPr="00873706" w:rsidRDefault="00440DF1" w:rsidP="00440DF1">
            <w:pPr>
              <w:keepNext/>
              <w:rPr>
                <w:rFonts w:cs="Times New Roman"/>
                <w:sz w:val="18"/>
                <w:szCs w:val="18"/>
              </w:rPr>
            </w:pPr>
          </w:p>
        </w:tc>
        <w:tc>
          <w:tcPr>
            <w:tcW w:w="377" w:type="pct"/>
            <w:vMerge/>
          </w:tcPr>
          <w:p w:rsidR="00440DF1" w:rsidRPr="00873706" w:rsidRDefault="00440DF1" w:rsidP="00440DF1">
            <w:pPr>
              <w:keepNext/>
              <w:jc w:val="center"/>
              <w:rPr>
                <w:rFonts w:cs="Times New Roman"/>
                <w:sz w:val="18"/>
                <w:szCs w:val="18"/>
              </w:rPr>
            </w:pPr>
          </w:p>
        </w:tc>
        <w:tc>
          <w:tcPr>
            <w:tcW w:w="408" w:type="pct"/>
            <w:vMerge/>
            <w:vAlign w:val="center"/>
          </w:tcPr>
          <w:p w:rsidR="00440DF1" w:rsidRPr="00873706" w:rsidRDefault="00440DF1" w:rsidP="00440DF1">
            <w:pPr>
              <w:keepNext/>
              <w:rPr>
                <w:rFonts w:cs="Times New Roman"/>
                <w:sz w:val="18"/>
                <w:szCs w:val="18"/>
              </w:rPr>
            </w:pPr>
          </w:p>
        </w:tc>
        <w:tc>
          <w:tcPr>
            <w:tcW w:w="676" w:type="pct"/>
          </w:tcPr>
          <w:p w:rsidR="00440DF1" w:rsidRPr="00BB4272" w:rsidRDefault="00440DF1" w:rsidP="00440DF1">
            <w:pPr>
              <w:rPr>
                <w:rFonts w:cs="Times New Roman"/>
                <w:sz w:val="18"/>
                <w:szCs w:val="18"/>
              </w:rPr>
            </w:pPr>
            <w:r w:rsidRPr="00BB4272">
              <w:rPr>
                <w:rFonts w:cs="Times New Roman"/>
                <w:sz w:val="18"/>
                <w:szCs w:val="18"/>
              </w:rPr>
              <w:t>Dostępność wlotów dla nietoperzy</w:t>
            </w:r>
          </w:p>
        </w:tc>
        <w:tc>
          <w:tcPr>
            <w:tcW w:w="418" w:type="pct"/>
          </w:tcPr>
          <w:p w:rsidR="00440DF1" w:rsidRDefault="00440DF1" w:rsidP="00440DF1">
            <w:pPr>
              <w:rPr>
                <w:sz w:val="20"/>
                <w:szCs w:val="20"/>
              </w:rPr>
            </w:pPr>
            <w:r w:rsidRPr="00BB4272">
              <w:rPr>
                <w:sz w:val="20"/>
                <w:szCs w:val="20"/>
              </w:rPr>
              <w:t>FV</w:t>
            </w:r>
          </w:p>
          <w:p w:rsidR="00440DF1" w:rsidRPr="00BB4272" w:rsidRDefault="00440DF1" w:rsidP="00440DF1">
            <w:pPr>
              <w:rPr>
                <w:sz w:val="20"/>
                <w:szCs w:val="20"/>
              </w:rPr>
            </w:pPr>
            <w:r>
              <w:rPr>
                <w:sz w:val="20"/>
                <w:szCs w:val="20"/>
              </w:rPr>
              <w:t>(wcześniej nie było oświetlenia i żaluzji w obecnej formie)</w:t>
            </w:r>
          </w:p>
        </w:tc>
        <w:tc>
          <w:tcPr>
            <w:tcW w:w="0" w:type="auto"/>
          </w:tcPr>
          <w:p w:rsidR="00440DF1" w:rsidRPr="00BB4272" w:rsidRDefault="00440DF1" w:rsidP="00440DF1">
            <w:pPr>
              <w:rPr>
                <w:sz w:val="20"/>
                <w:szCs w:val="20"/>
              </w:rPr>
            </w:pPr>
            <w:r>
              <w:rPr>
                <w:sz w:val="20"/>
                <w:szCs w:val="20"/>
              </w:rPr>
              <w:t>U2</w:t>
            </w:r>
          </w:p>
        </w:tc>
        <w:tc>
          <w:tcPr>
            <w:tcW w:w="366" w:type="pct"/>
            <w:vMerge/>
          </w:tcPr>
          <w:p w:rsidR="00440DF1" w:rsidRPr="00873706" w:rsidRDefault="00440DF1" w:rsidP="00440DF1">
            <w:pPr>
              <w:rPr>
                <w:rFonts w:cs="Times New Roman"/>
                <w:sz w:val="18"/>
                <w:szCs w:val="18"/>
              </w:rPr>
            </w:pPr>
          </w:p>
        </w:tc>
        <w:tc>
          <w:tcPr>
            <w:tcW w:w="526" w:type="pct"/>
            <w:vMerge/>
          </w:tcPr>
          <w:p w:rsidR="00440DF1" w:rsidRPr="00873706" w:rsidRDefault="00440DF1" w:rsidP="00440DF1">
            <w:pPr>
              <w:rPr>
                <w:rFonts w:cs="Times New Roman"/>
                <w:sz w:val="18"/>
                <w:szCs w:val="18"/>
              </w:rPr>
            </w:pPr>
          </w:p>
        </w:tc>
        <w:tc>
          <w:tcPr>
            <w:tcW w:w="932" w:type="pct"/>
          </w:tcPr>
          <w:p w:rsidR="00440DF1" w:rsidRPr="00BB4272" w:rsidRDefault="00440DF1" w:rsidP="00440DF1">
            <w:pPr>
              <w:rPr>
                <w:sz w:val="20"/>
                <w:szCs w:val="20"/>
              </w:rPr>
            </w:pPr>
            <w:r>
              <w:rPr>
                <w:sz w:val="20"/>
                <w:szCs w:val="20"/>
              </w:rPr>
              <w:t>Wloty drożne jednak wszystkie są oświetlone. Oświetlenie było ograniczone, ale przywrócono je do pierwotnego. Dalsze otoczenie nie stanowi zagrożenia dla gatunku.</w:t>
            </w:r>
          </w:p>
        </w:tc>
      </w:tr>
      <w:tr w:rsidR="00135A22" w:rsidRPr="00873706" w:rsidTr="00135A22">
        <w:tc>
          <w:tcPr>
            <w:tcW w:w="0" w:type="auto"/>
            <w:vMerge/>
          </w:tcPr>
          <w:p w:rsidR="00440DF1" w:rsidRPr="00135A22" w:rsidRDefault="00440DF1" w:rsidP="00440DF1">
            <w:pPr>
              <w:keepNext/>
              <w:rPr>
                <w:rFonts w:cs="Times New Roman"/>
                <w:sz w:val="20"/>
                <w:szCs w:val="20"/>
              </w:rPr>
            </w:pPr>
          </w:p>
        </w:tc>
        <w:tc>
          <w:tcPr>
            <w:tcW w:w="0" w:type="auto"/>
            <w:vMerge/>
            <w:vAlign w:val="center"/>
          </w:tcPr>
          <w:p w:rsidR="00440DF1" w:rsidRPr="00873706" w:rsidRDefault="00440DF1" w:rsidP="00440DF1">
            <w:pPr>
              <w:keepNext/>
              <w:jc w:val="center"/>
              <w:rPr>
                <w:rFonts w:cs="Times New Roman"/>
                <w:sz w:val="18"/>
                <w:szCs w:val="18"/>
              </w:rPr>
            </w:pPr>
          </w:p>
        </w:tc>
        <w:tc>
          <w:tcPr>
            <w:tcW w:w="0" w:type="auto"/>
            <w:vMerge/>
          </w:tcPr>
          <w:p w:rsidR="00440DF1" w:rsidRPr="00873706" w:rsidRDefault="00440DF1" w:rsidP="00440DF1">
            <w:pPr>
              <w:keepNext/>
              <w:rPr>
                <w:rFonts w:cs="Times New Roman"/>
                <w:sz w:val="18"/>
                <w:szCs w:val="18"/>
              </w:rPr>
            </w:pPr>
          </w:p>
        </w:tc>
        <w:tc>
          <w:tcPr>
            <w:tcW w:w="377" w:type="pct"/>
            <w:vMerge/>
          </w:tcPr>
          <w:p w:rsidR="00440DF1" w:rsidRPr="00873706" w:rsidRDefault="00440DF1" w:rsidP="00440DF1">
            <w:pPr>
              <w:keepNext/>
              <w:jc w:val="center"/>
              <w:rPr>
                <w:rFonts w:cs="Times New Roman"/>
                <w:sz w:val="18"/>
                <w:szCs w:val="18"/>
              </w:rPr>
            </w:pPr>
          </w:p>
        </w:tc>
        <w:tc>
          <w:tcPr>
            <w:tcW w:w="408" w:type="pct"/>
            <w:vAlign w:val="center"/>
          </w:tcPr>
          <w:p w:rsidR="00440DF1" w:rsidRPr="00873706" w:rsidRDefault="00440DF1" w:rsidP="00440DF1">
            <w:pPr>
              <w:rPr>
                <w:rFonts w:cs="Times New Roman"/>
                <w:sz w:val="18"/>
                <w:szCs w:val="18"/>
              </w:rPr>
            </w:pPr>
            <w:r w:rsidRPr="00873706">
              <w:rPr>
                <w:rFonts w:cs="Times New Roman"/>
                <w:sz w:val="18"/>
                <w:szCs w:val="18"/>
              </w:rPr>
              <w:t xml:space="preserve">Perspektywy ochrony/ zachowania </w:t>
            </w:r>
          </w:p>
        </w:tc>
        <w:tc>
          <w:tcPr>
            <w:tcW w:w="676" w:type="pct"/>
          </w:tcPr>
          <w:p w:rsidR="00440DF1" w:rsidRPr="00BB4272" w:rsidRDefault="00440DF1" w:rsidP="00440DF1">
            <w:pPr>
              <w:rPr>
                <w:rFonts w:cs="Times New Roman"/>
                <w:sz w:val="18"/>
                <w:szCs w:val="18"/>
              </w:rPr>
            </w:pPr>
            <w:r w:rsidRPr="00BB4272">
              <w:rPr>
                <w:rFonts w:cs="Times New Roman"/>
                <w:sz w:val="18"/>
                <w:szCs w:val="18"/>
              </w:rPr>
              <w:t>Stan populacji gatunku i jego siedliska</w:t>
            </w:r>
          </w:p>
        </w:tc>
        <w:tc>
          <w:tcPr>
            <w:tcW w:w="418" w:type="pct"/>
          </w:tcPr>
          <w:p w:rsidR="00440DF1" w:rsidRPr="00BB4272" w:rsidRDefault="00440DF1" w:rsidP="00440DF1">
            <w:pPr>
              <w:rPr>
                <w:sz w:val="20"/>
                <w:szCs w:val="20"/>
              </w:rPr>
            </w:pPr>
            <w:r w:rsidRPr="00BB4272">
              <w:rPr>
                <w:sz w:val="20"/>
                <w:szCs w:val="20"/>
              </w:rPr>
              <w:t>FV</w:t>
            </w:r>
          </w:p>
        </w:tc>
        <w:tc>
          <w:tcPr>
            <w:tcW w:w="0" w:type="auto"/>
          </w:tcPr>
          <w:p w:rsidR="00440DF1" w:rsidRPr="00BB4272" w:rsidRDefault="00440DF1" w:rsidP="00440DF1">
            <w:pPr>
              <w:rPr>
                <w:sz w:val="20"/>
                <w:szCs w:val="20"/>
              </w:rPr>
            </w:pPr>
            <w:r>
              <w:rPr>
                <w:sz w:val="20"/>
                <w:szCs w:val="20"/>
              </w:rPr>
              <w:t>U2</w:t>
            </w:r>
          </w:p>
        </w:tc>
        <w:tc>
          <w:tcPr>
            <w:tcW w:w="366" w:type="pct"/>
          </w:tcPr>
          <w:p w:rsidR="00440DF1" w:rsidRPr="00873706" w:rsidRDefault="00440DF1" w:rsidP="00440DF1">
            <w:pPr>
              <w:rPr>
                <w:rFonts w:cs="Times New Roman"/>
                <w:sz w:val="18"/>
                <w:szCs w:val="18"/>
              </w:rPr>
            </w:pPr>
            <w:r>
              <w:rPr>
                <w:rFonts w:cs="Times New Roman"/>
                <w:sz w:val="18"/>
                <w:szCs w:val="18"/>
              </w:rPr>
              <w:t>U2</w:t>
            </w:r>
          </w:p>
        </w:tc>
        <w:tc>
          <w:tcPr>
            <w:tcW w:w="526" w:type="pct"/>
            <w:vMerge/>
          </w:tcPr>
          <w:p w:rsidR="00440DF1" w:rsidRPr="00873706" w:rsidRDefault="00440DF1" w:rsidP="00440DF1">
            <w:pPr>
              <w:rPr>
                <w:rFonts w:cs="Times New Roman"/>
                <w:sz w:val="18"/>
                <w:szCs w:val="18"/>
              </w:rPr>
            </w:pPr>
          </w:p>
        </w:tc>
        <w:tc>
          <w:tcPr>
            <w:tcW w:w="932" w:type="pct"/>
          </w:tcPr>
          <w:p w:rsidR="00440DF1" w:rsidRPr="00BB4272" w:rsidRDefault="00440DF1" w:rsidP="00440DF1">
            <w:pPr>
              <w:rPr>
                <w:sz w:val="20"/>
                <w:szCs w:val="20"/>
              </w:rPr>
            </w:pPr>
            <w:r>
              <w:rPr>
                <w:sz w:val="20"/>
                <w:szCs w:val="20"/>
              </w:rPr>
              <w:t>Bez podjęcia pilnych działań wysokie ryzyko utraty kolonii.</w:t>
            </w:r>
          </w:p>
        </w:tc>
      </w:tr>
      <w:tr w:rsidR="00135A22" w:rsidRPr="00873706" w:rsidTr="00135A22">
        <w:tc>
          <w:tcPr>
            <w:tcW w:w="0" w:type="auto"/>
            <w:vMerge w:val="restart"/>
          </w:tcPr>
          <w:p w:rsidR="00440DF1" w:rsidRPr="00135A22" w:rsidRDefault="00135A22" w:rsidP="00135A22">
            <w:pPr>
              <w:rPr>
                <w:sz w:val="20"/>
                <w:szCs w:val="20"/>
              </w:rPr>
            </w:pPr>
            <w:r w:rsidRPr="00135A22">
              <w:rPr>
                <w:sz w:val="20"/>
                <w:szCs w:val="20"/>
              </w:rPr>
              <w:t>2.</w:t>
            </w:r>
          </w:p>
        </w:tc>
        <w:tc>
          <w:tcPr>
            <w:tcW w:w="0" w:type="auto"/>
            <w:vMerge w:val="restart"/>
            <w:vAlign w:val="center"/>
          </w:tcPr>
          <w:p w:rsidR="00440DF1" w:rsidRPr="00873706" w:rsidRDefault="00440DF1" w:rsidP="00440DF1">
            <w:pPr>
              <w:keepNext/>
              <w:jc w:val="center"/>
              <w:rPr>
                <w:rFonts w:cs="Times New Roman"/>
                <w:sz w:val="18"/>
                <w:szCs w:val="18"/>
              </w:rPr>
            </w:pPr>
            <w:r w:rsidRPr="00BB4272">
              <w:rPr>
                <w:rFonts w:cs="Times New Roman"/>
                <w:sz w:val="18"/>
                <w:szCs w:val="18"/>
              </w:rPr>
              <w:t xml:space="preserve">Podkowiec mały </w:t>
            </w:r>
            <w:r w:rsidRPr="00BB4272">
              <w:rPr>
                <w:rFonts w:cs="Times New Roman"/>
                <w:i/>
                <w:sz w:val="18"/>
                <w:szCs w:val="18"/>
              </w:rPr>
              <w:t>Rhinolophus hipposideros</w:t>
            </w:r>
          </w:p>
        </w:tc>
        <w:tc>
          <w:tcPr>
            <w:tcW w:w="0" w:type="auto"/>
            <w:vMerge w:val="restart"/>
          </w:tcPr>
          <w:p w:rsidR="00440DF1" w:rsidRPr="00873706" w:rsidRDefault="00440DF1" w:rsidP="00440DF1">
            <w:pPr>
              <w:keepNext/>
              <w:rPr>
                <w:rFonts w:cs="Times New Roman"/>
                <w:sz w:val="18"/>
                <w:szCs w:val="18"/>
              </w:rPr>
            </w:pPr>
            <w:r w:rsidRPr="00BB4272">
              <w:rPr>
                <w:rFonts w:cs="Times New Roman"/>
                <w:sz w:val="18"/>
                <w:szCs w:val="18"/>
              </w:rPr>
              <w:t>1303</w:t>
            </w:r>
          </w:p>
        </w:tc>
        <w:tc>
          <w:tcPr>
            <w:tcW w:w="377" w:type="pct"/>
            <w:vMerge w:val="restart"/>
          </w:tcPr>
          <w:p w:rsidR="00440DF1" w:rsidRPr="00873706" w:rsidRDefault="00440DF1" w:rsidP="00135A22">
            <w:pPr>
              <w:keepNext/>
              <w:rPr>
                <w:rFonts w:cs="Times New Roman"/>
                <w:sz w:val="18"/>
                <w:szCs w:val="18"/>
              </w:rPr>
            </w:pPr>
          </w:p>
        </w:tc>
        <w:tc>
          <w:tcPr>
            <w:tcW w:w="408" w:type="pct"/>
            <w:vMerge w:val="restart"/>
            <w:vAlign w:val="center"/>
          </w:tcPr>
          <w:p w:rsidR="00440DF1" w:rsidRPr="00873706" w:rsidRDefault="00440DF1" w:rsidP="00440DF1">
            <w:pPr>
              <w:keepNext/>
              <w:rPr>
                <w:rFonts w:cs="Times New Roman"/>
                <w:sz w:val="18"/>
                <w:szCs w:val="18"/>
              </w:rPr>
            </w:pPr>
            <w:r w:rsidRPr="00873706">
              <w:rPr>
                <w:rFonts w:cs="Times New Roman"/>
                <w:sz w:val="18"/>
                <w:szCs w:val="18"/>
              </w:rPr>
              <w:t>Stan populacji</w:t>
            </w:r>
          </w:p>
        </w:tc>
        <w:tc>
          <w:tcPr>
            <w:tcW w:w="676" w:type="pct"/>
          </w:tcPr>
          <w:p w:rsidR="00440DF1" w:rsidRPr="00BB4272" w:rsidRDefault="00440DF1" w:rsidP="00440DF1">
            <w:pPr>
              <w:rPr>
                <w:rFonts w:cs="Times New Roman"/>
                <w:sz w:val="18"/>
                <w:szCs w:val="18"/>
              </w:rPr>
            </w:pPr>
            <w:r w:rsidRPr="00BB4272">
              <w:rPr>
                <w:rFonts w:eastAsia="Times New Roman" w:cs="Times New Roman"/>
                <w:kern w:val="0"/>
                <w:sz w:val="18"/>
                <w:szCs w:val="18"/>
              </w:rPr>
              <w:t>Liczebność</w:t>
            </w:r>
          </w:p>
        </w:tc>
        <w:tc>
          <w:tcPr>
            <w:tcW w:w="418" w:type="pct"/>
          </w:tcPr>
          <w:p w:rsidR="00440DF1" w:rsidRPr="00BB4272" w:rsidRDefault="00AD3926" w:rsidP="00440DF1">
            <w:pPr>
              <w:rPr>
                <w:rFonts w:cs="Times New Roman"/>
                <w:sz w:val="18"/>
                <w:szCs w:val="18"/>
              </w:rPr>
            </w:pPr>
            <w:r>
              <w:rPr>
                <w:rFonts w:cs="Times New Roman"/>
                <w:sz w:val="18"/>
                <w:szCs w:val="18"/>
              </w:rPr>
              <w:t>U1</w:t>
            </w:r>
          </w:p>
        </w:tc>
        <w:tc>
          <w:tcPr>
            <w:tcW w:w="0" w:type="auto"/>
          </w:tcPr>
          <w:p w:rsidR="00440DF1" w:rsidRPr="00BB4272" w:rsidRDefault="00440DF1" w:rsidP="00440DF1">
            <w:pPr>
              <w:rPr>
                <w:rFonts w:cs="Times New Roman"/>
                <w:sz w:val="18"/>
                <w:szCs w:val="18"/>
              </w:rPr>
            </w:pPr>
            <w:r w:rsidRPr="00BB4272">
              <w:rPr>
                <w:rFonts w:cs="Times New Roman"/>
                <w:sz w:val="18"/>
                <w:szCs w:val="18"/>
              </w:rPr>
              <w:t>FV</w:t>
            </w:r>
          </w:p>
        </w:tc>
        <w:tc>
          <w:tcPr>
            <w:tcW w:w="366" w:type="pct"/>
            <w:vMerge w:val="restart"/>
          </w:tcPr>
          <w:p w:rsidR="00440DF1" w:rsidRPr="00873706" w:rsidRDefault="00440DF1" w:rsidP="00440DF1">
            <w:pPr>
              <w:rPr>
                <w:rFonts w:cs="Times New Roman"/>
                <w:sz w:val="18"/>
                <w:szCs w:val="18"/>
              </w:rPr>
            </w:pPr>
            <w:r>
              <w:rPr>
                <w:rFonts w:cs="Times New Roman"/>
                <w:sz w:val="18"/>
                <w:szCs w:val="18"/>
              </w:rPr>
              <w:t>FV</w:t>
            </w:r>
          </w:p>
        </w:tc>
        <w:tc>
          <w:tcPr>
            <w:tcW w:w="526" w:type="pct"/>
            <w:vMerge w:val="restart"/>
          </w:tcPr>
          <w:p w:rsidR="00440DF1" w:rsidRPr="00873706" w:rsidRDefault="00440DF1" w:rsidP="00440DF1">
            <w:pPr>
              <w:rPr>
                <w:rFonts w:cs="Times New Roman"/>
                <w:sz w:val="18"/>
                <w:szCs w:val="18"/>
              </w:rPr>
            </w:pPr>
            <w:r>
              <w:rPr>
                <w:rFonts w:cs="Times New Roman"/>
                <w:sz w:val="18"/>
                <w:szCs w:val="18"/>
              </w:rPr>
              <w:t>U1</w:t>
            </w:r>
          </w:p>
        </w:tc>
        <w:tc>
          <w:tcPr>
            <w:tcW w:w="932" w:type="pct"/>
          </w:tcPr>
          <w:p w:rsidR="00440DF1" w:rsidRPr="00BB4272" w:rsidRDefault="00440DF1" w:rsidP="00440DF1">
            <w:pPr>
              <w:rPr>
                <w:rFonts w:cs="Times New Roman"/>
                <w:sz w:val="18"/>
                <w:szCs w:val="18"/>
              </w:rPr>
            </w:pPr>
            <w:r>
              <w:rPr>
                <w:rFonts w:cs="Times New Roman"/>
                <w:sz w:val="18"/>
                <w:szCs w:val="18"/>
              </w:rPr>
              <w:t>Ok. 30</w:t>
            </w:r>
          </w:p>
        </w:tc>
      </w:tr>
      <w:tr w:rsidR="00135A22" w:rsidRPr="00873706" w:rsidTr="00135A22">
        <w:tc>
          <w:tcPr>
            <w:tcW w:w="0" w:type="auto"/>
            <w:vMerge/>
          </w:tcPr>
          <w:p w:rsidR="00440DF1" w:rsidRPr="00873706" w:rsidRDefault="00440DF1" w:rsidP="00440DF1">
            <w:pPr>
              <w:rPr>
                <w:rFonts w:cs="Times New Roman"/>
                <w:sz w:val="18"/>
                <w:szCs w:val="18"/>
              </w:rPr>
            </w:pPr>
          </w:p>
        </w:tc>
        <w:tc>
          <w:tcPr>
            <w:tcW w:w="0" w:type="auto"/>
            <w:vMerge/>
          </w:tcPr>
          <w:p w:rsidR="00440DF1" w:rsidRPr="00873706" w:rsidRDefault="00440DF1" w:rsidP="00440DF1">
            <w:pPr>
              <w:rPr>
                <w:rFonts w:cs="Times New Roman"/>
                <w:sz w:val="18"/>
                <w:szCs w:val="18"/>
              </w:rPr>
            </w:pPr>
          </w:p>
        </w:tc>
        <w:tc>
          <w:tcPr>
            <w:tcW w:w="0" w:type="auto"/>
            <w:vMerge/>
          </w:tcPr>
          <w:p w:rsidR="00440DF1" w:rsidRPr="00873706" w:rsidRDefault="00440DF1" w:rsidP="00440DF1">
            <w:pPr>
              <w:rPr>
                <w:rFonts w:cs="Times New Roman"/>
                <w:sz w:val="18"/>
                <w:szCs w:val="18"/>
              </w:rPr>
            </w:pPr>
          </w:p>
        </w:tc>
        <w:tc>
          <w:tcPr>
            <w:tcW w:w="377" w:type="pct"/>
            <w:vMerge/>
          </w:tcPr>
          <w:p w:rsidR="00440DF1" w:rsidRPr="00873706" w:rsidRDefault="00440DF1" w:rsidP="00440DF1">
            <w:pPr>
              <w:jc w:val="center"/>
              <w:rPr>
                <w:rFonts w:cs="Times New Roman"/>
                <w:sz w:val="18"/>
                <w:szCs w:val="18"/>
              </w:rPr>
            </w:pPr>
          </w:p>
        </w:tc>
        <w:tc>
          <w:tcPr>
            <w:tcW w:w="408" w:type="pct"/>
            <w:vMerge/>
            <w:vAlign w:val="center"/>
          </w:tcPr>
          <w:p w:rsidR="00440DF1" w:rsidRPr="00873706" w:rsidRDefault="00440DF1" w:rsidP="00440DF1">
            <w:pPr>
              <w:rPr>
                <w:rFonts w:cs="Times New Roman"/>
                <w:sz w:val="18"/>
                <w:szCs w:val="18"/>
              </w:rPr>
            </w:pPr>
          </w:p>
        </w:tc>
        <w:tc>
          <w:tcPr>
            <w:tcW w:w="676" w:type="pct"/>
          </w:tcPr>
          <w:p w:rsidR="00440DF1" w:rsidRPr="00BB4272" w:rsidRDefault="00440DF1" w:rsidP="00440DF1">
            <w:pPr>
              <w:rPr>
                <w:rFonts w:eastAsia="Times New Roman" w:cs="Times New Roman"/>
                <w:kern w:val="0"/>
                <w:sz w:val="18"/>
                <w:szCs w:val="18"/>
              </w:rPr>
            </w:pPr>
            <w:r w:rsidRPr="00BB4272">
              <w:rPr>
                <w:rFonts w:eastAsia="Times New Roman" w:cs="Times New Roman"/>
                <w:kern w:val="0"/>
                <w:sz w:val="18"/>
                <w:szCs w:val="18"/>
              </w:rPr>
              <w:t>Struktura wiekowa</w:t>
            </w:r>
          </w:p>
        </w:tc>
        <w:tc>
          <w:tcPr>
            <w:tcW w:w="418" w:type="pct"/>
          </w:tcPr>
          <w:p w:rsidR="00440DF1" w:rsidRPr="00BB4272" w:rsidRDefault="00440DF1" w:rsidP="00440DF1">
            <w:pPr>
              <w:rPr>
                <w:rFonts w:cs="Times New Roman"/>
                <w:sz w:val="18"/>
                <w:szCs w:val="18"/>
              </w:rPr>
            </w:pPr>
            <w:r w:rsidRPr="00BB4272">
              <w:rPr>
                <w:rFonts w:cs="Times New Roman"/>
                <w:sz w:val="18"/>
                <w:szCs w:val="18"/>
              </w:rPr>
              <w:t>XX</w:t>
            </w:r>
          </w:p>
        </w:tc>
        <w:tc>
          <w:tcPr>
            <w:tcW w:w="0" w:type="auto"/>
          </w:tcPr>
          <w:p w:rsidR="00440DF1" w:rsidRPr="00BB4272" w:rsidRDefault="00440DF1" w:rsidP="00440DF1">
            <w:pPr>
              <w:rPr>
                <w:rFonts w:cs="Times New Roman"/>
                <w:sz w:val="18"/>
                <w:szCs w:val="18"/>
              </w:rPr>
            </w:pPr>
            <w:r w:rsidRPr="00BB4272">
              <w:rPr>
                <w:rFonts w:cs="Times New Roman"/>
                <w:sz w:val="18"/>
                <w:szCs w:val="18"/>
              </w:rPr>
              <w:t>XX</w:t>
            </w:r>
          </w:p>
        </w:tc>
        <w:tc>
          <w:tcPr>
            <w:tcW w:w="366" w:type="pct"/>
            <w:vMerge/>
          </w:tcPr>
          <w:p w:rsidR="00440DF1" w:rsidRPr="00873706" w:rsidRDefault="00440DF1" w:rsidP="00440DF1">
            <w:pPr>
              <w:rPr>
                <w:rFonts w:cs="Times New Roman"/>
                <w:sz w:val="18"/>
                <w:szCs w:val="18"/>
              </w:rPr>
            </w:pPr>
          </w:p>
        </w:tc>
        <w:tc>
          <w:tcPr>
            <w:tcW w:w="526" w:type="pct"/>
            <w:vMerge/>
          </w:tcPr>
          <w:p w:rsidR="00440DF1" w:rsidRPr="00873706" w:rsidRDefault="00440DF1" w:rsidP="00440DF1">
            <w:pPr>
              <w:rPr>
                <w:rFonts w:cs="Times New Roman"/>
                <w:sz w:val="18"/>
                <w:szCs w:val="18"/>
              </w:rPr>
            </w:pPr>
          </w:p>
        </w:tc>
        <w:tc>
          <w:tcPr>
            <w:tcW w:w="932" w:type="pct"/>
          </w:tcPr>
          <w:p w:rsidR="00440DF1" w:rsidRPr="00BB4272" w:rsidRDefault="00440DF1" w:rsidP="00440DF1">
            <w:pPr>
              <w:rPr>
                <w:rFonts w:cs="Times New Roman"/>
                <w:sz w:val="18"/>
                <w:szCs w:val="18"/>
              </w:rPr>
            </w:pPr>
            <w:r>
              <w:rPr>
                <w:rFonts w:cs="Times New Roman"/>
                <w:sz w:val="18"/>
                <w:szCs w:val="18"/>
              </w:rPr>
              <w:t>Duży rozród terminu urodzeń młodych uniemożliwił ocenę stosunku osobników młodych do dorosłych</w:t>
            </w:r>
          </w:p>
        </w:tc>
      </w:tr>
      <w:tr w:rsidR="00135A22" w:rsidRPr="00873706" w:rsidTr="00135A22">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377" w:type="pct"/>
            <w:vMerge/>
          </w:tcPr>
          <w:p w:rsidR="00135A22" w:rsidRPr="00873706" w:rsidRDefault="00135A22" w:rsidP="00440DF1">
            <w:pPr>
              <w:jc w:val="center"/>
              <w:rPr>
                <w:rFonts w:cs="Times New Roman"/>
                <w:sz w:val="18"/>
                <w:szCs w:val="18"/>
              </w:rPr>
            </w:pPr>
          </w:p>
        </w:tc>
        <w:tc>
          <w:tcPr>
            <w:tcW w:w="408" w:type="pct"/>
            <w:vMerge w:val="restart"/>
            <w:vAlign w:val="center"/>
          </w:tcPr>
          <w:p w:rsidR="00135A22" w:rsidRPr="00873706" w:rsidRDefault="00135A22" w:rsidP="00440DF1">
            <w:pPr>
              <w:rPr>
                <w:rFonts w:cs="Times New Roman"/>
                <w:sz w:val="18"/>
                <w:szCs w:val="18"/>
              </w:rPr>
            </w:pPr>
            <w:r w:rsidRPr="00873706">
              <w:rPr>
                <w:rFonts w:cs="Times New Roman"/>
                <w:sz w:val="18"/>
                <w:szCs w:val="18"/>
              </w:rPr>
              <w:t xml:space="preserve">Stan siedliska </w:t>
            </w:r>
          </w:p>
        </w:tc>
        <w:tc>
          <w:tcPr>
            <w:tcW w:w="676" w:type="pct"/>
            <w:vAlign w:val="center"/>
          </w:tcPr>
          <w:p w:rsidR="00135A22" w:rsidRPr="00BB4272" w:rsidRDefault="00135A22" w:rsidP="00440DF1">
            <w:pPr>
              <w:rPr>
                <w:rFonts w:eastAsia="Times New Roman" w:cs="Times New Roman"/>
                <w:kern w:val="0"/>
                <w:sz w:val="18"/>
                <w:szCs w:val="18"/>
              </w:rPr>
            </w:pPr>
            <w:r w:rsidRPr="00BB4272">
              <w:rPr>
                <w:rFonts w:cs="Times New Roman"/>
                <w:sz w:val="18"/>
                <w:szCs w:val="18"/>
              </w:rPr>
              <w:t>Kubatura schronienia dostępna (dogodna) dla nietoperzy</w:t>
            </w:r>
          </w:p>
        </w:tc>
        <w:tc>
          <w:tcPr>
            <w:tcW w:w="418" w:type="pct"/>
          </w:tcPr>
          <w:p w:rsidR="00135A22" w:rsidRPr="00BB4272" w:rsidRDefault="00135A22" w:rsidP="00440DF1">
            <w:pPr>
              <w:rPr>
                <w:sz w:val="20"/>
                <w:szCs w:val="20"/>
              </w:rPr>
            </w:pPr>
            <w:r w:rsidRPr="00BB4272">
              <w:rPr>
                <w:sz w:val="20"/>
                <w:szCs w:val="20"/>
              </w:rPr>
              <w:t>FV</w:t>
            </w:r>
          </w:p>
        </w:tc>
        <w:tc>
          <w:tcPr>
            <w:tcW w:w="0" w:type="auto"/>
          </w:tcPr>
          <w:p w:rsidR="00135A22" w:rsidRPr="00BB4272" w:rsidRDefault="00BA6039" w:rsidP="00440DF1">
            <w:pPr>
              <w:rPr>
                <w:sz w:val="20"/>
                <w:szCs w:val="20"/>
              </w:rPr>
            </w:pPr>
            <w:r>
              <w:rPr>
                <w:sz w:val="20"/>
                <w:szCs w:val="20"/>
              </w:rPr>
              <w:t>U1</w:t>
            </w:r>
          </w:p>
        </w:tc>
        <w:tc>
          <w:tcPr>
            <w:tcW w:w="366" w:type="pct"/>
            <w:vMerge w:val="restart"/>
          </w:tcPr>
          <w:p w:rsidR="00135A22" w:rsidRPr="00873706" w:rsidRDefault="00135A22" w:rsidP="00440DF1">
            <w:pPr>
              <w:rPr>
                <w:rFonts w:cs="Times New Roman"/>
                <w:sz w:val="18"/>
                <w:szCs w:val="18"/>
              </w:rPr>
            </w:pPr>
            <w:r>
              <w:rPr>
                <w:rFonts w:cs="Times New Roman"/>
                <w:sz w:val="18"/>
                <w:szCs w:val="18"/>
              </w:rPr>
              <w:t>U1</w:t>
            </w:r>
          </w:p>
        </w:tc>
        <w:tc>
          <w:tcPr>
            <w:tcW w:w="526" w:type="pct"/>
            <w:vMerge/>
          </w:tcPr>
          <w:p w:rsidR="00135A22" w:rsidRPr="00873706" w:rsidRDefault="00135A22" w:rsidP="00440DF1">
            <w:pPr>
              <w:rPr>
                <w:rFonts w:cs="Times New Roman"/>
                <w:sz w:val="18"/>
                <w:szCs w:val="18"/>
              </w:rPr>
            </w:pPr>
          </w:p>
        </w:tc>
        <w:tc>
          <w:tcPr>
            <w:tcW w:w="932" w:type="pct"/>
          </w:tcPr>
          <w:p w:rsidR="00135A22" w:rsidRPr="00BB4272" w:rsidRDefault="00BA6039" w:rsidP="00440DF1">
            <w:pPr>
              <w:rPr>
                <w:sz w:val="20"/>
                <w:szCs w:val="20"/>
              </w:rPr>
            </w:pPr>
            <w:r>
              <w:rPr>
                <w:rFonts w:cs="Times New Roman"/>
                <w:sz w:val="18"/>
                <w:szCs w:val="18"/>
              </w:rPr>
              <w:t>Podkowce zasiedlają mały strych nad zakrystią, nie mają dogodnego wlotu do głównego strychu</w:t>
            </w:r>
          </w:p>
        </w:tc>
      </w:tr>
      <w:tr w:rsidR="00135A22" w:rsidRPr="00873706" w:rsidTr="00135A22">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377" w:type="pct"/>
            <w:vMerge/>
          </w:tcPr>
          <w:p w:rsidR="00135A22" w:rsidRPr="00873706" w:rsidRDefault="00135A22" w:rsidP="00440DF1">
            <w:pPr>
              <w:jc w:val="center"/>
              <w:rPr>
                <w:rFonts w:cs="Times New Roman"/>
                <w:sz w:val="18"/>
                <w:szCs w:val="18"/>
              </w:rPr>
            </w:pPr>
          </w:p>
        </w:tc>
        <w:tc>
          <w:tcPr>
            <w:tcW w:w="408" w:type="pct"/>
            <w:vMerge/>
            <w:vAlign w:val="center"/>
          </w:tcPr>
          <w:p w:rsidR="00135A22" w:rsidRPr="00873706" w:rsidRDefault="00135A22" w:rsidP="00440DF1">
            <w:pPr>
              <w:rPr>
                <w:rFonts w:cs="Times New Roman"/>
                <w:sz w:val="18"/>
                <w:szCs w:val="18"/>
              </w:rPr>
            </w:pPr>
          </w:p>
        </w:tc>
        <w:tc>
          <w:tcPr>
            <w:tcW w:w="676" w:type="pct"/>
            <w:vAlign w:val="center"/>
          </w:tcPr>
          <w:p w:rsidR="00135A22" w:rsidRPr="00BB4272" w:rsidRDefault="00135A22" w:rsidP="00440DF1">
            <w:pPr>
              <w:rPr>
                <w:rFonts w:cs="Times New Roman"/>
                <w:sz w:val="18"/>
                <w:szCs w:val="18"/>
              </w:rPr>
            </w:pPr>
            <w:r w:rsidRPr="00BB4272">
              <w:rPr>
                <w:rFonts w:cs="Times New Roman"/>
                <w:iCs/>
                <w:sz w:val="18"/>
                <w:szCs w:val="18"/>
              </w:rPr>
              <w:t>Zabezpieczenie przed niepokojeniem nietoperzy</w:t>
            </w:r>
          </w:p>
        </w:tc>
        <w:tc>
          <w:tcPr>
            <w:tcW w:w="418" w:type="pct"/>
          </w:tcPr>
          <w:p w:rsidR="00135A22" w:rsidRPr="00BB4272" w:rsidRDefault="00135A22" w:rsidP="00440DF1">
            <w:pPr>
              <w:rPr>
                <w:sz w:val="20"/>
                <w:szCs w:val="20"/>
              </w:rPr>
            </w:pPr>
            <w:r w:rsidRPr="00BB4272">
              <w:rPr>
                <w:sz w:val="20"/>
                <w:szCs w:val="20"/>
              </w:rPr>
              <w:t>FV</w:t>
            </w:r>
          </w:p>
        </w:tc>
        <w:tc>
          <w:tcPr>
            <w:tcW w:w="0" w:type="auto"/>
          </w:tcPr>
          <w:p w:rsidR="00135A22" w:rsidRPr="00BB4272" w:rsidRDefault="00135A22" w:rsidP="00440DF1">
            <w:pPr>
              <w:rPr>
                <w:sz w:val="20"/>
                <w:szCs w:val="20"/>
              </w:rPr>
            </w:pPr>
            <w:r>
              <w:rPr>
                <w:sz w:val="20"/>
                <w:szCs w:val="20"/>
              </w:rPr>
              <w:t>U1</w:t>
            </w:r>
          </w:p>
        </w:tc>
        <w:tc>
          <w:tcPr>
            <w:tcW w:w="366" w:type="pct"/>
            <w:vMerge/>
          </w:tcPr>
          <w:p w:rsidR="00135A22" w:rsidRPr="00873706" w:rsidRDefault="00135A22" w:rsidP="00440DF1">
            <w:pPr>
              <w:rPr>
                <w:rFonts w:cs="Times New Roman"/>
                <w:sz w:val="18"/>
                <w:szCs w:val="18"/>
              </w:rPr>
            </w:pPr>
          </w:p>
        </w:tc>
        <w:tc>
          <w:tcPr>
            <w:tcW w:w="526" w:type="pct"/>
            <w:vMerge/>
          </w:tcPr>
          <w:p w:rsidR="00135A22" w:rsidRPr="00873706" w:rsidRDefault="00135A22" w:rsidP="00440DF1">
            <w:pPr>
              <w:rPr>
                <w:rFonts w:cs="Times New Roman"/>
                <w:sz w:val="18"/>
                <w:szCs w:val="18"/>
              </w:rPr>
            </w:pPr>
          </w:p>
        </w:tc>
        <w:tc>
          <w:tcPr>
            <w:tcW w:w="932" w:type="pct"/>
          </w:tcPr>
          <w:p w:rsidR="00135A22" w:rsidRPr="00BB4272" w:rsidRDefault="00135A22" w:rsidP="00440DF1">
            <w:pPr>
              <w:rPr>
                <w:sz w:val="20"/>
                <w:szCs w:val="20"/>
              </w:rPr>
            </w:pPr>
            <w:r>
              <w:rPr>
                <w:sz w:val="20"/>
                <w:szCs w:val="20"/>
              </w:rPr>
              <w:t>Utrudniony dostęp dla osób postronnych, oświetlenie strychu wymaga wyłącznika. Aktualnie podkowce przebywają na strychu nad zakrystia, który nie posiada oświetlenia</w:t>
            </w:r>
          </w:p>
        </w:tc>
      </w:tr>
      <w:tr w:rsidR="00135A22" w:rsidRPr="00873706" w:rsidTr="00135A22">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377" w:type="pct"/>
            <w:vMerge/>
          </w:tcPr>
          <w:p w:rsidR="00135A22" w:rsidRPr="00873706" w:rsidRDefault="00135A22" w:rsidP="00440DF1">
            <w:pPr>
              <w:jc w:val="center"/>
              <w:rPr>
                <w:rFonts w:cs="Times New Roman"/>
                <w:sz w:val="18"/>
                <w:szCs w:val="18"/>
              </w:rPr>
            </w:pPr>
          </w:p>
        </w:tc>
        <w:tc>
          <w:tcPr>
            <w:tcW w:w="408" w:type="pct"/>
            <w:vMerge/>
            <w:vAlign w:val="center"/>
          </w:tcPr>
          <w:p w:rsidR="00135A22" w:rsidRPr="00873706" w:rsidRDefault="00135A22" w:rsidP="00440DF1">
            <w:pPr>
              <w:rPr>
                <w:rFonts w:cs="Times New Roman"/>
                <w:sz w:val="18"/>
                <w:szCs w:val="18"/>
              </w:rPr>
            </w:pPr>
          </w:p>
        </w:tc>
        <w:tc>
          <w:tcPr>
            <w:tcW w:w="676" w:type="pct"/>
            <w:vAlign w:val="center"/>
          </w:tcPr>
          <w:p w:rsidR="00135A22" w:rsidRPr="00BB4272" w:rsidRDefault="00135A22" w:rsidP="00440DF1">
            <w:pPr>
              <w:widowControl/>
              <w:suppressAutoHyphens w:val="0"/>
              <w:rPr>
                <w:rFonts w:eastAsia="Times New Roman" w:cs="Times New Roman"/>
                <w:kern w:val="0"/>
                <w:sz w:val="18"/>
                <w:szCs w:val="18"/>
              </w:rPr>
            </w:pPr>
            <w:r w:rsidRPr="00BB4272">
              <w:rPr>
                <w:rFonts w:cs="Times New Roman"/>
                <w:iCs/>
                <w:sz w:val="18"/>
                <w:szCs w:val="18"/>
              </w:rPr>
              <w:t>Dostępność wlotów dla nietoperzy</w:t>
            </w:r>
          </w:p>
        </w:tc>
        <w:tc>
          <w:tcPr>
            <w:tcW w:w="418" w:type="pct"/>
          </w:tcPr>
          <w:p w:rsidR="00135A22" w:rsidRPr="00BB4272" w:rsidRDefault="00135A22" w:rsidP="00440DF1">
            <w:pPr>
              <w:rPr>
                <w:sz w:val="20"/>
                <w:szCs w:val="20"/>
              </w:rPr>
            </w:pPr>
            <w:r w:rsidRPr="00BB4272">
              <w:rPr>
                <w:sz w:val="20"/>
                <w:szCs w:val="20"/>
              </w:rPr>
              <w:t>FV</w:t>
            </w:r>
          </w:p>
        </w:tc>
        <w:tc>
          <w:tcPr>
            <w:tcW w:w="0" w:type="auto"/>
          </w:tcPr>
          <w:p w:rsidR="00135A22" w:rsidRPr="00BB4272" w:rsidRDefault="00135A22" w:rsidP="00440DF1">
            <w:pPr>
              <w:rPr>
                <w:sz w:val="20"/>
                <w:szCs w:val="20"/>
              </w:rPr>
            </w:pPr>
            <w:r>
              <w:rPr>
                <w:sz w:val="20"/>
                <w:szCs w:val="20"/>
              </w:rPr>
              <w:t>FV/ U1</w:t>
            </w:r>
          </w:p>
        </w:tc>
        <w:tc>
          <w:tcPr>
            <w:tcW w:w="366" w:type="pct"/>
            <w:vMerge/>
          </w:tcPr>
          <w:p w:rsidR="00135A22" w:rsidRPr="00873706" w:rsidRDefault="00135A22" w:rsidP="00440DF1">
            <w:pPr>
              <w:rPr>
                <w:rFonts w:cs="Times New Roman"/>
                <w:sz w:val="18"/>
                <w:szCs w:val="18"/>
              </w:rPr>
            </w:pPr>
          </w:p>
        </w:tc>
        <w:tc>
          <w:tcPr>
            <w:tcW w:w="526" w:type="pct"/>
            <w:vMerge/>
          </w:tcPr>
          <w:p w:rsidR="00135A22" w:rsidRPr="00873706" w:rsidRDefault="00135A22" w:rsidP="00440DF1">
            <w:pPr>
              <w:rPr>
                <w:rFonts w:cs="Times New Roman"/>
                <w:sz w:val="18"/>
                <w:szCs w:val="18"/>
              </w:rPr>
            </w:pPr>
          </w:p>
        </w:tc>
        <w:tc>
          <w:tcPr>
            <w:tcW w:w="932" w:type="pct"/>
          </w:tcPr>
          <w:p w:rsidR="00135A22" w:rsidRPr="00BB4272" w:rsidRDefault="00135A22" w:rsidP="00440DF1">
            <w:pPr>
              <w:rPr>
                <w:sz w:val="20"/>
                <w:szCs w:val="20"/>
              </w:rPr>
            </w:pPr>
            <w:r>
              <w:rPr>
                <w:sz w:val="20"/>
                <w:szCs w:val="20"/>
              </w:rPr>
              <w:t>Wloty drożne do części strychu nad zakrystią, natomiast strych główny nie posiada optymalnego otworu wlotowego</w:t>
            </w:r>
          </w:p>
        </w:tc>
      </w:tr>
      <w:tr w:rsidR="00135A22" w:rsidRPr="00873706" w:rsidTr="00135A22">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377" w:type="pct"/>
            <w:vMerge/>
          </w:tcPr>
          <w:p w:rsidR="00135A22" w:rsidRPr="00873706" w:rsidRDefault="00135A22" w:rsidP="00440DF1">
            <w:pPr>
              <w:jc w:val="center"/>
              <w:rPr>
                <w:rFonts w:cs="Times New Roman"/>
                <w:sz w:val="18"/>
                <w:szCs w:val="18"/>
              </w:rPr>
            </w:pPr>
          </w:p>
        </w:tc>
        <w:tc>
          <w:tcPr>
            <w:tcW w:w="408" w:type="pct"/>
            <w:vMerge/>
            <w:vAlign w:val="center"/>
          </w:tcPr>
          <w:p w:rsidR="00135A22" w:rsidRPr="00873706" w:rsidRDefault="00135A22" w:rsidP="00440DF1">
            <w:pPr>
              <w:rPr>
                <w:rFonts w:cs="Times New Roman"/>
                <w:sz w:val="18"/>
                <w:szCs w:val="18"/>
              </w:rPr>
            </w:pPr>
          </w:p>
        </w:tc>
        <w:tc>
          <w:tcPr>
            <w:tcW w:w="676" w:type="pct"/>
            <w:vAlign w:val="center"/>
          </w:tcPr>
          <w:p w:rsidR="00135A22" w:rsidRPr="00BB4272" w:rsidRDefault="00135A22" w:rsidP="00440DF1">
            <w:pPr>
              <w:widowControl/>
              <w:suppressAutoHyphens w:val="0"/>
              <w:rPr>
                <w:rFonts w:eastAsia="Times New Roman" w:cs="Times New Roman"/>
                <w:kern w:val="0"/>
                <w:sz w:val="18"/>
                <w:szCs w:val="18"/>
              </w:rPr>
            </w:pPr>
            <w:r w:rsidRPr="00BB4272">
              <w:rPr>
                <w:rFonts w:cs="Times New Roman"/>
                <w:sz w:val="18"/>
                <w:szCs w:val="18"/>
              </w:rPr>
              <w:t>Ekspozycja wlotów do schronienia</w:t>
            </w:r>
          </w:p>
        </w:tc>
        <w:tc>
          <w:tcPr>
            <w:tcW w:w="418" w:type="pct"/>
          </w:tcPr>
          <w:p w:rsidR="00135A22" w:rsidRPr="00BB4272" w:rsidRDefault="00135A22" w:rsidP="00440DF1">
            <w:pPr>
              <w:rPr>
                <w:sz w:val="20"/>
                <w:szCs w:val="20"/>
              </w:rPr>
            </w:pPr>
            <w:r>
              <w:rPr>
                <w:sz w:val="20"/>
                <w:szCs w:val="20"/>
              </w:rPr>
              <w:t>XX</w:t>
            </w:r>
          </w:p>
        </w:tc>
        <w:tc>
          <w:tcPr>
            <w:tcW w:w="0" w:type="auto"/>
          </w:tcPr>
          <w:p w:rsidR="00135A22" w:rsidRPr="00BB4272" w:rsidRDefault="00135A22" w:rsidP="00440DF1">
            <w:pPr>
              <w:rPr>
                <w:sz w:val="20"/>
                <w:szCs w:val="20"/>
              </w:rPr>
            </w:pPr>
            <w:r>
              <w:rPr>
                <w:sz w:val="20"/>
                <w:szCs w:val="20"/>
              </w:rPr>
              <w:t>U2</w:t>
            </w:r>
          </w:p>
        </w:tc>
        <w:tc>
          <w:tcPr>
            <w:tcW w:w="366" w:type="pct"/>
            <w:vMerge/>
          </w:tcPr>
          <w:p w:rsidR="00135A22" w:rsidRPr="00873706" w:rsidRDefault="00135A22" w:rsidP="00440DF1">
            <w:pPr>
              <w:rPr>
                <w:rFonts w:cs="Times New Roman"/>
                <w:sz w:val="18"/>
                <w:szCs w:val="18"/>
              </w:rPr>
            </w:pPr>
          </w:p>
        </w:tc>
        <w:tc>
          <w:tcPr>
            <w:tcW w:w="526" w:type="pct"/>
            <w:vMerge/>
          </w:tcPr>
          <w:p w:rsidR="00135A22" w:rsidRPr="00873706" w:rsidRDefault="00135A22" w:rsidP="00440DF1">
            <w:pPr>
              <w:rPr>
                <w:rFonts w:cs="Times New Roman"/>
                <w:sz w:val="18"/>
                <w:szCs w:val="18"/>
              </w:rPr>
            </w:pPr>
          </w:p>
        </w:tc>
        <w:tc>
          <w:tcPr>
            <w:tcW w:w="932" w:type="pct"/>
          </w:tcPr>
          <w:p w:rsidR="00135A22" w:rsidRDefault="00135A22" w:rsidP="00440DF1">
            <w:pPr>
              <w:rPr>
                <w:sz w:val="20"/>
                <w:szCs w:val="20"/>
              </w:rPr>
            </w:pPr>
            <w:r>
              <w:rPr>
                <w:sz w:val="20"/>
                <w:szCs w:val="20"/>
              </w:rPr>
              <w:t xml:space="preserve">Wszystkie wloty są oświetlone. Oświetlenie było </w:t>
            </w:r>
            <w:proofErr w:type="gramStart"/>
            <w:r>
              <w:rPr>
                <w:sz w:val="20"/>
                <w:szCs w:val="20"/>
              </w:rPr>
              <w:t>ograniczone</w:t>
            </w:r>
            <w:proofErr w:type="gramEnd"/>
            <w:r>
              <w:rPr>
                <w:sz w:val="20"/>
                <w:szCs w:val="20"/>
              </w:rPr>
              <w:t xml:space="preserve"> ale przywrócono je do pierwotnego. </w:t>
            </w:r>
          </w:p>
          <w:p w:rsidR="00135A22" w:rsidRPr="00BB4272" w:rsidRDefault="00135A22" w:rsidP="00440DF1">
            <w:pPr>
              <w:rPr>
                <w:sz w:val="20"/>
                <w:szCs w:val="20"/>
              </w:rPr>
            </w:pPr>
            <w:r>
              <w:rPr>
                <w:sz w:val="20"/>
                <w:szCs w:val="20"/>
              </w:rPr>
              <w:t>Wykonano częściowe nasadzenia jednak drzewa są młode i nie zabezpieczają przelotu podkowców. Obecnie przelot przez otwartą i oświetloną przestrzeń</w:t>
            </w:r>
          </w:p>
        </w:tc>
      </w:tr>
      <w:tr w:rsidR="00135A22" w:rsidRPr="00873706" w:rsidTr="00135A22">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377" w:type="pct"/>
            <w:vMerge/>
          </w:tcPr>
          <w:p w:rsidR="00135A22" w:rsidRPr="00873706" w:rsidRDefault="00135A22" w:rsidP="00440DF1">
            <w:pPr>
              <w:jc w:val="center"/>
              <w:rPr>
                <w:rFonts w:cs="Times New Roman"/>
                <w:sz w:val="18"/>
                <w:szCs w:val="18"/>
              </w:rPr>
            </w:pPr>
          </w:p>
        </w:tc>
        <w:tc>
          <w:tcPr>
            <w:tcW w:w="408" w:type="pct"/>
            <w:vMerge/>
            <w:vAlign w:val="center"/>
          </w:tcPr>
          <w:p w:rsidR="00135A22" w:rsidRPr="00873706" w:rsidRDefault="00135A22" w:rsidP="00440DF1">
            <w:pPr>
              <w:rPr>
                <w:rFonts w:cs="Times New Roman"/>
                <w:sz w:val="18"/>
                <w:szCs w:val="18"/>
              </w:rPr>
            </w:pPr>
          </w:p>
        </w:tc>
        <w:tc>
          <w:tcPr>
            <w:tcW w:w="676" w:type="pct"/>
            <w:vAlign w:val="center"/>
          </w:tcPr>
          <w:p w:rsidR="00135A22" w:rsidRPr="00BB4272" w:rsidRDefault="00135A22" w:rsidP="00440DF1">
            <w:pPr>
              <w:widowControl/>
              <w:suppressAutoHyphens w:val="0"/>
              <w:rPr>
                <w:rFonts w:eastAsia="Times New Roman" w:cs="Times New Roman"/>
                <w:kern w:val="0"/>
                <w:sz w:val="18"/>
                <w:szCs w:val="18"/>
              </w:rPr>
            </w:pPr>
            <w:r w:rsidRPr="00BB4272">
              <w:rPr>
                <w:rFonts w:cs="Times New Roman"/>
                <w:sz w:val="18"/>
                <w:szCs w:val="18"/>
              </w:rPr>
              <w:t>Obecność bezpiecznych tras przelotu w kierunku żerowisk</w:t>
            </w:r>
          </w:p>
        </w:tc>
        <w:tc>
          <w:tcPr>
            <w:tcW w:w="418" w:type="pct"/>
          </w:tcPr>
          <w:p w:rsidR="00135A22" w:rsidRPr="00BB4272" w:rsidRDefault="00135A22" w:rsidP="00440DF1">
            <w:pPr>
              <w:rPr>
                <w:sz w:val="20"/>
                <w:szCs w:val="20"/>
              </w:rPr>
            </w:pPr>
            <w:r w:rsidRPr="00BB4272">
              <w:rPr>
                <w:sz w:val="20"/>
                <w:szCs w:val="20"/>
              </w:rPr>
              <w:t>FV</w:t>
            </w:r>
          </w:p>
        </w:tc>
        <w:tc>
          <w:tcPr>
            <w:tcW w:w="0" w:type="auto"/>
          </w:tcPr>
          <w:p w:rsidR="00135A22" w:rsidRPr="00BB4272" w:rsidRDefault="00135A22" w:rsidP="00440DF1">
            <w:pPr>
              <w:rPr>
                <w:sz w:val="20"/>
                <w:szCs w:val="20"/>
              </w:rPr>
            </w:pPr>
            <w:r>
              <w:rPr>
                <w:sz w:val="20"/>
                <w:szCs w:val="20"/>
              </w:rPr>
              <w:t>FV</w:t>
            </w:r>
          </w:p>
        </w:tc>
        <w:tc>
          <w:tcPr>
            <w:tcW w:w="366" w:type="pct"/>
            <w:vMerge/>
          </w:tcPr>
          <w:p w:rsidR="00135A22" w:rsidRPr="00873706" w:rsidRDefault="00135A22" w:rsidP="00440DF1">
            <w:pPr>
              <w:rPr>
                <w:rFonts w:cs="Times New Roman"/>
                <w:sz w:val="18"/>
                <w:szCs w:val="18"/>
              </w:rPr>
            </w:pPr>
          </w:p>
        </w:tc>
        <w:tc>
          <w:tcPr>
            <w:tcW w:w="526" w:type="pct"/>
            <w:vMerge/>
          </w:tcPr>
          <w:p w:rsidR="00135A22" w:rsidRPr="00873706" w:rsidRDefault="00135A22" w:rsidP="00440DF1">
            <w:pPr>
              <w:rPr>
                <w:rFonts w:cs="Times New Roman"/>
                <w:sz w:val="18"/>
                <w:szCs w:val="18"/>
              </w:rPr>
            </w:pPr>
          </w:p>
        </w:tc>
        <w:tc>
          <w:tcPr>
            <w:tcW w:w="932" w:type="pct"/>
          </w:tcPr>
          <w:p w:rsidR="00135A22" w:rsidRPr="00BB4272" w:rsidRDefault="00135A22" w:rsidP="00440DF1">
            <w:pPr>
              <w:rPr>
                <w:sz w:val="20"/>
                <w:szCs w:val="20"/>
              </w:rPr>
            </w:pPr>
            <w:r>
              <w:rPr>
                <w:sz w:val="20"/>
                <w:szCs w:val="20"/>
              </w:rPr>
              <w:t>W dalszym otoczeniu kościoła znajdują się liczne zadrzewienia umożliwiające bezpieczny przelot na żerowiska</w:t>
            </w:r>
          </w:p>
        </w:tc>
      </w:tr>
      <w:tr w:rsidR="00135A22" w:rsidRPr="00873706" w:rsidTr="00135A22">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377" w:type="pct"/>
            <w:vMerge/>
          </w:tcPr>
          <w:p w:rsidR="00135A22" w:rsidRPr="00873706" w:rsidRDefault="00135A22" w:rsidP="00440DF1">
            <w:pPr>
              <w:jc w:val="center"/>
              <w:rPr>
                <w:rFonts w:cs="Times New Roman"/>
                <w:sz w:val="18"/>
                <w:szCs w:val="18"/>
              </w:rPr>
            </w:pPr>
          </w:p>
        </w:tc>
        <w:tc>
          <w:tcPr>
            <w:tcW w:w="408" w:type="pct"/>
            <w:vMerge/>
            <w:vAlign w:val="center"/>
          </w:tcPr>
          <w:p w:rsidR="00135A22" w:rsidRPr="00873706" w:rsidRDefault="00135A22" w:rsidP="00440DF1">
            <w:pPr>
              <w:rPr>
                <w:rFonts w:cs="Times New Roman"/>
                <w:sz w:val="18"/>
                <w:szCs w:val="18"/>
              </w:rPr>
            </w:pPr>
          </w:p>
        </w:tc>
        <w:tc>
          <w:tcPr>
            <w:tcW w:w="676" w:type="pct"/>
            <w:vAlign w:val="center"/>
          </w:tcPr>
          <w:p w:rsidR="00135A22" w:rsidRPr="00BB4272" w:rsidRDefault="00135A22" w:rsidP="00440DF1">
            <w:pPr>
              <w:widowControl/>
              <w:suppressAutoHyphens w:val="0"/>
              <w:rPr>
                <w:rFonts w:eastAsia="Times New Roman" w:cs="Times New Roman"/>
                <w:kern w:val="0"/>
                <w:sz w:val="18"/>
                <w:szCs w:val="18"/>
              </w:rPr>
            </w:pPr>
            <w:r w:rsidRPr="00BB4272">
              <w:rPr>
                <w:rFonts w:cs="Times New Roman"/>
                <w:sz w:val="18"/>
                <w:szCs w:val="18"/>
              </w:rPr>
              <w:t>Niezmienność warunków mikroklimatycznych</w:t>
            </w:r>
          </w:p>
        </w:tc>
        <w:tc>
          <w:tcPr>
            <w:tcW w:w="418" w:type="pct"/>
          </w:tcPr>
          <w:p w:rsidR="00135A22" w:rsidRPr="00BB4272" w:rsidRDefault="00135A22" w:rsidP="00440DF1">
            <w:pPr>
              <w:rPr>
                <w:sz w:val="20"/>
                <w:szCs w:val="20"/>
              </w:rPr>
            </w:pPr>
            <w:r w:rsidRPr="00BB4272">
              <w:rPr>
                <w:sz w:val="20"/>
                <w:szCs w:val="20"/>
              </w:rPr>
              <w:t>FV</w:t>
            </w:r>
          </w:p>
        </w:tc>
        <w:tc>
          <w:tcPr>
            <w:tcW w:w="0" w:type="auto"/>
          </w:tcPr>
          <w:p w:rsidR="00135A22" w:rsidRPr="00BB4272" w:rsidRDefault="00135A22" w:rsidP="00440DF1">
            <w:pPr>
              <w:rPr>
                <w:sz w:val="20"/>
                <w:szCs w:val="20"/>
              </w:rPr>
            </w:pPr>
            <w:r w:rsidRPr="00BB4272">
              <w:rPr>
                <w:sz w:val="20"/>
                <w:szCs w:val="20"/>
              </w:rPr>
              <w:t>FV</w:t>
            </w:r>
          </w:p>
        </w:tc>
        <w:tc>
          <w:tcPr>
            <w:tcW w:w="366" w:type="pct"/>
            <w:vMerge/>
          </w:tcPr>
          <w:p w:rsidR="00135A22" w:rsidRPr="00873706" w:rsidRDefault="00135A22" w:rsidP="00440DF1">
            <w:pPr>
              <w:rPr>
                <w:rFonts w:cs="Times New Roman"/>
                <w:sz w:val="18"/>
                <w:szCs w:val="18"/>
              </w:rPr>
            </w:pPr>
          </w:p>
        </w:tc>
        <w:tc>
          <w:tcPr>
            <w:tcW w:w="526" w:type="pct"/>
            <w:vMerge/>
          </w:tcPr>
          <w:p w:rsidR="00135A22" w:rsidRPr="00873706" w:rsidRDefault="00135A22" w:rsidP="00440DF1">
            <w:pPr>
              <w:rPr>
                <w:rFonts w:cs="Times New Roman"/>
                <w:sz w:val="18"/>
                <w:szCs w:val="18"/>
              </w:rPr>
            </w:pPr>
          </w:p>
        </w:tc>
        <w:tc>
          <w:tcPr>
            <w:tcW w:w="932" w:type="pct"/>
          </w:tcPr>
          <w:p w:rsidR="00135A22" w:rsidRPr="00BB4272" w:rsidRDefault="00135A22" w:rsidP="00440DF1">
            <w:pPr>
              <w:rPr>
                <w:sz w:val="20"/>
                <w:szCs w:val="20"/>
              </w:rPr>
            </w:pPr>
            <w:r>
              <w:rPr>
                <w:sz w:val="20"/>
                <w:szCs w:val="20"/>
              </w:rPr>
              <w:t>Nie stwierdzono niekorzystnych zmian</w:t>
            </w:r>
          </w:p>
        </w:tc>
      </w:tr>
      <w:tr w:rsidR="00135A22" w:rsidRPr="00873706" w:rsidTr="00135A22">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0" w:type="auto"/>
            <w:vMerge/>
          </w:tcPr>
          <w:p w:rsidR="00135A22" w:rsidRPr="00873706" w:rsidRDefault="00135A22" w:rsidP="00440DF1">
            <w:pPr>
              <w:rPr>
                <w:rFonts w:cs="Times New Roman"/>
                <w:sz w:val="18"/>
                <w:szCs w:val="18"/>
              </w:rPr>
            </w:pPr>
          </w:p>
        </w:tc>
        <w:tc>
          <w:tcPr>
            <w:tcW w:w="377" w:type="pct"/>
            <w:vMerge/>
          </w:tcPr>
          <w:p w:rsidR="00135A22" w:rsidRPr="00873706" w:rsidRDefault="00135A22" w:rsidP="00440DF1">
            <w:pPr>
              <w:jc w:val="center"/>
              <w:rPr>
                <w:rFonts w:cs="Times New Roman"/>
                <w:sz w:val="18"/>
                <w:szCs w:val="18"/>
              </w:rPr>
            </w:pPr>
          </w:p>
        </w:tc>
        <w:tc>
          <w:tcPr>
            <w:tcW w:w="408" w:type="pct"/>
            <w:vMerge/>
            <w:vAlign w:val="center"/>
          </w:tcPr>
          <w:p w:rsidR="00135A22" w:rsidRPr="00873706" w:rsidRDefault="00135A22" w:rsidP="00440DF1">
            <w:pPr>
              <w:rPr>
                <w:rFonts w:cs="Times New Roman"/>
                <w:sz w:val="18"/>
                <w:szCs w:val="18"/>
              </w:rPr>
            </w:pPr>
          </w:p>
        </w:tc>
        <w:tc>
          <w:tcPr>
            <w:tcW w:w="676" w:type="pct"/>
            <w:vAlign w:val="center"/>
          </w:tcPr>
          <w:p w:rsidR="00135A22" w:rsidRPr="00BB4272" w:rsidRDefault="00135A22" w:rsidP="00440DF1">
            <w:pPr>
              <w:widowControl/>
              <w:suppressAutoHyphens w:val="0"/>
              <w:rPr>
                <w:rFonts w:cs="Times New Roman"/>
                <w:sz w:val="18"/>
                <w:szCs w:val="18"/>
              </w:rPr>
            </w:pPr>
            <w:r w:rsidRPr="00BB4272">
              <w:rPr>
                <w:rFonts w:cs="Times New Roman"/>
                <w:sz w:val="18"/>
                <w:szCs w:val="18"/>
              </w:rPr>
              <w:t>Istotne, zauważalne wielkopowierzchniowe zmiany w strukturze żerowisk w otoczeniu (r = 2,5 km) schronień</w:t>
            </w:r>
          </w:p>
        </w:tc>
        <w:tc>
          <w:tcPr>
            <w:tcW w:w="418" w:type="pct"/>
          </w:tcPr>
          <w:p w:rsidR="00135A22" w:rsidRPr="00BB4272" w:rsidRDefault="00135A22" w:rsidP="00440DF1">
            <w:pPr>
              <w:rPr>
                <w:sz w:val="20"/>
                <w:szCs w:val="20"/>
              </w:rPr>
            </w:pPr>
            <w:r w:rsidRPr="00BB4272">
              <w:rPr>
                <w:sz w:val="20"/>
                <w:szCs w:val="20"/>
              </w:rPr>
              <w:t>FV</w:t>
            </w:r>
          </w:p>
        </w:tc>
        <w:tc>
          <w:tcPr>
            <w:tcW w:w="0" w:type="auto"/>
          </w:tcPr>
          <w:p w:rsidR="00135A22" w:rsidRPr="00BB4272" w:rsidRDefault="00135A22" w:rsidP="00440DF1">
            <w:pPr>
              <w:rPr>
                <w:sz w:val="20"/>
                <w:szCs w:val="20"/>
              </w:rPr>
            </w:pPr>
            <w:r w:rsidRPr="00BB4272">
              <w:rPr>
                <w:sz w:val="20"/>
                <w:szCs w:val="20"/>
              </w:rPr>
              <w:t>FV</w:t>
            </w:r>
          </w:p>
        </w:tc>
        <w:tc>
          <w:tcPr>
            <w:tcW w:w="366" w:type="pct"/>
            <w:vMerge/>
          </w:tcPr>
          <w:p w:rsidR="00135A22" w:rsidRPr="00873706" w:rsidRDefault="00135A22" w:rsidP="00440DF1">
            <w:pPr>
              <w:rPr>
                <w:rFonts w:cs="Times New Roman"/>
                <w:sz w:val="18"/>
                <w:szCs w:val="18"/>
              </w:rPr>
            </w:pPr>
          </w:p>
        </w:tc>
        <w:tc>
          <w:tcPr>
            <w:tcW w:w="526" w:type="pct"/>
            <w:vMerge/>
          </w:tcPr>
          <w:p w:rsidR="00135A22" w:rsidRPr="00873706" w:rsidRDefault="00135A22" w:rsidP="00440DF1">
            <w:pPr>
              <w:rPr>
                <w:rFonts w:cs="Times New Roman"/>
                <w:sz w:val="18"/>
                <w:szCs w:val="18"/>
              </w:rPr>
            </w:pPr>
          </w:p>
        </w:tc>
        <w:tc>
          <w:tcPr>
            <w:tcW w:w="932" w:type="pct"/>
          </w:tcPr>
          <w:p w:rsidR="00135A22" w:rsidRPr="00BB4272" w:rsidRDefault="00135A22" w:rsidP="00440DF1">
            <w:pPr>
              <w:rPr>
                <w:sz w:val="20"/>
                <w:szCs w:val="20"/>
              </w:rPr>
            </w:pPr>
            <w:r>
              <w:rPr>
                <w:sz w:val="20"/>
                <w:szCs w:val="20"/>
              </w:rPr>
              <w:t>Nie stwierdzono</w:t>
            </w:r>
          </w:p>
        </w:tc>
      </w:tr>
      <w:tr w:rsidR="00135A22" w:rsidRPr="00873706" w:rsidTr="00135A22">
        <w:tc>
          <w:tcPr>
            <w:tcW w:w="0" w:type="auto"/>
            <w:vMerge/>
          </w:tcPr>
          <w:p w:rsidR="00440DF1" w:rsidRPr="00873706" w:rsidRDefault="00440DF1" w:rsidP="00440DF1">
            <w:pPr>
              <w:rPr>
                <w:rFonts w:cs="Times New Roman"/>
                <w:sz w:val="18"/>
                <w:szCs w:val="18"/>
              </w:rPr>
            </w:pPr>
          </w:p>
        </w:tc>
        <w:tc>
          <w:tcPr>
            <w:tcW w:w="0" w:type="auto"/>
            <w:vMerge/>
          </w:tcPr>
          <w:p w:rsidR="00440DF1" w:rsidRPr="00873706" w:rsidRDefault="00440DF1" w:rsidP="00440DF1">
            <w:pPr>
              <w:rPr>
                <w:rFonts w:cs="Times New Roman"/>
                <w:sz w:val="18"/>
                <w:szCs w:val="18"/>
              </w:rPr>
            </w:pPr>
          </w:p>
        </w:tc>
        <w:tc>
          <w:tcPr>
            <w:tcW w:w="0" w:type="auto"/>
            <w:vMerge/>
          </w:tcPr>
          <w:p w:rsidR="00440DF1" w:rsidRPr="00873706" w:rsidRDefault="00440DF1" w:rsidP="00440DF1">
            <w:pPr>
              <w:rPr>
                <w:rFonts w:cs="Times New Roman"/>
                <w:sz w:val="18"/>
                <w:szCs w:val="18"/>
              </w:rPr>
            </w:pPr>
          </w:p>
        </w:tc>
        <w:tc>
          <w:tcPr>
            <w:tcW w:w="377" w:type="pct"/>
            <w:vMerge/>
          </w:tcPr>
          <w:p w:rsidR="00440DF1" w:rsidRPr="00873706" w:rsidRDefault="00440DF1" w:rsidP="00440DF1">
            <w:pPr>
              <w:jc w:val="center"/>
              <w:rPr>
                <w:rFonts w:cs="Times New Roman"/>
                <w:sz w:val="18"/>
                <w:szCs w:val="18"/>
              </w:rPr>
            </w:pPr>
          </w:p>
        </w:tc>
        <w:tc>
          <w:tcPr>
            <w:tcW w:w="408" w:type="pct"/>
            <w:vAlign w:val="center"/>
          </w:tcPr>
          <w:p w:rsidR="00440DF1" w:rsidRPr="00873706" w:rsidRDefault="00440DF1" w:rsidP="00440DF1">
            <w:pPr>
              <w:rPr>
                <w:rFonts w:cs="Times New Roman"/>
                <w:sz w:val="18"/>
                <w:szCs w:val="18"/>
              </w:rPr>
            </w:pPr>
            <w:r w:rsidRPr="00873706">
              <w:rPr>
                <w:rFonts w:cs="Times New Roman"/>
                <w:sz w:val="18"/>
                <w:szCs w:val="18"/>
              </w:rPr>
              <w:t xml:space="preserve">Perspektywy ochrony/ zachowania </w:t>
            </w:r>
          </w:p>
        </w:tc>
        <w:tc>
          <w:tcPr>
            <w:tcW w:w="676" w:type="pct"/>
          </w:tcPr>
          <w:p w:rsidR="00440DF1" w:rsidRPr="00BB4272" w:rsidRDefault="00440DF1" w:rsidP="00440DF1">
            <w:pPr>
              <w:widowControl/>
              <w:suppressAutoHyphens w:val="0"/>
              <w:rPr>
                <w:rFonts w:cs="Times New Roman"/>
                <w:sz w:val="18"/>
                <w:szCs w:val="18"/>
              </w:rPr>
            </w:pPr>
            <w:r w:rsidRPr="00BB4272">
              <w:rPr>
                <w:rFonts w:cs="Times New Roman"/>
                <w:sz w:val="18"/>
                <w:szCs w:val="18"/>
              </w:rPr>
              <w:t>Stan populacji gatunku i jego siedliska</w:t>
            </w:r>
          </w:p>
        </w:tc>
        <w:tc>
          <w:tcPr>
            <w:tcW w:w="418" w:type="pct"/>
          </w:tcPr>
          <w:p w:rsidR="00440DF1" w:rsidRPr="00BB4272" w:rsidRDefault="00440DF1" w:rsidP="00440DF1">
            <w:pPr>
              <w:rPr>
                <w:sz w:val="20"/>
                <w:szCs w:val="20"/>
              </w:rPr>
            </w:pPr>
            <w:r>
              <w:rPr>
                <w:sz w:val="20"/>
                <w:szCs w:val="20"/>
              </w:rPr>
              <w:t>U1</w:t>
            </w:r>
          </w:p>
        </w:tc>
        <w:tc>
          <w:tcPr>
            <w:tcW w:w="0" w:type="auto"/>
          </w:tcPr>
          <w:p w:rsidR="00440DF1" w:rsidRPr="00BB4272" w:rsidRDefault="00440DF1" w:rsidP="00440DF1">
            <w:pPr>
              <w:rPr>
                <w:sz w:val="20"/>
                <w:szCs w:val="20"/>
              </w:rPr>
            </w:pPr>
            <w:r>
              <w:rPr>
                <w:sz w:val="20"/>
                <w:szCs w:val="20"/>
              </w:rPr>
              <w:t>U1</w:t>
            </w:r>
          </w:p>
        </w:tc>
        <w:tc>
          <w:tcPr>
            <w:tcW w:w="366" w:type="pct"/>
          </w:tcPr>
          <w:p w:rsidR="00440DF1" w:rsidRPr="00873706" w:rsidRDefault="00440DF1" w:rsidP="00440DF1">
            <w:pPr>
              <w:rPr>
                <w:rFonts w:cs="Times New Roman"/>
                <w:sz w:val="18"/>
                <w:szCs w:val="18"/>
              </w:rPr>
            </w:pPr>
            <w:r>
              <w:rPr>
                <w:rFonts w:cs="Times New Roman"/>
                <w:sz w:val="18"/>
                <w:szCs w:val="18"/>
              </w:rPr>
              <w:t>U1</w:t>
            </w:r>
          </w:p>
        </w:tc>
        <w:tc>
          <w:tcPr>
            <w:tcW w:w="526" w:type="pct"/>
            <w:vMerge/>
          </w:tcPr>
          <w:p w:rsidR="00440DF1" w:rsidRPr="00873706" w:rsidRDefault="00440DF1" w:rsidP="00440DF1">
            <w:pPr>
              <w:rPr>
                <w:rFonts w:cs="Times New Roman"/>
                <w:sz w:val="18"/>
                <w:szCs w:val="18"/>
              </w:rPr>
            </w:pPr>
          </w:p>
        </w:tc>
        <w:tc>
          <w:tcPr>
            <w:tcW w:w="932" w:type="pct"/>
          </w:tcPr>
          <w:p w:rsidR="00440DF1" w:rsidRPr="00873706" w:rsidRDefault="00440DF1" w:rsidP="00440DF1">
            <w:pPr>
              <w:rPr>
                <w:rFonts w:cs="Times New Roman"/>
                <w:sz w:val="18"/>
                <w:szCs w:val="18"/>
              </w:rPr>
            </w:pPr>
            <w:r>
              <w:rPr>
                <w:sz w:val="20"/>
                <w:szCs w:val="20"/>
              </w:rPr>
              <w:t>Elementy siedliska nietoperzy (bezpośrednie otoczenie kościoła) wymagają działań ochronnych zabezpieczających kolonię.</w:t>
            </w:r>
          </w:p>
        </w:tc>
      </w:tr>
    </w:tbl>
    <w:p w:rsidR="0096213D" w:rsidRDefault="0096213D" w:rsidP="0096213D">
      <w:pPr>
        <w:jc w:val="both"/>
        <w:rPr>
          <w:rFonts w:cs="Times New Roman"/>
          <w:sz w:val="18"/>
          <w:szCs w:val="18"/>
          <w:vertAlign w:val="superscript"/>
        </w:rPr>
      </w:pPr>
    </w:p>
    <w:p w:rsidR="0096213D" w:rsidRPr="00135A22" w:rsidRDefault="00135A22" w:rsidP="0096213D">
      <w:pPr>
        <w:pStyle w:val="Standard"/>
        <w:snapToGrid w:val="0"/>
        <w:jc w:val="both"/>
        <w:rPr>
          <w:bCs/>
          <w:lang w:val="pl-PL"/>
        </w:rPr>
      </w:pPr>
      <w:r w:rsidRPr="00135A22">
        <w:rPr>
          <w:bCs/>
          <w:lang w:val="pl-PL"/>
        </w:rPr>
        <w:t>Notuje się w ostatnich latach spadek</w:t>
      </w:r>
      <w:r w:rsidR="0096213D" w:rsidRPr="00135A22">
        <w:rPr>
          <w:bCs/>
          <w:lang w:val="pl-PL"/>
        </w:rPr>
        <w:t xml:space="preserve"> liczebność </w:t>
      </w:r>
      <w:r w:rsidRPr="00135A22">
        <w:rPr>
          <w:bCs/>
          <w:lang w:val="pl-PL"/>
        </w:rPr>
        <w:t>nocka dużego</w:t>
      </w:r>
      <w:r w:rsidR="0096213D" w:rsidRPr="00135A22">
        <w:rPr>
          <w:bCs/>
          <w:lang w:val="pl-PL"/>
        </w:rPr>
        <w:t xml:space="preserve"> w licznych kloloniach, </w:t>
      </w:r>
      <w:r w:rsidRPr="00135A22">
        <w:rPr>
          <w:bCs/>
          <w:lang w:val="pl-PL"/>
        </w:rPr>
        <w:t>jednak</w:t>
      </w:r>
      <w:r w:rsidR="0096213D" w:rsidRPr="00135A22">
        <w:rPr>
          <w:bCs/>
          <w:lang w:val="pl-PL"/>
        </w:rPr>
        <w:t xml:space="preserve"> jest to związane przede wszystkich z działalnością człowieka pogarszająca stan schronień.</w:t>
      </w:r>
    </w:p>
    <w:p w:rsidR="0096213D" w:rsidRDefault="0096213D" w:rsidP="0096213D">
      <w:pPr>
        <w:pStyle w:val="Standard"/>
        <w:snapToGrid w:val="0"/>
        <w:jc w:val="both"/>
        <w:rPr>
          <w:bCs/>
          <w:i/>
          <w:lang w:val="pl-PL"/>
        </w:rPr>
      </w:pPr>
    </w:p>
    <w:p w:rsidR="0096213D" w:rsidRPr="00873706" w:rsidRDefault="0096213D" w:rsidP="0096213D">
      <w:pPr>
        <w:pStyle w:val="Standard"/>
        <w:snapToGrid w:val="0"/>
        <w:jc w:val="both"/>
        <w:rPr>
          <w:bCs/>
          <w:i/>
          <w:lang w:val="pl-PL"/>
        </w:rPr>
      </w:pPr>
    </w:p>
    <w:p w:rsidR="0096213D" w:rsidRPr="00873706" w:rsidRDefault="0096213D" w:rsidP="00EA0246">
      <w:pPr>
        <w:pStyle w:val="Nagwek3"/>
        <w:numPr>
          <w:ilvl w:val="2"/>
          <w:numId w:val="33"/>
        </w:numPr>
        <w:rPr>
          <w:rFonts w:ascii="Times New Roman" w:hAnsi="Times New Roman"/>
          <w:sz w:val="24"/>
          <w:szCs w:val="24"/>
        </w:rPr>
      </w:pPr>
      <w:bookmarkStart w:id="50" w:name="_Toc491785613"/>
      <w:bookmarkStart w:id="51" w:name="_Toc528618378"/>
      <w:r w:rsidRPr="00873706">
        <w:rPr>
          <w:rFonts w:ascii="Times New Roman" w:hAnsi="Times New Roman"/>
        </w:rPr>
        <w:lastRenderedPageBreak/>
        <w:t>Referencyjny stan ochrony</w:t>
      </w:r>
      <w:bookmarkEnd w:id="50"/>
      <w:bookmarkEnd w:id="51"/>
    </w:p>
    <w:p w:rsidR="0096213D" w:rsidRDefault="0096213D" w:rsidP="0096213D">
      <w:pPr>
        <w:pStyle w:val="Standard"/>
        <w:jc w:val="both"/>
        <w:rPr>
          <w:i/>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140"/>
        <w:gridCol w:w="706"/>
        <w:gridCol w:w="1057"/>
        <w:gridCol w:w="1634"/>
        <w:gridCol w:w="3689"/>
        <w:gridCol w:w="1176"/>
        <w:gridCol w:w="1176"/>
        <w:gridCol w:w="1476"/>
        <w:gridCol w:w="1400"/>
      </w:tblGrid>
      <w:tr w:rsidR="00AE0BEA" w:rsidRPr="00873706" w:rsidTr="00AE0BEA">
        <w:tc>
          <w:tcPr>
            <w:tcW w:w="0" w:type="auto"/>
            <w:shd w:val="clear" w:color="auto" w:fill="B6DDE8"/>
          </w:tcPr>
          <w:p w:rsidR="00135A22" w:rsidRPr="00135A22" w:rsidRDefault="00135A22" w:rsidP="00135A22">
            <w:pPr>
              <w:jc w:val="center"/>
              <w:rPr>
                <w:rFonts w:cs="Times New Roman"/>
                <w:sz w:val="20"/>
                <w:szCs w:val="20"/>
              </w:rPr>
            </w:pPr>
            <w:r w:rsidRPr="00135A22">
              <w:rPr>
                <w:rFonts w:cs="Times New Roman"/>
                <w:sz w:val="20"/>
                <w:szCs w:val="20"/>
              </w:rPr>
              <w:t>L.p.</w:t>
            </w:r>
          </w:p>
        </w:tc>
        <w:tc>
          <w:tcPr>
            <w:tcW w:w="0" w:type="auto"/>
            <w:shd w:val="clear" w:color="auto" w:fill="B6DDE8"/>
            <w:vAlign w:val="center"/>
          </w:tcPr>
          <w:p w:rsidR="00135A22" w:rsidRPr="00873706" w:rsidRDefault="00135A22" w:rsidP="00135A22">
            <w:pPr>
              <w:jc w:val="center"/>
              <w:rPr>
                <w:rFonts w:cs="Times New Roman"/>
                <w:sz w:val="18"/>
                <w:szCs w:val="18"/>
              </w:rPr>
            </w:pPr>
            <w:r w:rsidRPr="0096213D">
              <w:rPr>
                <w:rFonts w:cs="Times New Roman"/>
                <w:sz w:val="18"/>
                <w:szCs w:val="18"/>
              </w:rPr>
              <w:t>Gatunki (Nazwa polska i łacińska)</w:t>
            </w:r>
          </w:p>
        </w:tc>
        <w:tc>
          <w:tcPr>
            <w:tcW w:w="0" w:type="auto"/>
            <w:shd w:val="clear" w:color="auto" w:fill="B6DDE8"/>
            <w:vAlign w:val="center"/>
          </w:tcPr>
          <w:p w:rsidR="00135A22" w:rsidRPr="00873706" w:rsidRDefault="00135A22" w:rsidP="00135A22">
            <w:pPr>
              <w:jc w:val="center"/>
              <w:rPr>
                <w:rFonts w:cs="Times New Roman"/>
                <w:sz w:val="18"/>
                <w:szCs w:val="18"/>
              </w:rPr>
            </w:pPr>
            <w:r w:rsidRPr="00873706">
              <w:rPr>
                <w:rFonts w:cs="Times New Roman"/>
                <w:sz w:val="18"/>
                <w:szCs w:val="18"/>
              </w:rPr>
              <w:t>Kod Natura</w:t>
            </w:r>
          </w:p>
        </w:tc>
        <w:tc>
          <w:tcPr>
            <w:tcW w:w="377" w:type="pct"/>
            <w:shd w:val="clear" w:color="auto" w:fill="B6DDE8"/>
            <w:vAlign w:val="center"/>
          </w:tcPr>
          <w:p w:rsidR="00135A22" w:rsidRPr="00873706" w:rsidRDefault="00135A22" w:rsidP="00135A22">
            <w:pPr>
              <w:jc w:val="center"/>
              <w:rPr>
                <w:rFonts w:cs="Times New Roman"/>
                <w:sz w:val="18"/>
                <w:szCs w:val="18"/>
              </w:rPr>
            </w:pPr>
            <w:r w:rsidRPr="00873706">
              <w:rPr>
                <w:rFonts w:cs="Times New Roman"/>
                <w:sz w:val="18"/>
                <w:szCs w:val="18"/>
              </w:rPr>
              <w:t>Stanowisko</w:t>
            </w:r>
          </w:p>
        </w:tc>
        <w:tc>
          <w:tcPr>
            <w:tcW w:w="585" w:type="pct"/>
            <w:shd w:val="clear" w:color="auto" w:fill="B6DDE8"/>
            <w:vAlign w:val="center"/>
          </w:tcPr>
          <w:p w:rsidR="00135A22" w:rsidRPr="00873706" w:rsidRDefault="00135A22" w:rsidP="00135A22">
            <w:pPr>
              <w:jc w:val="center"/>
              <w:rPr>
                <w:rFonts w:cs="Times New Roman"/>
                <w:sz w:val="18"/>
                <w:szCs w:val="18"/>
              </w:rPr>
            </w:pPr>
            <w:r w:rsidRPr="00873706">
              <w:rPr>
                <w:rFonts w:cs="Times New Roman"/>
                <w:sz w:val="18"/>
                <w:szCs w:val="18"/>
              </w:rPr>
              <w:t>Parametr stanu</w:t>
            </w:r>
          </w:p>
        </w:tc>
        <w:tc>
          <w:tcPr>
            <w:tcW w:w="1320" w:type="pct"/>
            <w:shd w:val="clear" w:color="auto" w:fill="B6DDE8"/>
            <w:vAlign w:val="center"/>
          </w:tcPr>
          <w:p w:rsidR="00135A22" w:rsidRPr="00873706" w:rsidRDefault="00135A22" w:rsidP="00135A22">
            <w:pPr>
              <w:jc w:val="center"/>
              <w:rPr>
                <w:rFonts w:cs="Times New Roman"/>
                <w:sz w:val="18"/>
                <w:szCs w:val="18"/>
              </w:rPr>
            </w:pPr>
            <w:r w:rsidRPr="00873706">
              <w:rPr>
                <w:rFonts w:cs="Times New Roman"/>
                <w:sz w:val="18"/>
                <w:szCs w:val="18"/>
              </w:rPr>
              <w:t>Wskaźnik</w:t>
            </w:r>
            <w:r w:rsidRPr="00873706">
              <w:rPr>
                <w:rFonts w:cs="Times New Roman"/>
                <w:sz w:val="18"/>
                <w:szCs w:val="18"/>
                <w:vertAlign w:val="superscript"/>
              </w:rPr>
              <w:t>1</w:t>
            </w:r>
          </w:p>
        </w:tc>
        <w:tc>
          <w:tcPr>
            <w:tcW w:w="420" w:type="pct"/>
            <w:shd w:val="clear" w:color="auto" w:fill="B6DDE8"/>
            <w:vAlign w:val="center"/>
          </w:tcPr>
          <w:p w:rsidR="00135A22" w:rsidRPr="00873706" w:rsidRDefault="00135A22" w:rsidP="00135A22">
            <w:pPr>
              <w:jc w:val="center"/>
              <w:rPr>
                <w:rFonts w:cs="Times New Roman"/>
                <w:sz w:val="18"/>
                <w:szCs w:val="18"/>
              </w:rPr>
            </w:pPr>
            <w:r w:rsidRPr="00873706">
              <w:rPr>
                <w:rFonts w:cs="Times New Roman"/>
                <w:sz w:val="18"/>
                <w:szCs w:val="18"/>
              </w:rPr>
              <w:t xml:space="preserve">Referencyjna ocena wskaźnika </w:t>
            </w:r>
            <w:r w:rsidRPr="00873706">
              <w:rPr>
                <w:rFonts w:cs="Times New Roman"/>
                <w:bCs/>
                <w:i/>
                <w:iCs/>
                <w:sz w:val="18"/>
                <w:szCs w:val="18"/>
              </w:rPr>
              <w:t>wg skali FV, UI, U2, XX</w:t>
            </w:r>
          </w:p>
        </w:tc>
        <w:tc>
          <w:tcPr>
            <w:tcW w:w="0" w:type="auto"/>
            <w:shd w:val="clear" w:color="auto" w:fill="B6DDE8"/>
            <w:vAlign w:val="center"/>
          </w:tcPr>
          <w:p w:rsidR="00135A22" w:rsidRPr="00873706" w:rsidRDefault="00135A22" w:rsidP="00135A22">
            <w:pPr>
              <w:jc w:val="center"/>
              <w:rPr>
                <w:rFonts w:cs="Times New Roman"/>
                <w:sz w:val="18"/>
                <w:szCs w:val="18"/>
              </w:rPr>
            </w:pPr>
            <w:r w:rsidRPr="00873706">
              <w:rPr>
                <w:rFonts w:cs="Times New Roman"/>
                <w:sz w:val="18"/>
                <w:szCs w:val="18"/>
              </w:rPr>
              <w:t xml:space="preserve">Referencyjna ocena parametru na stanowisku </w:t>
            </w:r>
            <w:r w:rsidRPr="00873706">
              <w:rPr>
                <w:rFonts w:cs="Times New Roman"/>
                <w:bCs/>
                <w:i/>
                <w:iCs/>
                <w:sz w:val="18"/>
                <w:szCs w:val="18"/>
              </w:rPr>
              <w:t>wg skali FV, UI, U2, XX</w:t>
            </w:r>
          </w:p>
        </w:tc>
        <w:tc>
          <w:tcPr>
            <w:tcW w:w="527" w:type="pct"/>
            <w:shd w:val="clear" w:color="auto" w:fill="B6DDE8"/>
            <w:vAlign w:val="center"/>
          </w:tcPr>
          <w:p w:rsidR="00135A22" w:rsidRPr="00873706" w:rsidRDefault="00135A22" w:rsidP="00135A22">
            <w:pPr>
              <w:jc w:val="center"/>
              <w:rPr>
                <w:rFonts w:cs="Times New Roman"/>
                <w:sz w:val="18"/>
                <w:szCs w:val="18"/>
              </w:rPr>
            </w:pPr>
            <w:r w:rsidRPr="00873706">
              <w:rPr>
                <w:rFonts w:cs="Times New Roman"/>
                <w:sz w:val="18"/>
                <w:szCs w:val="18"/>
              </w:rPr>
              <w:t>Referencyjny stan ochrony siedliska/gatunku w obszarze</w:t>
            </w:r>
            <w:r w:rsidRPr="00873706">
              <w:rPr>
                <w:rFonts w:cs="Times New Roman"/>
                <w:bCs/>
                <w:i/>
                <w:iCs/>
                <w:sz w:val="18"/>
                <w:szCs w:val="18"/>
              </w:rPr>
              <w:t xml:space="preserve"> wg skali FV, UI, U2, XX</w:t>
            </w:r>
          </w:p>
        </w:tc>
        <w:tc>
          <w:tcPr>
            <w:tcW w:w="501" w:type="pct"/>
            <w:shd w:val="clear" w:color="auto" w:fill="B6DDE8"/>
          </w:tcPr>
          <w:p w:rsidR="00135A22" w:rsidRPr="00873706" w:rsidRDefault="00135A22" w:rsidP="00135A22">
            <w:pPr>
              <w:jc w:val="center"/>
              <w:rPr>
                <w:rFonts w:cs="Times New Roman"/>
                <w:sz w:val="18"/>
                <w:szCs w:val="18"/>
              </w:rPr>
            </w:pPr>
            <w:r w:rsidRPr="00873706">
              <w:rPr>
                <w:rFonts w:cs="Times New Roman"/>
                <w:sz w:val="18"/>
                <w:szCs w:val="18"/>
              </w:rPr>
              <w:t>Uzasadnienie dla ocen, uwagi</w:t>
            </w:r>
          </w:p>
        </w:tc>
      </w:tr>
      <w:tr w:rsidR="00AE0BEA" w:rsidRPr="00873706" w:rsidTr="00AE0BEA">
        <w:tc>
          <w:tcPr>
            <w:tcW w:w="0" w:type="auto"/>
            <w:shd w:val="clear" w:color="auto" w:fill="B6DDE8"/>
          </w:tcPr>
          <w:p w:rsidR="00AE0BEA" w:rsidRPr="00135A22" w:rsidRDefault="00AE0BEA" w:rsidP="00135A22">
            <w:pPr>
              <w:jc w:val="center"/>
              <w:rPr>
                <w:rFonts w:cs="Times New Roman"/>
                <w:sz w:val="20"/>
                <w:szCs w:val="20"/>
              </w:rPr>
            </w:pPr>
          </w:p>
        </w:tc>
        <w:tc>
          <w:tcPr>
            <w:tcW w:w="0" w:type="auto"/>
            <w:shd w:val="clear" w:color="auto" w:fill="B6DDE8"/>
            <w:vAlign w:val="center"/>
          </w:tcPr>
          <w:p w:rsidR="00AE0BEA" w:rsidRPr="0096213D" w:rsidRDefault="00AE0BEA" w:rsidP="00135A22">
            <w:pPr>
              <w:jc w:val="center"/>
              <w:rPr>
                <w:rFonts w:cs="Times New Roman"/>
                <w:sz w:val="18"/>
                <w:szCs w:val="18"/>
              </w:rPr>
            </w:pPr>
          </w:p>
        </w:tc>
        <w:tc>
          <w:tcPr>
            <w:tcW w:w="0" w:type="auto"/>
            <w:shd w:val="clear" w:color="auto" w:fill="B6DDE8"/>
            <w:vAlign w:val="center"/>
          </w:tcPr>
          <w:p w:rsidR="00AE0BEA" w:rsidRPr="00873706" w:rsidRDefault="00AE0BEA" w:rsidP="00135A22">
            <w:pPr>
              <w:jc w:val="center"/>
              <w:rPr>
                <w:rFonts w:cs="Times New Roman"/>
                <w:sz w:val="18"/>
                <w:szCs w:val="18"/>
              </w:rPr>
            </w:pPr>
          </w:p>
        </w:tc>
        <w:tc>
          <w:tcPr>
            <w:tcW w:w="377" w:type="pct"/>
            <w:shd w:val="clear" w:color="auto" w:fill="B6DDE8"/>
            <w:vAlign w:val="center"/>
          </w:tcPr>
          <w:p w:rsidR="00AE0BEA" w:rsidRPr="00873706" w:rsidRDefault="00AE0BEA" w:rsidP="00135A22">
            <w:pPr>
              <w:jc w:val="center"/>
              <w:rPr>
                <w:rFonts w:cs="Times New Roman"/>
                <w:sz w:val="18"/>
                <w:szCs w:val="18"/>
              </w:rPr>
            </w:pPr>
          </w:p>
        </w:tc>
        <w:tc>
          <w:tcPr>
            <w:tcW w:w="585" w:type="pct"/>
            <w:shd w:val="clear" w:color="auto" w:fill="B6DDE8"/>
            <w:vAlign w:val="center"/>
          </w:tcPr>
          <w:p w:rsidR="00AE0BEA" w:rsidRPr="00873706" w:rsidRDefault="00AE0BEA" w:rsidP="00135A22">
            <w:pPr>
              <w:jc w:val="center"/>
              <w:rPr>
                <w:rFonts w:cs="Times New Roman"/>
                <w:sz w:val="18"/>
                <w:szCs w:val="18"/>
              </w:rPr>
            </w:pPr>
          </w:p>
        </w:tc>
        <w:tc>
          <w:tcPr>
            <w:tcW w:w="1320" w:type="pct"/>
            <w:shd w:val="clear" w:color="auto" w:fill="B6DDE8"/>
            <w:vAlign w:val="center"/>
          </w:tcPr>
          <w:p w:rsidR="00AE0BEA" w:rsidRPr="00873706" w:rsidRDefault="00AE0BEA" w:rsidP="00135A22">
            <w:pPr>
              <w:jc w:val="center"/>
              <w:rPr>
                <w:rFonts w:cs="Times New Roman"/>
                <w:sz w:val="18"/>
                <w:szCs w:val="18"/>
              </w:rPr>
            </w:pPr>
          </w:p>
        </w:tc>
        <w:tc>
          <w:tcPr>
            <w:tcW w:w="420" w:type="pct"/>
            <w:shd w:val="clear" w:color="auto" w:fill="B6DDE8"/>
            <w:vAlign w:val="center"/>
          </w:tcPr>
          <w:p w:rsidR="00AE0BEA" w:rsidRPr="00873706" w:rsidRDefault="00AE0BEA" w:rsidP="00135A22">
            <w:pPr>
              <w:jc w:val="center"/>
              <w:rPr>
                <w:rFonts w:cs="Times New Roman"/>
                <w:sz w:val="18"/>
                <w:szCs w:val="18"/>
              </w:rPr>
            </w:pPr>
          </w:p>
        </w:tc>
        <w:tc>
          <w:tcPr>
            <w:tcW w:w="0" w:type="auto"/>
            <w:shd w:val="clear" w:color="auto" w:fill="B6DDE8"/>
            <w:vAlign w:val="center"/>
          </w:tcPr>
          <w:p w:rsidR="00AE0BEA" w:rsidRPr="00873706" w:rsidRDefault="00AE0BEA" w:rsidP="00135A22">
            <w:pPr>
              <w:jc w:val="center"/>
              <w:rPr>
                <w:rFonts w:cs="Times New Roman"/>
                <w:sz w:val="18"/>
                <w:szCs w:val="18"/>
              </w:rPr>
            </w:pPr>
          </w:p>
        </w:tc>
        <w:tc>
          <w:tcPr>
            <w:tcW w:w="527" w:type="pct"/>
            <w:shd w:val="clear" w:color="auto" w:fill="B6DDE8"/>
            <w:vAlign w:val="center"/>
          </w:tcPr>
          <w:p w:rsidR="00AE0BEA" w:rsidRPr="00873706" w:rsidRDefault="00AE0BEA" w:rsidP="00135A22">
            <w:pPr>
              <w:jc w:val="center"/>
              <w:rPr>
                <w:rFonts w:cs="Times New Roman"/>
                <w:sz w:val="18"/>
                <w:szCs w:val="18"/>
              </w:rPr>
            </w:pPr>
          </w:p>
        </w:tc>
        <w:tc>
          <w:tcPr>
            <w:tcW w:w="501" w:type="pct"/>
            <w:shd w:val="clear" w:color="auto" w:fill="B6DDE8"/>
          </w:tcPr>
          <w:p w:rsidR="00AE0BEA" w:rsidRPr="00873706" w:rsidRDefault="00AE0BEA" w:rsidP="00135A22">
            <w:pPr>
              <w:jc w:val="center"/>
              <w:rPr>
                <w:rFonts w:cs="Times New Roman"/>
                <w:sz w:val="18"/>
                <w:szCs w:val="18"/>
              </w:rPr>
            </w:pPr>
          </w:p>
        </w:tc>
      </w:tr>
      <w:tr w:rsidR="00AE0BEA" w:rsidRPr="00873706" w:rsidTr="00AE0BEA">
        <w:tc>
          <w:tcPr>
            <w:tcW w:w="0" w:type="auto"/>
            <w:vMerge w:val="restart"/>
          </w:tcPr>
          <w:p w:rsidR="00AE0BEA" w:rsidRPr="00135A22" w:rsidRDefault="00AE0BEA" w:rsidP="00AE0BEA">
            <w:pPr>
              <w:rPr>
                <w:sz w:val="20"/>
                <w:szCs w:val="20"/>
              </w:rPr>
            </w:pPr>
            <w:r w:rsidRPr="00135A22">
              <w:rPr>
                <w:sz w:val="20"/>
                <w:szCs w:val="20"/>
              </w:rPr>
              <w:t>1.</w:t>
            </w:r>
          </w:p>
        </w:tc>
        <w:tc>
          <w:tcPr>
            <w:tcW w:w="0" w:type="auto"/>
            <w:vMerge w:val="restart"/>
            <w:vAlign w:val="center"/>
          </w:tcPr>
          <w:p w:rsidR="00AE0BEA" w:rsidRPr="00873706" w:rsidRDefault="00AE0BEA" w:rsidP="00AE0BEA">
            <w:pPr>
              <w:keepNext/>
              <w:jc w:val="center"/>
              <w:rPr>
                <w:rFonts w:cs="Times New Roman"/>
                <w:sz w:val="18"/>
                <w:szCs w:val="18"/>
              </w:rPr>
            </w:pPr>
            <w:r w:rsidRPr="00BB4272">
              <w:rPr>
                <w:rFonts w:cs="Times New Roman"/>
                <w:sz w:val="18"/>
                <w:szCs w:val="18"/>
              </w:rPr>
              <w:t xml:space="preserve">Nocek duży </w:t>
            </w:r>
            <w:proofErr w:type="spellStart"/>
            <w:r w:rsidRPr="00BB4272">
              <w:rPr>
                <w:rFonts w:cs="Times New Roman"/>
                <w:i/>
                <w:sz w:val="18"/>
                <w:szCs w:val="18"/>
              </w:rPr>
              <w:t>Myotis</w:t>
            </w:r>
            <w:proofErr w:type="spellEnd"/>
            <w:r w:rsidRPr="00BB4272">
              <w:rPr>
                <w:rFonts w:cs="Times New Roman"/>
                <w:i/>
                <w:sz w:val="18"/>
                <w:szCs w:val="18"/>
              </w:rPr>
              <w:t xml:space="preserve"> </w:t>
            </w:r>
            <w:proofErr w:type="spellStart"/>
            <w:r w:rsidRPr="00BB4272">
              <w:rPr>
                <w:rFonts w:cs="Times New Roman"/>
                <w:i/>
                <w:sz w:val="18"/>
                <w:szCs w:val="18"/>
              </w:rPr>
              <w:t>myotis</w:t>
            </w:r>
            <w:proofErr w:type="spellEnd"/>
          </w:p>
        </w:tc>
        <w:tc>
          <w:tcPr>
            <w:tcW w:w="0" w:type="auto"/>
            <w:vMerge w:val="restart"/>
          </w:tcPr>
          <w:p w:rsidR="00AE0BEA" w:rsidRPr="00873706" w:rsidRDefault="00AE0BEA" w:rsidP="00AE0BEA">
            <w:pPr>
              <w:keepNext/>
              <w:rPr>
                <w:rFonts w:cs="Times New Roman"/>
                <w:sz w:val="18"/>
                <w:szCs w:val="18"/>
              </w:rPr>
            </w:pPr>
            <w:r w:rsidRPr="00BB4272">
              <w:rPr>
                <w:rFonts w:cs="Times New Roman"/>
                <w:sz w:val="18"/>
                <w:szCs w:val="18"/>
              </w:rPr>
              <w:t>1324</w:t>
            </w:r>
          </w:p>
        </w:tc>
        <w:tc>
          <w:tcPr>
            <w:tcW w:w="377" w:type="pct"/>
            <w:vMerge w:val="restart"/>
          </w:tcPr>
          <w:p w:rsidR="00AE0BEA" w:rsidRPr="00873706" w:rsidRDefault="00AE0BEA" w:rsidP="00AE0BEA">
            <w:pPr>
              <w:keepNext/>
              <w:jc w:val="center"/>
              <w:rPr>
                <w:rFonts w:cs="Times New Roman"/>
                <w:sz w:val="18"/>
                <w:szCs w:val="18"/>
              </w:rPr>
            </w:pPr>
          </w:p>
        </w:tc>
        <w:tc>
          <w:tcPr>
            <w:tcW w:w="585" w:type="pct"/>
            <w:vMerge w:val="restart"/>
            <w:vAlign w:val="center"/>
          </w:tcPr>
          <w:p w:rsidR="00AE0BEA" w:rsidRPr="00873706" w:rsidRDefault="00AE0BEA" w:rsidP="00AE0BEA">
            <w:pPr>
              <w:keepNext/>
              <w:rPr>
                <w:rFonts w:cs="Times New Roman"/>
                <w:sz w:val="18"/>
                <w:szCs w:val="18"/>
              </w:rPr>
            </w:pPr>
            <w:r w:rsidRPr="00873706">
              <w:rPr>
                <w:rFonts w:cs="Times New Roman"/>
                <w:sz w:val="18"/>
                <w:szCs w:val="18"/>
              </w:rPr>
              <w:t>Stan populacji</w:t>
            </w:r>
          </w:p>
        </w:tc>
        <w:tc>
          <w:tcPr>
            <w:tcW w:w="1320" w:type="pct"/>
          </w:tcPr>
          <w:p w:rsidR="00AE0BEA" w:rsidRPr="00BB4272" w:rsidRDefault="00AE0BEA" w:rsidP="00AE0BEA">
            <w:pPr>
              <w:rPr>
                <w:rFonts w:cs="Times New Roman"/>
                <w:sz w:val="18"/>
                <w:szCs w:val="18"/>
              </w:rPr>
            </w:pPr>
            <w:r w:rsidRPr="00BB4272">
              <w:rPr>
                <w:rFonts w:cs="Times New Roman"/>
                <w:sz w:val="18"/>
                <w:szCs w:val="18"/>
              </w:rPr>
              <w:t>Liczebność</w:t>
            </w:r>
          </w:p>
        </w:tc>
        <w:tc>
          <w:tcPr>
            <w:tcW w:w="420" w:type="pct"/>
          </w:tcPr>
          <w:p w:rsidR="00AE0BEA" w:rsidRPr="00BB4272" w:rsidRDefault="00AE0BEA" w:rsidP="00AE0BEA">
            <w:pPr>
              <w:rPr>
                <w:sz w:val="20"/>
                <w:szCs w:val="20"/>
              </w:rPr>
            </w:pPr>
            <w:r w:rsidRPr="00BB4272">
              <w:rPr>
                <w:sz w:val="20"/>
                <w:szCs w:val="20"/>
              </w:rPr>
              <w:t>FV</w:t>
            </w:r>
          </w:p>
        </w:tc>
        <w:tc>
          <w:tcPr>
            <w:tcW w:w="0" w:type="auto"/>
            <w:vMerge w:val="restart"/>
          </w:tcPr>
          <w:p w:rsidR="00AE0BEA" w:rsidRPr="00BB4272" w:rsidRDefault="00AE0BEA" w:rsidP="00AE0BEA">
            <w:pPr>
              <w:rPr>
                <w:sz w:val="20"/>
                <w:szCs w:val="20"/>
              </w:rPr>
            </w:pPr>
            <w:r w:rsidRPr="00BB4272">
              <w:rPr>
                <w:sz w:val="20"/>
                <w:szCs w:val="20"/>
              </w:rPr>
              <w:t>FV</w:t>
            </w:r>
          </w:p>
        </w:tc>
        <w:tc>
          <w:tcPr>
            <w:tcW w:w="527" w:type="pct"/>
            <w:vMerge w:val="restart"/>
          </w:tcPr>
          <w:p w:rsidR="00AE0BEA" w:rsidRPr="00BB4272" w:rsidRDefault="00AE0BEA" w:rsidP="00AE0BEA">
            <w:pPr>
              <w:rPr>
                <w:sz w:val="20"/>
                <w:szCs w:val="20"/>
              </w:rPr>
            </w:pPr>
            <w:r w:rsidRPr="00BB4272">
              <w:rPr>
                <w:sz w:val="20"/>
                <w:szCs w:val="20"/>
              </w:rPr>
              <w:t>FV</w:t>
            </w: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135A22" w:rsidRDefault="00AE0BEA" w:rsidP="00AE0BEA">
            <w:pPr>
              <w:keepNext/>
              <w:rPr>
                <w:rFonts w:cs="Times New Roman"/>
                <w:sz w:val="20"/>
                <w:szCs w:val="20"/>
              </w:rPr>
            </w:pPr>
          </w:p>
        </w:tc>
        <w:tc>
          <w:tcPr>
            <w:tcW w:w="0" w:type="auto"/>
            <w:vMerge/>
            <w:vAlign w:val="center"/>
          </w:tcPr>
          <w:p w:rsidR="00AE0BEA" w:rsidRPr="00873706" w:rsidRDefault="00AE0BEA" w:rsidP="00AE0BEA">
            <w:pPr>
              <w:keepNext/>
              <w:jc w:val="center"/>
              <w:rPr>
                <w:rFonts w:cs="Times New Roman"/>
                <w:sz w:val="18"/>
                <w:szCs w:val="18"/>
              </w:rPr>
            </w:pPr>
          </w:p>
        </w:tc>
        <w:tc>
          <w:tcPr>
            <w:tcW w:w="0" w:type="auto"/>
            <w:vMerge/>
          </w:tcPr>
          <w:p w:rsidR="00AE0BEA" w:rsidRPr="00873706" w:rsidRDefault="00AE0BEA" w:rsidP="00AE0BEA">
            <w:pPr>
              <w:keepNext/>
              <w:rPr>
                <w:rFonts w:cs="Times New Roman"/>
                <w:sz w:val="18"/>
                <w:szCs w:val="18"/>
              </w:rPr>
            </w:pPr>
          </w:p>
        </w:tc>
        <w:tc>
          <w:tcPr>
            <w:tcW w:w="377" w:type="pct"/>
            <w:vMerge/>
          </w:tcPr>
          <w:p w:rsidR="00AE0BEA" w:rsidRPr="00873706" w:rsidRDefault="00AE0BEA" w:rsidP="00AE0BEA">
            <w:pPr>
              <w:keepNext/>
              <w:jc w:val="center"/>
              <w:rPr>
                <w:rFonts w:cs="Times New Roman"/>
                <w:sz w:val="18"/>
                <w:szCs w:val="18"/>
              </w:rPr>
            </w:pPr>
          </w:p>
        </w:tc>
        <w:tc>
          <w:tcPr>
            <w:tcW w:w="585" w:type="pct"/>
            <w:vMerge/>
            <w:vAlign w:val="center"/>
          </w:tcPr>
          <w:p w:rsidR="00AE0BEA" w:rsidRPr="00873706" w:rsidRDefault="00AE0BEA" w:rsidP="00AE0BEA">
            <w:pPr>
              <w:keepNext/>
              <w:rPr>
                <w:rFonts w:cs="Times New Roman"/>
                <w:sz w:val="18"/>
                <w:szCs w:val="18"/>
              </w:rPr>
            </w:pPr>
          </w:p>
        </w:tc>
        <w:tc>
          <w:tcPr>
            <w:tcW w:w="1320" w:type="pct"/>
          </w:tcPr>
          <w:p w:rsidR="00AE0BEA" w:rsidRPr="00BB4272" w:rsidRDefault="00AE0BEA" w:rsidP="00AE0BEA">
            <w:pPr>
              <w:rPr>
                <w:rFonts w:cs="Times New Roman"/>
                <w:sz w:val="18"/>
                <w:szCs w:val="18"/>
              </w:rPr>
            </w:pPr>
            <w:r w:rsidRPr="00BB4272">
              <w:rPr>
                <w:rFonts w:cs="Times New Roman"/>
                <w:sz w:val="18"/>
                <w:szCs w:val="18"/>
              </w:rPr>
              <w:t>Struktura wiekowa</w:t>
            </w:r>
          </w:p>
        </w:tc>
        <w:tc>
          <w:tcPr>
            <w:tcW w:w="420" w:type="pct"/>
          </w:tcPr>
          <w:p w:rsidR="00AE0BEA" w:rsidRPr="00BB4272" w:rsidRDefault="00AE0BEA" w:rsidP="00AE0BEA">
            <w:pPr>
              <w:rPr>
                <w:sz w:val="20"/>
                <w:szCs w:val="20"/>
              </w:rPr>
            </w:pPr>
            <w:r>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135A22" w:rsidRDefault="00AE0BEA" w:rsidP="00AE0BEA">
            <w:pPr>
              <w:keepNext/>
              <w:rPr>
                <w:rFonts w:cs="Times New Roman"/>
                <w:sz w:val="20"/>
                <w:szCs w:val="20"/>
              </w:rPr>
            </w:pPr>
          </w:p>
        </w:tc>
        <w:tc>
          <w:tcPr>
            <w:tcW w:w="0" w:type="auto"/>
            <w:vMerge/>
            <w:vAlign w:val="center"/>
          </w:tcPr>
          <w:p w:rsidR="00AE0BEA" w:rsidRPr="00873706" w:rsidRDefault="00AE0BEA" w:rsidP="00AE0BEA">
            <w:pPr>
              <w:keepNext/>
              <w:jc w:val="center"/>
              <w:rPr>
                <w:rFonts w:cs="Times New Roman"/>
                <w:sz w:val="18"/>
                <w:szCs w:val="18"/>
              </w:rPr>
            </w:pPr>
          </w:p>
        </w:tc>
        <w:tc>
          <w:tcPr>
            <w:tcW w:w="0" w:type="auto"/>
            <w:vMerge/>
          </w:tcPr>
          <w:p w:rsidR="00AE0BEA" w:rsidRPr="00873706" w:rsidRDefault="00AE0BEA" w:rsidP="00AE0BEA">
            <w:pPr>
              <w:keepNext/>
              <w:rPr>
                <w:rFonts w:cs="Times New Roman"/>
                <w:sz w:val="18"/>
                <w:szCs w:val="18"/>
              </w:rPr>
            </w:pPr>
          </w:p>
        </w:tc>
        <w:tc>
          <w:tcPr>
            <w:tcW w:w="377" w:type="pct"/>
            <w:vMerge/>
          </w:tcPr>
          <w:p w:rsidR="00AE0BEA" w:rsidRPr="00873706" w:rsidRDefault="00AE0BEA" w:rsidP="00AE0BEA">
            <w:pPr>
              <w:keepNext/>
              <w:jc w:val="center"/>
              <w:rPr>
                <w:rFonts w:cs="Times New Roman"/>
                <w:sz w:val="18"/>
                <w:szCs w:val="18"/>
              </w:rPr>
            </w:pPr>
          </w:p>
        </w:tc>
        <w:tc>
          <w:tcPr>
            <w:tcW w:w="585" w:type="pct"/>
            <w:vMerge w:val="restart"/>
            <w:vAlign w:val="center"/>
          </w:tcPr>
          <w:p w:rsidR="00AE0BEA" w:rsidRPr="00873706" w:rsidRDefault="00AE0BEA" w:rsidP="00AE0BEA">
            <w:pPr>
              <w:rPr>
                <w:rFonts w:cs="Times New Roman"/>
                <w:sz w:val="18"/>
                <w:szCs w:val="18"/>
              </w:rPr>
            </w:pPr>
            <w:r w:rsidRPr="00873706">
              <w:rPr>
                <w:rFonts w:cs="Times New Roman"/>
                <w:sz w:val="18"/>
                <w:szCs w:val="18"/>
              </w:rPr>
              <w:t xml:space="preserve">Stan siedliska </w:t>
            </w:r>
          </w:p>
        </w:tc>
        <w:tc>
          <w:tcPr>
            <w:tcW w:w="1320" w:type="pct"/>
          </w:tcPr>
          <w:p w:rsidR="00AE0BEA" w:rsidRPr="00BB4272" w:rsidRDefault="00AE0BEA" w:rsidP="00AE0BEA">
            <w:pPr>
              <w:rPr>
                <w:rFonts w:cs="Times New Roman"/>
                <w:sz w:val="18"/>
                <w:szCs w:val="18"/>
              </w:rPr>
            </w:pPr>
            <w:r w:rsidRPr="00BB4272">
              <w:rPr>
                <w:rFonts w:cs="Times New Roman"/>
                <w:sz w:val="18"/>
                <w:szCs w:val="18"/>
              </w:rPr>
              <w:t>Kubatura schronienia dostępna (dogodna) dla nietoperzy</w:t>
            </w:r>
          </w:p>
        </w:tc>
        <w:tc>
          <w:tcPr>
            <w:tcW w:w="420" w:type="pct"/>
          </w:tcPr>
          <w:p w:rsidR="00AE0BEA" w:rsidRPr="00BB4272" w:rsidRDefault="00AE0BEA" w:rsidP="00AE0BEA">
            <w:pPr>
              <w:rPr>
                <w:sz w:val="20"/>
                <w:szCs w:val="20"/>
              </w:rPr>
            </w:pPr>
            <w:r w:rsidRPr="00BB4272">
              <w:rPr>
                <w:sz w:val="20"/>
                <w:szCs w:val="20"/>
              </w:rPr>
              <w:t>FV</w:t>
            </w:r>
          </w:p>
        </w:tc>
        <w:tc>
          <w:tcPr>
            <w:tcW w:w="0" w:type="auto"/>
            <w:vMerge w:val="restart"/>
          </w:tcPr>
          <w:p w:rsidR="00AE0BEA" w:rsidRPr="00BB4272" w:rsidRDefault="00AE0BEA" w:rsidP="00AE0BEA">
            <w:pPr>
              <w:rPr>
                <w:sz w:val="20"/>
                <w:szCs w:val="20"/>
              </w:rPr>
            </w:pPr>
            <w:r w:rsidRPr="00BB4272">
              <w:rPr>
                <w:sz w:val="20"/>
                <w:szCs w:val="20"/>
              </w:rPr>
              <w:t>FV</w:t>
            </w: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135A22" w:rsidRDefault="00AE0BEA" w:rsidP="00AE0BEA">
            <w:pPr>
              <w:keepNext/>
              <w:rPr>
                <w:rFonts w:cs="Times New Roman"/>
                <w:sz w:val="20"/>
                <w:szCs w:val="20"/>
              </w:rPr>
            </w:pPr>
          </w:p>
        </w:tc>
        <w:tc>
          <w:tcPr>
            <w:tcW w:w="0" w:type="auto"/>
            <w:vMerge/>
            <w:vAlign w:val="center"/>
          </w:tcPr>
          <w:p w:rsidR="00AE0BEA" w:rsidRPr="00873706" w:rsidRDefault="00AE0BEA" w:rsidP="00AE0BEA">
            <w:pPr>
              <w:keepNext/>
              <w:jc w:val="center"/>
              <w:rPr>
                <w:rFonts w:cs="Times New Roman"/>
                <w:sz w:val="18"/>
                <w:szCs w:val="18"/>
              </w:rPr>
            </w:pPr>
          </w:p>
        </w:tc>
        <w:tc>
          <w:tcPr>
            <w:tcW w:w="0" w:type="auto"/>
            <w:vMerge/>
          </w:tcPr>
          <w:p w:rsidR="00AE0BEA" w:rsidRPr="00873706" w:rsidRDefault="00AE0BEA" w:rsidP="00AE0BEA">
            <w:pPr>
              <w:keepNext/>
              <w:rPr>
                <w:rFonts w:cs="Times New Roman"/>
                <w:sz w:val="18"/>
                <w:szCs w:val="18"/>
              </w:rPr>
            </w:pPr>
          </w:p>
        </w:tc>
        <w:tc>
          <w:tcPr>
            <w:tcW w:w="377" w:type="pct"/>
            <w:vMerge/>
          </w:tcPr>
          <w:p w:rsidR="00AE0BEA" w:rsidRPr="00873706" w:rsidRDefault="00AE0BEA" w:rsidP="00AE0BEA">
            <w:pPr>
              <w:keepNext/>
              <w:jc w:val="center"/>
              <w:rPr>
                <w:rFonts w:cs="Times New Roman"/>
                <w:sz w:val="18"/>
                <w:szCs w:val="18"/>
              </w:rPr>
            </w:pPr>
          </w:p>
        </w:tc>
        <w:tc>
          <w:tcPr>
            <w:tcW w:w="585" w:type="pct"/>
            <w:vMerge/>
            <w:vAlign w:val="center"/>
          </w:tcPr>
          <w:p w:rsidR="00AE0BEA" w:rsidRPr="00873706" w:rsidRDefault="00AE0BEA" w:rsidP="00AE0BEA">
            <w:pPr>
              <w:keepNext/>
              <w:rPr>
                <w:rFonts w:cs="Times New Roman"/>
                <w:sz w:val="18"/>
                <w:szCs w:val="18"/>
              </w:rPr>
            </w:pPr>
          </w:p>
        </w:tc>
        <w:tc>
          <w:tcPr>
            <w:tcW w:w="1320" w:type="pct"/>
          </w:tcPr>
          <w:p w:rsidR="00AE0BEA" w:rsidRPr="00BB4272" w:rsidRDefault="00AE0BEA" w:rsidP="00AE0BEA">
            <w:pPr>
              <w:rPr>
                <w:rFonts w:cs="Times New Roman"/>
                <w:sz w:val="18"/>
                <w:szCs w:val="18"/>
              </w:rPr>
            </w:pPr>
            <w:r w:rsidRPr="00BB4272">
              <w:rPr>
                <w:rFonts w:cs="Times New Roman"/>
                <w:sz w:val="18"/>
                <w:szCs w:val="18"/>
              </w:rPr>
              <w:t>Zabezpieczenie przed niepokojeniem nietoperzy</w:t>
            </w:r>
          </w:p>
        </w:tc>
        <w:tc>
          <w:tcPr>
            <w:tcW w:w="420" w:type="pct"/>
          </w:tcPr>
          <w:p w:rsidR="00AE0BEA" w:rsidRPr="00BB4272" w:rsidRDefault="00AE0BEA" w:rsidP="00AE0BEA">
            <w:pPr>
              <w:rPr>
                <w:sz w:val="20"/>
                <w:szCs w:val="20"/>
              </w:rPr>
            </w:pPr>
            <w:r>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135A22" w:rsidRDefault="00AE0BEA" w:rsidP="00AE0BEA">
            <w:pPr>
              <w:keepNext/>
              <w:rPr>
                <w:rFonts w:cs="Times New Roman"/>
                <w:sz w:val="20"/>
                <w:szCs w:val="20"/>
              </w:rPr>
            </w:pPr>
          </w:p>
        </w:tc>
        <w:tc>
          <w:tcPr>
            <w:tcW w:w="0" w:type="auto"/>
            <w:vMerge/>
            <w:vAlign w:val="center"/>
          </w:tcPr>
          <w:p w:rsidR="00AE0BEA" w:rsidRPr="00873706" w:rsidRDefault="00AE0BEA" w:rsidP="00AE0BEA">
            <w:pPr>
              <w:keepNext/>
              <w:jc w:val="center"/>
              <w:rPr>
                <w:rFonts w:cs="Times New Roman"/>
                <w:sz w:val="18"/>
                <w:szCs w:val="18"/>
              </w:rPr>
            </w:pPr>
          </w:p>
        </w:tc>
        <w:tc>
          <w:tcPr>
            <w:tcW w:w="0" w:type="auto"/>
            <w:vMerge/>
          </w:tcPr>
          <w:p w:rsidR="00AE0BEA" w:rsidRPr="00873706" w:rsidRDefault="00AE0BEA" w:rsidP="00AE0BEA">
            <w:pPr>
              <w:keepNext/>
              <w:rPr>
                <w:rFonts w:cs="Times New Roman"/>
                <w:sz w:val="18"/>
                <w:szCs w:val="18"/>
              </w:rPr>
            </w:pPr>
          </w:p>
        </w:tc>
        <w:tc>
          <w:tcPr>
            <w:tcW w:w="377" w:type="pct"/>
            <w:vMerge/>
          </w:tcPr>
          <w:p w:rsidR="00AE0BEA" w:rsidRPr="00873706" w:rsidRDefault="00AE0BEA" w:rsidP="00AE0BEA">
            <w:pPr>
              <w:keepNext/>
              <w:jc w:val="center"/>
              <w:rPr>
                <w:rFonts w:cs="Times New Roman"/>
                <w:sz w:val="18"/>
                <w:szCs w:val="18"/>
              </w:rPr>
            </w:pPr>
          </w:p>
        </w:tc>
        <w:tc>
          <w:tcPr>
            <w:tcW w:w="585" w:type="pct"/>
            <w:vMerge/>
            <w:vAlign w:val="center"/>
          </w:tcPr>
          <w:p w:rsidR="00AE0BEA" w:rsidRPr="00873706" w:rsidRDefault="00AE0BEA" w:rsidP="00AE0BEA">
            <w:pPr>
              <w:keepNext/>
              <w:rPr>
                <w:rFonts w:cs="Times New Roman"/>
                <w:sz w:val="18"/>
                <w:szCs w:val="18"/>
              </w:rPr>
            </w:pPr>
          </w:p>
        </w:tc>
        <w:tc>
          <w:tcPr>
            <w:tcW w:w="1320" w:type="pct"/>
          </w:tcPr>
          <w:p w:rsidR="00AE0BEA" w:rsidRPr="00BB4272" w:rsidRDefault="00AE0BEA" w:rsidP="00AE0BEA">
            <w:pPr>
              <w:rPr>
                <w:rFonts w:cs="Times New Roman"/>
                <w:sz w:val="18"/>
                <w:szCs w:val="18"/>
              </w:rPr>
            </w:pPr>
            <w:r w:rsidRPr="00BB4272">
              <w:rPr>
                <w:rFonts w:cs="Times New Roman"/>
                <w:sz w:val="18"/>
                <w:szCs w:val="18"/>
              </w:rPr>
              <w:t>Dostępność wlotów dla nietoperzy</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135A22" w:rsidRDefault="00AE0BEA" w:rsidP="00AE0BEA">
            <w:pPr>
              <w:keepNext/>
              <w:rPr>
                <w:rFonts w:cs="Times New Roman"/>
                <w:sz w:val="20"/>
                <w:szCs w:val="20"/>
              </w:rPr>
            </w:pPr>
          </w:p>
        </w:tc>
        <w:tc>
          <w:tcPr>
            <w:tcW w:w="0" w:type="auto"/>
            <w:vMerge/>
            <w:vAlign w:val="center"/>
          </w:tcPr>
          <w:p w:rsidR="00AE0BEA" w:rsidRPr="00873706" w:rsidRDefault="00AE0BEA" w:rsidP="00AE0BEA">
            <w:pPr>
              <w:keepNext/>
              <w:jc w:val="center"/>
              <w:rPr>
                <w:rFonts w:cs="Times New Roman"/>
                <w:sz w:val="18"/>
                <w:szCs w:val="18"/>
              </w:rPr>
            </w:pPr>
          </w:p>
        </w:tc>
        <w:tc>
          <w:tcPr>
            <w:tcW w:w="0" w:type="auto"/>
            <w:vMerge/>
          </w:tcPr>
          <w:p w:rsidR="00AE0BEA" w:rsidRPr="00873706" w:rsidRDefault="00AE0BEA" w:rsidP="00AE0BEA">
            <w:pPr>
              <w:keepNext/>
              <w:rPr>
                <w:rFonts w:cs="Times New Roman"/>
                <w:sz w:val="18"/>
                <w:szCs w:val="18"/>
              </w:rPr>
            </w:pPr>
          </w:p>
        </w:tc>
        <w:tc>
          <w:tcPr>
            <w:tcW w:w="377" w:type="pct"/>
            <w:vMerge/>
          </w:tcPr>
          <w:p w:rsidR="00AE0BEA" w:rsidRPr="00873706" w:rsidRDefault="00AE0BEA" w:rsidP="00AE0BEA">
            <w:pPr>
              <w:keepNext/>
              <w:jc w:val="center"/>
              <w:rPr>
                <w:rFonts w:cs="Times New Roman"/>
                <w:sz w:val="18"/>
                <w:szCs w:val="18"/>
              </w:rPr>
            </w:pPr>
          </w:p>
        </w:tc>
        <w:tc>
          <w:tcPr>
            <w:tcW w:w="585" w:type="pct"/>
            <w:vAlign w:val="center"/>
          </w:tcPr>
          <w:p w:rsidR="00AE0BEA" w:rsidRPr="00873706" w:rsidRDefault="00AE0BEA" w:rsidP="00AE0BEA">
            <w:pPr>
              <w:rPr>
                <w:rFonts w:cs="Times New Roman"/>
                <w:sz w:val="18"/>
                <w:szCs w:val="18"/>
              </w:rPr>
            </w:pPr>
            <w:r w:rsidRPr="00873706">
              <w:rPr>
                <w:rFonts w:cs="Times New Roman"/>
                <w:sz w:val="18"/>
                <w:szCs w:val="18"/>
              </w:rPr>
              <w:t xml:space="preserve">Perspektywy ochrony/ zachowania </w:t>
            </w:r>
          </w:p>
        </w:tc>
        <w:tc>
          <w:tcPr>
            <w:tcW w:w="1320" w:type="pct"/>
          </w:tcPr>
          <w:p w:rsidR="00AE0BEA" w:rsidRPr="00BB4272" w:rsidRDefault="00AE0BEA" w:rsidP="00AE0BEA">
            <w:pPr>
              <w:rPr>
                <w:rFonts w:cs="Times New Roman"/>
                <w:sz w:val="18"/>
                <w:szCs w:val="18"/>
              </w:rPr>
            </w:pPr>
            <w:r w:rsidRPr="00BB4272">
              <w:rPr>
                <w:rFonts w:cs="Times New Roman"/>
                <w:sz w:val="18"/>
                <w:szCs w:val="18"/>
              </w:rPr>
              <w:t>Stan populacji gatunku i jego siedliska</w:t>
            </w:r>
          </w:p>
        </w:tc>
        <w:tc>
          <w:tcPr>
            <w:tcW w:w="420" w:type="pct"/>
          </w:tcPr>
          <w:p w:rsidR="00AE0BEA" w:rsidRPr="00BB4272" w:rsidRDefault="00AE0BEA" w:rsidP="00AE0BEA">
            <w:pPr>
              <w:rPr>
                <w:sz w:val="20"/>
                <w:szCs w:val="20"/>
              </w:rPr>
            </w:pPr>
            <w:r w:rsidRPr="00BB4272">
              <w:rPr>
                <w:sz w:val="20"/>
                <w:szCs w:val="20"/>
              </w:rPr>
              <w:t>FV</w:t>
            </w:r>
          </w:p>
        </w:tc>
        <w:tc>
          <w:tcPr>
            <w:tcW w:w="0" w:type="auto"/>
          </w:tcPr>
          <w:p w:rsidR="00AE0BEA" w:rsidRPr="00BB4272" w:rsidRDefault="00AE0BEA" w:rsidP="00AE0BEA">
            <w:pPr>
              <w:rPr>
                <w:sz w:val="20"/>
                <w:szCs w:val="20"/>
              </w:rPr>
            </w:pPr>
            <w:r w:rsidRPr="00BB4272">
              <w:rPr>
                <w:sz w:val="20"/>
                <w:szCs w:val="20"/>
              </w:rPr>
              <w:t>FV</w:t>
            </w: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val="restart"/>
          </w:tcPr>
          <w:p w:rsidR="00AE0BEA" w:rsidRPr="00135A22" w:rsidRDefault="00AE0BEA" w:rsidP="00AE0BEA">
            <w:pPr>
              <w:rPr>
                <w:sz w:val="20"/>
                <w:szCs w:val="20"/>
              </w:rPr>
            </w:pPr>
            <w:r w:rsidRPr="00135A22">
              <w:rPr>
                <w:sz w:val="20"/>
                <w:szCs w:val="20"/>
              </w:rPr>
              <w:t>2.</w:t>
            </w:r>
          </w:p>
        </w:tc>
        <w:tc>
          <w:tcPr>
            <w:tcW w:w="0" w:type="auto"/>
            <w:vMerge w:val="restart"/>
            <w:vAlign w:val="center"/>
          </w:tcPr>
          <w:p w:rsidR="00AE0BEA" w:rsidRPr="00873706" w:rsidRDefault="00AE0BEA" w:rsidP="00AE0BEA">
            <w:pPr>
              <w:keepNext/>
              <w:jc w:val="center"/>
              <w:rPr>
                <w:rFonts w:cs="Times New Roman"/>
                <w:sz w:val="18"/>
                <w:szCs w:val="18"/>
              </w:rPr>
            </w:pPr>
            <w:r w:rsidRPr="00BB4272">
              <w:rPr>
                <w:rFonts w:cs="Times New Roman"/>
                <w:sz w:val="18"/>
                <w:szCs w:val="18"/>
              </w:rPr>
              <w:t xml:space="preserve">Podkowiec mały </w:t>
            </w:r>
            <w:r w:rsidRPr="00BB4272">
              <w:rPr>
                <w:rFonts w:cs="Times New Roman"/>
                <w:i/>
                <w:sz w:val="18"/>
                <w:szCs w:val="18"/>
              </w:rPr>
              <w:t>Rhinolophus hipposideros</w:t>
            </w:r>
          </w:p>
        </w:tc>
        <w:tc>
          <w:tcPr>
            <w:tcW w:w="0" w:type="auto"/>
            <w:vMerge w:val="restart"/>
          </w:tcPr>
          <w:p w:rsidR="00AE0BEA" w:rsidRPr="00873706" w:rsidRDefault="00AE0BEA" w:rsidP="00AE0BEA">
            <w:pPr>
              <w:keepNext/>
              <w:rPr>
                <w:rFonts w:cs="Times New Roman"/>
                <w:sz w:val="18"/>
                <w:szCs w:val="18"/>
              </w:rPr>
            </w:pPr>
            <w:r w:rsidRPr="00BB4272">
              <w:rPr>
                <w:rFonts w:cs="Times New Roman"/>
                <w:sz w:val="18"/>
                <w:szCs w:val="18"/>
              </w:rPr>
              <w:t>1303</w:t>
            </w:r>
          </w:p>
        </w:tc>
        <w:tc>
          <w:tcPr>
            <w:tcW w:w="377" w:type="pct"/>
            <w:vMerge w:val="restart"/>
          </w:tcPr>
          <w:p w:rsidR="00AE0BEA" w:rsidRPr="00873706" w:rsidRDefault="00AE0BEA" w:rsidP="00AE0BEA">
            <w:pPr>
              <w:keepNext/>
              <w:rPr>
                <w:rFonts w:cs="Times New Roman"/>
                <w:sz w:val="18"/>
                <w:szCs w:val="18"/>
              </w:rPr>
            </w:pPr>
          </w:p>
        </w:tc>
        <w:tc>
          <w:tcPr>
            <w:tcW w:w="585" w:type="pct"/>
            <w:vMerge w:val="restart"/>
            <w:vAlign w:val="center"/>
          </w:tcPr>
          <w:p w:rsidR="00AE0BEA" w:rsidRPr="00873706" w:rsidRDefault="00AE0BEA" w:rsidP="00AE0BEA">
            <w:pPr>
              <w:keepNext/>
              <w:rPr>
                <w:rFonts w:cs="Times New Roman"/>
                <w:sz w:val="18"/>
                <w:szCs w:val="18"/>
              </w:rPr>
            </w:pPr>
            <w:r w:rsidRPr="00873706">
              <w:rPr>
                <w:rFonts w:cs="Times New Roman"/>
                <w:sz w:val="18"/>
                <w:szCs w:val="18"/>
              </w:rPr>
              <w:t>Stan populacji</w:t>
            </w:r>
          </w:p>
        </w:tc>
        <w:tc>
          <w:tcPr>
            <w:tcW w:w="1320" w:type="pct"/>
          </w:tcPr>
          <w:p w:rsidR="00AE0BEA" w:rsidRPr="00BB4272" w:rsidRDefault="00AE0BEA" w:rsidP="00AE0BEA">
            <w:pPr>
              <w:rPr>
                <w:rFonts w:cs="Times New Roman"/>
                <w:sz w:val="18"/>
                <w:szCs w:val="18"/>
              </w:rPr>
            </w:pPr>
            <w:r w:rsidRPr="00BB4272">
              <w:rPr>
                <w:rFonts w:eastAsia="Times New Roman" w:cs="Times New Roman"/>
                <w:kern w:val="0"/>
                <w:sz w:val="18"/>
                <w:szCs w:val="18"/>
              </w:rPr>
              <w:t>Liczebność</w:t>
            </w:r>
          </w:p>
        </w:tc>
        <w:tc>
          <w:tcPr>
            <w:tcW w:w="420" w:type="pct"/>
          </w:tcPr>
          <w:p w:rsidR="00AE0BEA" w:rsidRPr="00BB4272" w:rsidRDefault="00AE0BEA" w:rsidP="00AE0BEA">
            <w:pPr>
              <w:rPr>
                <w:sz w:val="20"/>
                <w:szCs w:val="20"/>
              </w:rPr>
            </w:pPr>
            <w:r w:rsidRPr="00BB4272">
              <w:rPr>
                <w:sz w:val="20"/>
                <w:szCs w:val="20"/>
              </w:rPr>
              <w:t>FV</w:t>
            </w:r>
          </w:p>
        </w:tc>
        <w:tc>
          <w:tcPr>
            <w:tcW w:w="0" w:type="auto"/>
            <w:vMerge w:val="restart"/>
          </w:tcPr>
          <w:p w:rsidR="00AE0BEA" w:rsidRPr="00BB4272" w:rsidRDefault="00AE0BEA" w:rsidP="00AE0BEA">
            <w:pPr>
              <w:rPr>
                <w:rFonts w:cs="Times New Roman"/>
                <w:sz w:val="18"/>
                <w:szCs w:val="18"/>
              </w:rPr>
            </w:pPr>
            <w:r w:rsidRPr="00BB4272">
              <w:rPr>
                <w:rFonts w:cs="Times New Roman"/>
                <w:sz w:val="18"/>
                <w:szCs w:val="18"/>
              </w:rPr>
              <w:t>FV</w:t>
            </w:r>
          </w:p>
        </w:tc>
        <w:tc>
          <w:tcPr>
            <w:tcW w:w="527" w:type="pct"/>
            <w:vMerge w:val="restart"/>
          </w:tcPr>
          <w:p w:rsidR="00AE0BEA" w:rsidRPr="00BB4272" w:rsidRDefault="00AE0BEA" w:rsidP="00AE0BEA">
            <w:pPr>
              <w:rPr>
                <w:sz w:val="20"/>
                <w:szCs w:val="20"/>
              </w:rPr>
            </w:pPr>
            <w:r w:rsidRPr="00BB4272">
              <w:rPr>
                <w:sz w:val="20"/>
                <w:szCs w:val="20"/>
              </w:rPr>
              <w:t>FV</w:t>
            </w:r>
          </w:p>
        </w:tc>
        <w:tc>
          <w:tcPr>
            <w:tcW w:w="501" w:type="pct"/>
          </w:tcPr>
          <w:p w:rsidR="00AE0BEA" w:rsidRPr="00BB4272" w:rsidRDefault="00AE0BEA" w:rsidP="00AE0BEA">
            <w:pPr>
              <w:rPr>
                <w:rFonts w:cs="Times New Roman"/>
                <w:sz w:val="18"/>
                <w:szCs w:val="18"/>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ign w:val="center"/>
          </w:tcPr>
          <w:p w:rsidR="00AE0BEA" w:rsidRPr="00873706" w:rsidRDefault="00AE0BEA" w:rsidP="00AE0BEA">
            <w:pPr>
              <w:rPr>
                <w:rFonts w:cs="Times New Roman"/>
                <w:sz w:val="18"/>
                <w:szCs w:val="18"/>
              </w:rPr>
            </w:pPr>
          </w:p>
        </w:tc>
        <w:tc>
          <w:tcPr>
            <w:tcW w:w="1320" w:type="pct"/>
          </w:tcPr>
          <w:p w:rsidR="00AE0BEA" w:rsidRPr="00BB4272" w:rsidRDefault="00AE0BEA" w:rsidP="00AE0BEA">
            <w:pPr>
              <w:rPr>
                <w:rFonts w:eastAsia="Times New Roman" w:cs="Times New Roman"/>
                <w:kern w:val="0"/>
                <w:sz w:val="18"/>
                <w:szCs w:val="18"/>
              </w:rPr>
            </w:pPr>
            <w:r w:rsidRPr="00BB4272">
              <w:rPr>
                <w:rFonts w:eastAsia="Times New Roman" w:cs="Times New Roman"/>
                <w:kern w:val="0"/>
                <w:sz w:val="18"/>
                <w:szCs w:val="18"/>
              </w:rPr>
              <w:t>Struktura wiekowa</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rFonts w:cs="Times New Roman"/>
                <w:sz w:val="18"/>
                <w:szCs w:val="18"/>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rFonts w:cs="Times New Roman"/>
                <w:sz w:val="18"/>
                <w:szCs w:val="18"/>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restart"/>
            <w:vAlign w:val="center"/>
          </w:tcPr>
          <w:p w:rsidR="00AE0BEA" w:rsidRPr="00873706" w:rsidRDefault="00AE0BEA" w:rsidP="00AE0BEA">
            <w:pPr>
              <w:rPr>
                <w:rFonts w:cs="Times New Roman"/>
                <w:sz w:val="18"/>
                <w:szCs w:val="18"/>
              </w:rPr>
            </w:pPr>
            <w:r w:rsidRPr="00873706">
              <w:rPr>
                <w:rFonts w:cs="Times New Roman"/>
                <w:sz w:val="18"/>
                <w:szCs w:val="18"/>
              </w:rPr>
              <w:t xml:space="preserve">Stan siedliska </w:t>
            </w:r>
          </w:p>
        </w:tc>
        <w:tc>
          <w:tcPr>
            <w:tcW w:w="1320" w:type="pct"/>
            <w:vAlign w:val="center"/>
          </w:tcPr>
          <w:p w:rsidR="00AE0BEA" w:rsidRPr="00BB4272" w:rsidRDefault="00AE0BEA" w:rsidP="00AE0BEA">
            <w:pPr>
              <w:rPr>
                <w:rFonts w:eastAsia="Times New Roman" w:cs="Times New Roman"/>
                <w:kern w:val="0"/>
                <w:sz w:val="18"/>
                <w:szCs w:val="18"/>
              </w:rPr>
            </w:pPr>
            <w:r w:rsidRPr="00BB4272">
              <w:rPr>
                <w:rFonts w:cs="Times New Roman"/>
                <w:sz w:val="18"/>
                <w:szCs w:val="18"/>
              </w:rPr>
              <w:t>Kubatura schronienia dostępna (dogodna) dla nietoperzy</w:t>
            </w:r>
          </w:p>
        </w:tc>
        <w:tc>
          <w:tcPr>
            <w:tcW w:w="420" w:type="pct"/>
          </w:tcPr>
          <w:p w:rsidR="00AE0BEA" w:rsidRPr="00BB4272" w:rsidRDefault="00AE0BEA" w:rsidP="00AE0BEA">
            <w:pPr>
              <w:rPr>
                <w:sz w:val="20"/>
                <w:szCs w:val="20"/>
              </w:rPr>
            </w:pPr>
            <w:r w:rsidRPr="00BB4272">
              <w:rPr>
                <w:sz w:val="20"/>
                <w:szCs w:val="20"/>
              </w:rPr>
              <w:t>FV</w:t>
            </w:r>
          </w:p>
        </w:tc>
        <w:tc>
          <w:tcPr>
            <w:tcW w:w="0" w:type="auto"/>
            <w:vMerge w:val="restart"/>
          </w:tcPr>
          <w:p w:rsidR="00AE0BEA" w:rsidRPr="00BB4272" w:rsidRDefault="00AE0BEA" w:rsidP="00AE0BEA">
            <w:pPr>
              <w:rPr>
                <w:sz w:val="20"/>
                <w:szCs w:val="20"/>
              </w:rPr>
            </w:pPr>
            <w:r>
              <w:rPr>
                <w:sz w:val="20"/>
                <w:szCs w:val="20"/>
              </w:rPr>
              <w:t>FV</w:t>
            </w: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ign w:val="center"/>
          </w:tcPr>
          <w:p w:rsidR="00AE0BEA" w:rsidRPr="00873706" w:rsidRDefault="00AE0BEA" w:rsidP="00AE0BEA">
            <w:pPr>
              <w:rPr>
                <w:rFonts w:cs="Times New Roman"/>
                <w:sz w:val="18"/>
                <w:szCs w:val="18"/>
              </w:rPr>
            </w:pPr>
          </w:p>
        </w:tc>
        <w:tc>
          <w:tcPr>
            <w:tcW w:w="1320" w:type="pct"/>
            <w:vAlign w:val="center"/>
          </w:tcPr>
          <w:p w:rsidR="00AE0BEA" w:rsidRPr="00BB4272" w:rsidRDefault="00AE0BEA" w:rsidP="00AE0BEA">
            <w:pPr>
              <w:rPr>
                <w:rFonts w:cs="Times New Roman"/>
                <w:sz w:val="18"/>
                <w:szCs w:val="18"/>
              </w:rPr>
            </w:pPr>
            <w:r w:rsidRPr="00BB4272">
              <w:rPr>
                <w:rFonts w:cs="Times New Roman"/>
                <w:iCs/>
                <w:sz w:val="18"/>
                <w:szCs w:val="18"/>
              </w:rPr>
              <w:t>Zabezpieczenie przed niepokojeniem nietoperzy</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ign w:val="center"/>
          </w:tcPr>
          <w:p w:rsidR="00AE0BEA" w:rsidRPr="00873706" w:rsidRDefault="00AE0BEA" w:rsidP="00AE0BEA">
            <w:pPr>
              <w:rPr>
                <w:rFonts w:cs="Times New Roman"/>
                <w:sz w:val="18"/>
                <w:szCs w:val="18"/>
              </w:rPr>
            </w:pPr>
          </w:p>
        </w:tc>
        <w:tc>
          <w:tcPr>
            <w:tcW w:w="1320" w:type="pct"/>
            <w:vAlign w:val="center"/>
          </w:tcPr>
          <w:p w:rsidR="00AE0BEA" w:rsidRPr="00BB4272" w:rsidRDefault="00AE0BEA" w:rsidP="00AE0BEA">
            <w:pPr>
              <w:widowControl/>
              <w:suppressAutoHyphens w:val="0"/>
              <w:rPr>
                <w:rFonts w:eastAsia="Times New Roman" w:cs="Times New Roman"/>
                <w:kern w:val="0"/>
                <w:sz w:val="18"/>
                <w:szCs w:val="18"/>
              </w:rPr>
            </w:pPr>
            <w:r w:rsidRPr="00BB4272">
              <w:rPr>
                <w:rFonts w:cs="Times New Roman"/>
                <w:iCs/>
                <w:sz w:val="18"/>
                <w:szCs w:val="18"/>
              </w:rPr>
              <w:t>Dostępność wlotów dla nietoperzy</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ign w:val="center"/>
          </w:tcPr>
          <w:p w:rsidR="00AE0BEA" w:rsidRPr="00873706" w:rsidRDefault="00AE0BEA" w:rsidP="00AE0BEA">
            <w:pPr>
              <w:rPr>
                <w:rFonts w:cs="Times New Roman"/>
                <w:sz w:val="18"/>
                <w:szCs w:val="18"/>
              </w:rPr>
            </w:pPr>
          </w:p>
        </w:tc>
        <w:tc>
          <w:tcPr>
            <w:tcW w:w="1320" w:type="pct"/>
            <w:vAlign w:val="center"/>
          </w:tcPr>
          <w:p w:rsidR="00AE0BEA" w:rsidRPr="00BB4272" w:rsidRDefault="00AE0BEA" w:rsidP="00AE0BEA">
            <w:pPr>
              <w:widowControl/>
              <w:suppressAutoHyphens w:val="0"/>
              <w:rPr>
                <w:rFonts w:eastAsia="Times New Roman" w:cs="Times New Roman"/>
                <w:kern w:val="0"/>
                <w:sz w:val="18"/>
                <w:szCs w:val="18"/>
              </w:rPr>
            </w:pPr>
            <w:r w:rsidRPr="00BB4272">
              <w:rPr>
                <w:rFonts w:cs="Times New Roman"/>
                <w:sz w:val="18"/>
                <w:szCs w:val="18"/>
              </w:rPr>
              <w:t>Ekspozycja wlotów do schronienia</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ign w:val="center"/>
          </w:tcPr>
          <w:p w:rsidR="00AE0BEA" w:rsidRPr="00873706" w:rsidRDefault="00AE0BEA" w:rsidP="00AE0BEA">
            <w:pPr>
              <w:rPr>
                <w:rFonts w:cs="Times New Roman"/>
                <w:sz w:val="18"/>
                <w:szCs w:val="18"/>
              </w:rPr>
            </w:pPr>
          </w:p>
        </w:tc>
        <w:tc>
          <w:tcPr>
            <w:tcW w:w="1320" w:type="pct"/>
            <w:vAlign w:val="center"/>
          </w:tcPr>
          <w:p w:rsidR="00AE0BEA" w:rsidRPr="00BB4272" w:rsidRDefault="00AE0BEA" w:rsidP="00AE0BEA">
            <w:pPr>
              <w:widowControl/>
              <w:suppressAutoHyphens w:val="0"/>
              <w:rPr>
                <w:rFonts w:eastAsia="Times New Roman" w:cs="Times New Roman"/>
                <w:kern w:val="0"/>
                <w:sz w:val="18"/>
                <w:szCs w:val="18"/>
              </w:rPr>
            </w:pPr>
            <w:r w:rsidRPr="00BB4272">
              <w:rPr>
                <w:rFonts w:cs="Times New Roman"/>
                <w:sz w:val="18"/>
                <w:szCs w:val="18"/>
              </w:rPr>
              <w:t>Obecność bezpiecznych tras przelotu w kierunku żerowisk</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ign w:val="center"/>
          </w:tcPr>
          <w:p w:rsidR="00AE0BEA" w:rsidRPr="00873706" w:rsidRDefault="00AE0BEA" w:rsidP="00AE0BEA">
            <w:pPr>
              <w:rPr>
                <w:rFonts w:cs="Times New Roman"/>
                <w:sz w:val="18"/>
                <w:szCs w:val="18"/>
              </w:rPr>
            </w:pPr>
          </w:p>
        </w:tc>
        <w:tc>
          <w:tcPr>
            <w:tcW w:w="1320" w:type="pct"/>
            <w:vAlign w:val="center"/>
          </w:tcPr>
          <w:p w:rsidR="00AE0BEA" w:rsidRPr="00BB4272" w:rsidRDefault="00AE0BEA" w:rsidP="00AE0BEA">
            <w:pPr>
              <w:widowControl/>
              <w:suppressAutoHyphens w:val="0"/>
              <w:rPr>
                <w:rFonts w:eastAsia="Times New Roman" w:cs="Times New Roman"/>
                <w:kern w:val="0"/>
                <w:sz w:val="18"/>
                <w:szCs w:val="18"/>
              </w:rPr>
            </w:pPr>
            <w:r w:rsidRPr="00BB4272">
              <w:rPr>
                <w:rFonts w:cs="Times New Roman"/>
                <w:sz w:val="18"/>
                <w:szCs w:val="18"/>
              </w:rPr>
              <w:t>Niezmienność warunków mikroklimatycznych</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Merge/>
            <w:vAlign w:val="center"/>
          </w:tcPr>
          <w:p w:rsidR="00AE0BEA" w:rsidRPr="00873706" w:rsidRDefault="00AE0BEA" w:rsidP="00AE0BEA">
            <w:pPr>
              <w:rPr>
                <w:rFonts w:cs="Times New Roman"/>
                <w:sz w:val="18"/>
                <w:szCs w:val="18"/>
              </w:rPr>
            </w:pPr>
          </w:p>
        </w:tc>
        <w:tc>
          <w:tcPr>
            <w:tcW w:w="1320" w:type="pct"/>
            <w:vAlign w:val="center"/>
          </w:tcPr>
          <w:p w:rsidR="00AE0BEA" w:rsidRPr="00BB4272" w:rsidRDefault="00AE0BEA" w:rsidP="00AE0BEA">
            <w:pPr>
              <w:widowControl/>
              <w:suppressAutoHyphens w:val="0"/>
              <w:rPr>
                <w:rFonts w:cs="Times New Roman"/>
                <w:sz w:val="18"/>
                <w:szCs w:val="18"/>
              </w:rPr>
            </w:pPr>
            <w:r w:rsidRPr="00BB4272">
              <w:rPr>
                <w:rFonts w:cs="Times New Roman"/>
                <w:sz w:val="18"/>
                <w:szCs w:val="18"/>
              </w:rPr>
              <w:t>Istotne, zauważalne wielkopowierzchniowe zmiany w strukturze żerowisk w otoczeniu (r = 2,5 km) schronień</w:t>
            </w:r>
          </w:p>
        </w:tc>
        <w:tc>
          <w:tcPr>
            <w:tcW w:w="420" w:type="pct"/>
          </w:tcPr>
          <w:p w:rsidR="00AE0BEA" w:rsidRPr="00BB4272" w:rsidRDefault="00AE0BEA" w:rsidP="00AE0BEA">
            <w:pPr>
              <w:rPr>
                <w:sz w:val="20"/>
                <w:szCs w:val="20"/>
              </w:rPr>
            </w:pPr>
            <w:r w:rsidRPr="00BB4272">
              <w:rPr>
                <w:sz w:val="20"/>
                <w:szCs w:val="20"/>
              </w:rPr>
              <w:t>FV</w:t>
            </w:r>
          </w:p>
        </w:tc>
        <w:tc>
          <w:tcPr>
            <w:tcW w:w="0" w:type="auto"/>
            <w:vMerge/>
          </w:tcPr>
          <w:p w:rsidR="00AE0BEA" w:rsidRPr="00BB4272" w:rsidRDefault="00AE0BEA" w:rsidP="00AE0BEA">
            <w:pPr>
              <w:rPr>
                <w:sz w:val="20"/>
                <w:szCs w:val="20"/>
              </w:rPr>
            </w:pPr>
          </w:p>
        </w:tc>
        <w:tc>
          <w:tcPr>
            <w:tcW w:w="527" w:type="pct"/>
            <w:vMerge/>
          </w:tcPr>
          <w:p w:rsidR="00AE0BEA" w:rsidRPr="00873706" w:rsidRDefault="00AE0BEA" w:rsidP="00AE0BEA">
            <w:pPr>
              <w:rPr>
                <w:rFonts w:cs="Times New Roman"/>
                <w:sz w:val="18"/>
                <w:szCs w:val="18"/>
              </w:rPr>
            </w:pPr>
          </w:p>
        </w:tc>
        <w:tc>
          <w:tcPr>
            <w:tcW w:w="501" w:type="pct"/>
          </w:tcPr>
          <w:p w:rsidR="00AE0BEA" w:rsidRPr="00BB4272" w:rsidRDefault="00AE0BEA" w:rsidP="00AE0BEA">
            <w:pPr>
              <w:rPr>
                <w:sz w:val="20"/>
                <w:szCs w:val="20"/>
              </w:rPr>
            </w:pPr>
          </w:p>
        </w:tc>
      </w:tr>
      <w:tr w:rsidR="00AE0BEA" w:rsidRPr="00873706" w:rsidTr="00AE0BEA">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0" w:type="auto"/>
            <w:vMerge/>
          </w:tcPr>
          <w:p w:rsidR="00AE0BEA" w:rsidRPr="00873706" w:rsidRDefault="00AE0BEA" w:rsidP="00AE0BEA">
            <w:pPr>
              <w:rPr>
                <w:rFonts w:cs="Times New Roman"/>
                <w:sz w:val="18"/>
                <w:szCs w:val="18"/>
              </w:rPr>
            </w:pPr>
          </w:p>
        </w:tc>
        <w:tc>
          <w:tcPr>
            <w:tcW w:w="377" w:type="pct"/>
            <w:vMerge/>
          </w:tcPr>
          <w:p w:rsidR="00AE0BEA" w:rsidRPr="00873706" w:rsidRDefault="00AE0BEA" w:rsidP="00AE0BEA">
            <w:pPr>
              <w:jc w:val="center"/>
              <w:rPr>
                <w:rFonts w:cs="Times New Roman"/>
                <w:sz w:val="18"/>
                <w:szCs w:val="18"/>
              </w:rPr>
            </w:pPr>
          </w:p>
        </w:tc>
        <w:tc>
          <w:tcPr>
            <w:tcW w:w="585" w:type="pct"/>
            <w:vAlign w:val="center"/>
          </w:tcPr>
          <w:p w:rsidR="00AE0BEA" w:rsidRPr="00873706" w:rsidRDefault="00AE0BEA" w:rsidP="00AE0BEA">
            <w:pPr>
              <w:rPr>
                <w:rFonts w:cs="Times New Roman"/>
                <w:sz w:val="18"/>
                <w:szCs w:val="18"/>
              </w:rPr>
            </w:pPr>
            <w:r w:rsidRPr="00873706">
              <w:rPr>
                <w:rFonts w:cs="Times New Roman"/>
                <w:sz w:val="18"/>
                <w:szCs w:val="18"/>
              </w:rPr>
              <w:t xml:space="preserve">Perspektywy ochrony/ zachowania </w:t>
            </w:r>
          </w:p>
        </w:tc>
        <w:tc>
          <w:tcPr>
            <w:tcW w:w="1320" w:type="pct"/>
          </w:tcPr>
          <w:p w:rsidR="00AE0BEA" w:rsidRPr="00BB4272" w:rsidRDefault="00AE0BEA" w:rsidP="00AE0BEA">
            <w:pPr>
              <w:widowControl/>
              <w:suppressAutoHyphens w:val="0"/>
              <w:rPr>
                <w:rFonts w:cs="Times New Roman"/>
                <w:sz w:val="18"/>
                <w:szCs w:val="18"/>
              </w:rPr>
            </w:pPr>
            <w:r w:rsidRPr="00BB4272">
              <w:rPr>
                <w:rFonts w:cs="Times New Roman"/>
                <w:sz w:val="18"/>
                <w:szCs w:val="18"/>
              </w:rPr>
              <w:t>Stan populacji gatunku i jego siedliska</w:t>
            </w:r>
          </w:p>
        </w:tc>
        <w:tc>
          <w:tcPr>
            <w:tcW w:w="420" w:type="pct"/>
          </w:tcPr>
          <w:p w:rsidR="00AE0BEA" w:rsidRPr="00BB4272" w:rsidRDefault="00AE0BEA" w:rsidP="00AE0BEA">
            <w:pPr>
              <w:rPr>
                <w:sz w:val="20"/>
                <w:szCs w:val="20"/>
              </w:rPr>
            </w:pPr>
            <w:r w:rsidRPr="00BB4272">
              <w:rPr>
                <w:sz w:val="20"/>
                <w:szCs w:val="20"/>
              </w:rPr>
              <w:t>FV</w:t>
            </w:r>
          </w:p>
        </w:tc>
        <w:tc>
          <w:tcPr>
            <w:tcW w:w="0" w:type="auto"/>
          </w:tcPr>
          <w:p w:rsidR="00AE0BEA" w:rsidRPr="00BB4272" w:rsidRDefault="00AE0BEA" w:rsidP="00AE0BEA">
            <w:pPr>
              <w:rPr>
                <w:sz w:val="20"/>
                <w:szCs w:val="20"/>
              </w:rPr>
            </w:pPr>
            <w:r w:rsidRPr="00BB4272">
              <w:rPr>
                <w:sz w:val="20"/>
                <w:szCs w:val="20"/>
              </w:rPr>
              <w:t>FV</w:t>
            </w:r>
          </w:p>
        </w:tc>
        <w:tc>
          <w:tcPr>
            <w:tcW w:w="527" w:type="pct"/>
            <w:vMerge/>
          </w:tcPr>
          <w:p w:rsidR="00AE0BEA" w:rsidRPr="00873706" w:rsidRDefault="00AE0BEA" w:rsidP="00AE0BEA">
            <w:pPr>
              <w:rPr>
                <w:rFonts w:cs="Times New Roman"/>
                <w:sz w:val="18"/>
                <w:szCs w:val="18"/>
              </w:rPr>
            </w:pPr>
          </w:p>
        </w:tc>
        <w:tc>
          <w:tcPr>
            <w:tcW w:w="501" w:type="pct"/>
          </w:tcPr>
          <w:p w:rsidR="00AE0BEA" w:rsidRPr="00873706" w:rsidRDefault="00AE0BEA" w:rsidP="00AE0BEA">
            <w:pPr>
              <w:rPr>
                <w:rFonts w:cs="Times New Roman"/>
                <w:sz w:val="18"/>
                <w:szCs w:val="18"/>
              </w:rPr>
            </w:pPr>
          </w:p>
        </w:tc>
      </w:tr>
    </w:tbl>
    <w:p w:rsidR="00C608B1" w:rsidRPr="00C608B1" w:rsidRDefault="0096213D" w:rsidP="00EA0246">
      <w:pPr>
        <w:pStyle w:val="Nagwek1"/>
        <w:numPr>
          <w:ilvl w:val="0"/>
          <w:numId w:val="33"/>
        </w:numPr>
        <w:rPr>
          <w:rFonts w:ascii="Times New Roman" w:hAnsi="Times New Roman"/>
          <w:iCs/>
        </w:rPr>
      </w:pPr>
      <w:r w:rsidRPr="00873706">
        <w:rPr>
          <w:rFonts w:ascii="Times New Roman" w:hAnsi="Times New Roman"/>
        </w:rPr>
        <w:br w:type="page"/>
      </w:r>
      <w:bookmarkStart w:id="52" w:name="_Toc491785614"/>
      <w:bookmarkStart w:id="53" w:name="_Toc528618379"/>
      <w:r w:rsidRPr="00873706">
        <w:rPr>
          <w:rFonts w:ascii="Times New Roman" w:hAnsi="Times New Roman"/>
          <w:lang w:val="pl-PL"/>
        </w:rPr>
        <w:lastRenderedPageBreak/>
        <w:t>Etap III Identyfikacja zagrożeń, celów oraz działań ochronnych</w:t>
      </w:r>
      <w:bookmarkStart w:id="54" w:name="_Toc491785615"/>
      <w:bookmarkEnd w:id="52"/>
      <w:bookmarkEnd w:id="53"/>
    </w:p>
    <w:p w:rsidR="0096213D" w:rsidRPr="00E56E1E" w:rsidRDefault="0096213D" w:rsidP="00E56E1E">
      <w:pPr>
        <w:pStyle w:val="Nagwek2"/>
      </w:pPr>
      <w:bookmarkStart w:id="55" w:name="_Toc528618380"/>
      <w:r w:rsidRPr="00873706">
        <w:t>Analiza zagrożeń</w:t>
      </w:r>
      <w:bookmarkEnd w:id="54"/>
      <w:bookmarkEnd w:id="55"/>
    </w:p>
    <w:tbl>
      <w:tblPr>
        <w:tblW w:w="5000" w:type="pct"/>
        <w:tblCellMar>
          <w:left w:w="10" w:type="dxa"/>
          <w:right w:w="10" w:type="dxa"/>
        </w:tblCellMar>
        <w:tblLook w:val="0000" w:firstRow="0" w:lastRow="0" w:firstColumn="0" w:lastColumn="0" w:noHBand="0" w:noVBand="0"/>
      </w:tblPr>
      <w:tblGrid>
        <w:gridCol w:w="680"/>
        <w:gridCol w:w="1584"/>
        <w:gridCol w:w="2348"/>
        <w:gridCol w:w="2944"/>
        <w:gridCol w:w="3546"/>
        <w:gridCol w:w="2891"/>
      </w:tblGrid>
      <w:tr w:rsidR="0096213D" w:rsidRPr="00873706" w:rsidTr="00AE0BEA">
        <w:tc>
          <w:tcPr>
            <w:tcW w:w="243" w:type="pct"/>
            <w:vMerge w:val="restar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rsidR="0096213D" w:rsidRPr="00873706" w:rsidRDefault="0096213D" w:rsidP="0096213D">
            <w:pPr>
              <w:pStyle w:val="Standard"/>
              <w:widowControl w:val="0"/>
              <w:autoSpaceDE w:val="0"/>
              <w:snapToGrid w:val="0"/>
              <w:jc w:val="center"/>
              <w:rPr>
                <w:b/>
                <w:sz w:val="22"/>
                <w:szCs w:val="22"/>
                <w:lang w:val="pl-PL"/>
              </w:rPr>
            </w:pPr>
            <w:r w:rsidRPr="00873706">
              <w:rPr>
                <w:b/>
                <w:sz w:val="22"/>
                <w:szCs w:val="22"/>
                <w:lang w:val="pl-PL"/>
              </w:rPr>
              <w:t>L.p.</w:t>
            </w:r>
          </w:p>
        </w:tc>
        <w:tc>
          <w:tcPr>
            <w:tcW w:w="566" w:type="pct"/>
            <w:vMerge w:val="restart"/>
            <w:tcBorders>
              <w:top w:val="single" w:sz="4" w:space="0" w:color="000000"/>
              <w:left w:val="single" w:sz="4" w:space="0" w:color="000000"/>
              <w:right w:val="single" w:sz="4" w:space="0" w:color="000000"/>
            </w:tcBorders>
            <w:shd w:val="clear" w:color="auto" w:fill="B6DDE8"/>
            <w:vAlign w:val="center"/>
          </w:tcPr>
          <w:p w:rsidR="0096213D" w:rsidRPr="00873706" w:rsidRDefault="0096213D" w:rsidP="0096213D">
            <w:pPr>
              <w:pStyle w:val="Standard"/>
              <w:widowControl w:val="0"/>
              <w:autoSpaceDE w:val="0"/>
              <w:snapToGrid w:val="0"/>
              <w:jc w:val="center"/>
              <w:rPr>
                <w:b/>
                <w:sz w:val="22"/>
                <w:szCs w:val="22"/>
                <w:lang w:val="pl-PL"/>
              </w:rPr>
            </w:pPr>
            <w:r w:rsidRPr="00873706">
              <w:rPr>
                <w:b/>
                <w:sz w:val="22"/>
                <w:szCs w:val="22"/>
                <w:lang w:val="pl-PL"/>
              </w:rPr>
              <w:t>Przedmiot ochrony</w:t>
            </w:r>
          </w:p>
        </w:tc>
        <w:tc>
          <w:tcPr>
            <w:tcW w:w="1891" w:type="pct"/>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96213D" w:rsidRPr="00873706" w:rsidRDefault="0096213D" w:rsidP="0096213D">
            <w:pPr>
              <w:pStyle w:val="Standard"/>
              <w:widowControl w:val="0"/>
              <w:autoSpaceDE w:val="0"/>
              <w:snapToGrid w:val="0"/>
              <w:jc w:val="center"/>
              <w:rPr>
                <w:b/>
                <w:sz w:val="22"/>
                <w:szCs w:val="22"/>
                <w:lang w:val="pl-PL"/>
              </w:rPr>
            </w:pPr>
            <w:r w:rsidRPr="00873706">
              <w:rPr>
                <w:b/>
                <w:sz w:val="22"/>
                <w:szCs w:val="22"/>
                <w:lang w:val="pl-PL"/>
              </w:rPr>
              <w:t>Zagrożenia</w:t>
            </w:r>
          </w:p>
        </w:tc>
        <w:tc>
          <w:tcPr>
            <w:tcW w:w="1267" w:type="pct"/>
            <w:vMerge w:val="restart"/>
            <w:tcBorders>
              <w:top w:val="single" w:sz="4" w:space="0" w:color="000000"/>
              <w:left w:val="single" w:sz="4" w:space="0" w:color="000000"/>
              <w:right w:val="single" w:sz="4" w:space="0" w:color="000000"/>
            </w:tcBorders>
            <w:shd w:val="clear" w:color="auto" w:fill="B6DDE8"/>
            <w:vAlign w:val="center"/>
          </w:tcPr>
          <w:p w:rsidR="0096213D" w:rsidRPr="00873706" w:rsidRDefault="0096213D" w:rsidP="0096213D">
            <w:pPr>
              <w:pStyle w:val="Standard"/>
              <w:widowControl w:val="0"/>
              <w:autoSpaceDE w:val="0"/>
              <w:snapToGrid w:val="0"/>
              <w:jc w:val="center"/>
              <w:rPr>
                <w:b/>
                <w:sz w:val="22"/>
                <w:szCs w:val="22"/>
                <w:lang w:val="pl-PL"/>
              </w:rPr>
            </w:pPr>
            <w:r w:rsidRPr="00873706">
              <w:rPr>
                <w:b/>
                <w:sz w:val="22"/>
                <w:szCs w:val="22"/>
                <w:lang w:val="pl-PL"/>
              </w:rPr>
              <w:t>Opis zagrożenia</w:t>
            </w:r>
          </w:p>
        </w:tc>
        <w:tc>
          <w:tcPr>
            <w:tcW w:w="1033" w:type="pct"/>
            <w:vMerge w:val="restart"/>
            <w:tcBorders>
              <w:top w:val="single" w:sz="4" w:space="0" w:color="000000"/>
              <w:left w:val="single" w:sz="4" w:space="0" w:color="000000"/>
              <w:right w:val="single" w:sz="4" w:space="0" w:color="000000"/>
            </w:tcBorders>
            <w:shd w:val="clear" w:color="auto" w:fill="B6DDE8"/>
            <w:vAlign w:val="center"/>
          </w:tcPr>
          <w:p w:rsidR="0096213D" w:rsidRPr="00873706" w:rsidRDefault="0096213D" w:rsidP="0096213D">
            <w:pPr>
              <w:pStyle w:val="Standard"/>
              <w:widowControl w:val="0"/>
              <w:autoSpaceDE w:val="0"/>
              <w:snapToGrid w:val="0"/>
              <w:jc w:val="center"/>
              <w:rPr>
                <w:b/>
                <w:sz w:val="22"/>
                <w:szCs w:val="22"/>
                <w:lang w:val="pl-PL"/>
              </w:rPr>
            </w:pPr>
            <w:r w:rsidRPr="00873706">
              <w:rPr>
                <w:b/>
                <w:sz w:val="22"/>
                <w:szCs w:val="22"/>
                <w:lang w:val="pl-PL"/>
              </w:rPr>
              <w:t>Numer stanowiska</w:t>
            </w:r>
          </w:p>
        </w:tc>
      </w:tr>
      <w:tr w:rsidR="0096213D" w:rsidRPr="00873706" w:rsidTr="00AE0BEA">
        <w:tc>
          <w:tcPr>
            <w:tcW w:w="243" w:type="pct"/>
            <w:vMerge/>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rsidR="0096213D" w:rsidRPr="00873706" w:rsidRDefault="0096213D" w:rsidP="0096213D">
            <w:pPr>
              <w:jc w:val="center"/>
              <w:rPr>
                <w:rFonts w:cs="Times New Roman"/>
                <w:sz w:val="22"/>
                <w:szCs w:val="22"/>
              </w:rPr>
            </w:pPr>
          </w:p>
        </w:tc>
        <w:tc>
          <w:tcPr>
            <w:tcW w:w="566" w:type="pct"/>
            <w:vMerge/>
            <w:tcBorders>
              <w:left w:val="single" w:sz="4" w:space="0" w:color="000000"/>
              <w:bottom w:val="single" w:sz="4" w:space="0" w:color="000000"/>
              <w:right w:val="single" w:sz="4" w:space="0" w:color="000000"/>
            </w:tcBorders>
            <w:shd w:val="clear" w:color="auto" w:fill="B6DDE8"/>
            <w:vAlign w:val="center"/>
          </w:tcPr>
          <w:p w:rsidR="0096213D" w:rsidRPr="00873706" w:rsidRDefault="0096213D" w:rsidP="0096213D">
            <w:pPr>
              <w:jc w:val="center"/>
              <w:rPr>
                <w:rFonts w:cs="Times New Roman"/>
                <w:sz w:val="22"/>
                <w:szCs w:val="22"/>
              </w:rPr>
            </w:pPr>
          </w:p>
        </w:tc>
        <w:tc>
          <w:tcPr>
            <w:tcW w:w="839"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rsidR="0096213D" w:rsidRPr="00873706" w:rsidRDefault="0096213D" w:rsidP="0096213D">
            <w:pPr>
              <w:pStyle w:val="Standard"/>
              <w:widowControl w:val="0"/>
              <w:autoSpaceDE w:val="0"/>
              <w:snapToGrid w:val="0"/>
              <w:jc w:val="center"/>
              <w:rPr>
                <w:b/>
                <w:sz w:val="22"/>
                <w:szCs w:val="22"/>
                <w:lang w:val="pl-PL"/>
              </w:rPr>
            </w:pPr>
            <w:r w:rsidRPr="00873706">
              <w:rPr>
                <w:b/>
                <w:sz w:val="22"/>
                <w:szCs w:val="22"/>
                <w:lang w:val="pl-PL"/>
              </w:rPr>
              <w:t>Istniejące</w:t>
            </w:r>
          </w:p>
        </w:tc>
        <w:tc>
          <w:tcPr>
            <w:tcW w:w="1052"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96213D" w:rsidRPr="00873706" w:rsidRDefault="0096213D" w:rsidP="0096213D">
            <w:pPr>
              <w:pStyle w:val="Standard"/>
              <w:widowControl w:val="0"/>
              <w:autoSpaceDE w:val="0"/>
              <w:snapToGrid w:val="0"/>
              <w:jc w:val="center"/>
              <w:rPr>
                <w:b/>
                <w:sz w:val="22"/>
                <w:szCs w:val="22"/>
                <w:lang w:val="pl-PL"/>
              </w:rPr>
            </w:pPr>
            <w:r w:rsidRPr="00873706">
              <w:rPr>
                <w:b/>
                <w:sz w:val="22"/>
                <w:szCs w:val="22"/>
                <w:lang w:val="pl-PL"/>
              </w:rPr>
              <w:t>Potencjalne</w:t>
            </w:r>
          </w:p>
        </w:tc>
        <w:tc>
          <w:tcPr>
            <w:tcW w:w="1267" w:type="pct"/>
            <w:vMerge/>
            <w:tcBorders>
              <w:left w:val="single" w:sz="4" w:space="0" w:color="000000"/>
              <w:bottom w:val="single" w:sz="4" w:space="0" w:color="000000"/>
              <w:right w:val="single" w:sz="4" w:space="0" w:color="000000"/>
            </w:tcBorders>
            <w:shd w:val="clear" w:color="auto" w:fill="B6DDE8"/>
            <w:vAlign w:val="center"/>
          </w:tcPr>
          <w:p w:rsidR="0096213D" w:rsidRPr="00873706" w:rsidRDefault="0096213D" w:rsidP="0096213D">
            <w:pPr>
              <w:pStyle w:val="Standard"/>
              <w:widowControl w:val="0"/>
              <w:autoSpaceDE w:val="0"/>
              <w:snapToGrid w:val="0"/>
              <w:jc w:val="center"/>
              <w:rPr>
                <w:b/>
                <w:sz w:val="22"/>
                <w:szCs w:val="22"/>
                <w:lang w:val="pl-PL"/>
              </w:rPr>
            </w:pPr>
          </w:p>
        </w:tc>
        <w:tc>
          <w:tcPr>
            <w:tcW w:w="1033" w:type="pct"/>
            <w:vMerge/>
            <w:tcBorders>
              <w:left w:val="single" w:sz="4" w:space="0" w:color="000000"/>
              <w:bottom w:val="single" w:sz="4" w:space="0" w:color="000000"/>
              <w:right w:val="single" w:sz="4" w:space="0" w:color="000000"/>
            </w:tcBorders>
            <w:shd w:val="clear" w:color="auto" w:fill="B6DDE8"/>
            <w:vAlign w:val="center"/>
          </w:tcPr>
          <w:p w:rsidR="0096213D" w:rsidRPr="00873706" w:rsidRDefault="0096213D" w:rsidP="0096213D">
            <w:pPr>
              <w:pStyle w:val="Standard"/>
              <w:widowControl w:val="0"/>
              <w:autoSpaceDE w:val="0"/>
              <w:snapToGrid w:val="0"/>
              <w:jc w:val="center"/>
              <w:rPr>
                <w:b/>
                <w:sz w:val="22"/>
                <w:szCs w:val="22"/>
                <w:lang w:val="pl-PL"/>
              </w:rPr>
            </w:pPr>
          </w:p>
        </w:tc>
      </w:tr>
      <w:tr w:rsidR="00015316" w:rsidRPr="00873706" w:rsidTr="00015316">
        <w:tc>
          <w:tcPr>
            <w:tcW w:w="243" w:type="pct"/>
            <w:vMerge w:val="restart"/>
            <w:tcBorders>
              <w:top w:val="single" w:sz="4" w:space="0" w:color="000000"/>
              <w:left w:val="single" w:sz="4" w:space="0" w:color="000000"/>
            </w:tcBorders>
            <w:tcMar>
              <w:top w:w="0" w:type="dxa"/>
              <w:left w:w="108" w:type="dxa"/>
              <w:bottom w:w="0" w:type="dxa"/>
              <w:right w:w="108" w:type="dxa"/>
            </w:tcMar>
          </w:tcPr>
          <w:p w:rsidR="00015316" w:rsidRPr="007C4E96" w:rsidRDefault="00015316" w:rsidP="00AE0BEA">
            <w:pPr>
              <w:pStyle w:val="Standard"/>
              <w:widowControl w:val="0"/>
              <w:autoSpaceDE w:val="0"/>
              <w:snapToGrid w:val="0"/>
              <w:jc w:val="both"/>
              <w:rPr>
                <w:b/>
                <w:sz w:val="22"/>
                <w:szCs w:val="22"/>
                <w:lang w:val="pl-PL"/>
              </w:rPr>
            </w:pPr>
            <w:r>
              <w:rPr>
                <w:b/>
                <w:sz w:val="22"/>
                <w:szCs w:val="22"/>
                <w:lang w:val="pl-PL"/>
              </w:rPr>
              <w:t>1.</w:t>
            </w:r>
          </w:p>
        </w:tc>
        <w:tc>
          <w:tcPr>
            <w:tcW w:w="566" w:type="pct"/>
            <w:vMerge w:val="restart"/>
            <w:tcBorders>
              <w:top w:val="single" w:sz="4" w:space="0" w:color="000000"/>
              <w:left w:val="single" w:sz="4" w:space="0" w:color="000000"/>
              <w:right w:val="single" w:sz="4" w:space="0" w:color="000000"/>
            </w:tcBorders>
          </w:tcPr>
          <w:p w:rsidR="00015316" w:rsidRPr="007C4E96" w:rsidRDefault="00015316" w:rsidP="00AE0BEA">
            <w:pPr>
              <w:pStyle w:val="Standard"/>
              <w:widowControl w:val="0"/>
              <w:autoSpaceDE w:val="0"/>
              <w:snapToGrid w:val="0"/>
              <w:jc w:val="both"/>
              <w:rPr>
                <w:b/>
                <w:sz w:val="22"/>
                <w:szCs w:val="22"/>
                <w:lang w:val="pl-PL"/>
              </w:rPr>
            </w:pPr>
            <w:r>
              <w:rPr>
                <w:b/>
                <w:sz w:val="22"/>
                <w:szCs w:val="22"/>
                <w:lang w:val="pl-PL"/>
              </w:rPr>
              <w:t xml:space="preserve">Nocek duży </w:t>
            </w:r>
            <w:proofErr w:type="spellStart"/>
            <w:r w:rsidRPr="00AE0BEA">
              <w:rPr>
                <w:b/>
                <w:i/>
                <w:sz w:val="22"/>
                <w:szCs w:val="22"/>
                <w:lang w:val="pl-PL"/>
              </w:rPr>
              <w:t>Myotis</w:t>
            </w:r>
            <w:proofErr w:type="spellEnd"/>
            <w:r w:rsidRPr="00AE0BEA">
              <w:rPr>
                <w:b/>
                <w:i/>
                <w:sz w:val="22"/>
                <w:szCs w:val="22"/>
                <w:lang w:val="pl-PL"/>
              </w:rPr>
              <w:t xml:space="preserve"> </w:t>
            </w:r>
            <w:proofErr w:type="spellStart"/>
            <w:r w:rsidRPr="00AE0BEA">
              <w:rPr>
                <w:b/>
                <w:i/>
                <w:sz w:val="22"/>
                <w:szCs w:val="22"/>
                <w:lang w:val="pl-PL"/>
              </w:rPr>
              <w:t>myotis</w:t>
            </w:r>
            <w:proofErr w:type="spellEnd"/>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015316" w:rsidRPr="007C4E96" w:rsidRDefault="00015316" w:rsidP="00AE0BEA">
            <w:pPr>
              <w:pStyle w:val="Standard"/>
              <w:widowControl w:val="0"/>
              <w:autoSpaceDE w:val="0"/>
              <w:snapToGrid w:val="0"/>
              <w:jc w:val="both"/>
              <w:rPr>
                <w:b/>
                <w:sz w:val="22"/>
                <w:szCs w:val="22"/>
                <w:lang w:val="pl-PL"/>
              </w:rPr>
            </w:pPr>
            <w:r>
              <w:rPr>
                <w:b/>
                <w:sz w:val="22"/>
                <w:szCs w:val="22"/>
                <w:lang w:val="pl-PL"/>
              </w:rPr>
              <w:t>Nie stwierdzono</w:t>
            </w: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5316" w:rsidRPr="007C4E96" w:rsidRDefault="00015316" w:rsidP="00AE0BEA">
            <w:pPr>
              <w:pStyle w:val="Standard"/>
              <w:widowControl w:val="0"/>
              <w:autoSpaceDE w:val="0"/>
              <w:snapToGrid w:val="0"/>
              <w:jc w:val="both"/>
              <w:rPr>
                <w:sz w:val="22"/>
                <w:szCs w:val="22"/>
                <w:lang w:val="pl-PL"/>
              </w:rPr>
            </w:pPr>
            <w:r w:rsidRPr="007C4E96">
              <w:rPr>
                <w:b/>
                <w:sz w:val="22"/>
                <w:szCs w:val="22"/>
                <w:lang w:val="pl-PL"/>
              </w:rPr>
              <w:t>D02.03</w:t>
            </w:r>
            <w:r w:rsidRPr="007C4E96">
              <w:rPr>
                <w:sz w:val="22"/>
                <w:szCs w:val="22"/>
                <w:lang w:val="pl-PL"/>
              </w:rPr>
              <w:t xml:space="preserve"> Maszty i anteny komunikacyjne</w:t>
            </w:r>
            <w:r w:rsidRPr="007C4E96" w:rsidDel="00450A70">
              <w:rPr>
                <w:sz w:val="22"/>
                <w:szCs w:val="22"/>
                <w:lang w:val="pl-PL"/>
              </w:rPr>
              <w:t xml:space="preserve"> </w:t>
            </w:r>
          </w:p>
          <w:p w:rsidR="00015316" w:rsidRPr="007C4E96" w:rsidRDefault="00015316" w:rsidP="00AE0BEA">
            <w:pPr>
              <w:pStyle w:val="Standard"/>
              <w:widowControl w:val="0"/>
              <w:autoSpaceDE w:val="0"/>
              <w:snapToGrid w:val="0"/>
              <w:jc w:val="both"/>
              <w:rPr>
                <w:kern w:val="0"/>
                <w:sz w:val="22"/>
                <w:szCs w:val="22"/>
                <w:lang w:val="pl-PL"/>
              </w:rPr>
            </w:pPr>
            <w:r w:rsidRPr="007C4E96">
              <w:rPr>
                <w:b/>
                <w:sz w:val="22"/>
                <w:szCs w:val="22"/>
                <w:lang w:val="pl-PL"/>
              </w:rPr>
              <w:t>E06.02</w:t>
            </w:r>
            <w:r w:rsidRPr="007C4E96">
              <w:rPr>
                <w:sz w:val="22"/>
                <w:szCs w:val="22"/>
                <w:lang w:val="pl-PL"/>
              </w:rPr>
              <w:t xml:space="preserve"> Odbudowa, remont budynków</w:t>
            </w:r>
            <w:r w:rsidRPr="007C4E96">
              <w:rPr>
                <w:kern w:val="0"/>
                <w:sz w:val="22"/>
                <w:szCs w:val="22"/>
                <w:lang w:val="pl-PL"/>
              </w:rPr>
              <w:t>.</w:t>
            </w:r>
          </w:p>
          <w:p w:rsidR="00015316" w:rsidRDefault="00015316" w:rsidP="00AE0BEA">
            <w:pPr>
              <w:pStyle w:val="Standard"/>
              <w:widowControl w:val="0"/>
              <w:autoSpaceDE w:val="0"/>
              <w:snapToGrid w:val="0"/>
              <w:jc w:val="both"/>
              <w:rPr>
                <w:kern w:val="0"/>
                <w:sz w:val="22"/>
                <w:szCs w:val="22"/>
                <w:lang w:val="pl-PL"/>
              </w:rPr>
            </w:pPr>
            <w:r w:rsidRPr="007C4E96">
              <w:rPr>
                <w:b/>
                <w:kern w:val="0"/>
                <w:sz w:val="22"/>
                <w:szCs w:val="22"/>
                <w:lang w:val="pl-PL"/>
              </w:rPr>
              <w:t>F03.02.03</w:t>
            </w:r>
            <w:r w:rsidRPr="007C4E96">
              <w:rPr>
                <w:kern w:val="0"/>
                <w:sz w:val="22"/>
                <w:szCs w:val="22"/>
                <w:lang w:val="pl-PL"/>
              </w:rPr>
              <w:t xml:space="preserve"> Chwytanie, trucie, kłusownictwo</w:t>
            </w:r>
          </w:p>
          <w:p w:rsidR="00015316" w:rsidRPr="007C4E96" w:rsidRDefault="00015316" w:rsidP="00AE0BEA">
            <w:pPr>
              <w:pStyle w:val="Standard"/>
              <w:widowControl w:val="0"/>
              <w:autoSpaceDE w:val="0"/>
              <w:snapToGrid w:val="0"/>
              <w:jc w:val="both"/>
              <w:rPr>
                <w:kern w:val="0"/>
                <w:sz w:val="22"/>
                <w:szCs w:val="22"/>
                <w:lang w:val="pl-PL"/>
              </w:rPr>
            </w:pPr>
            <w:r w:rsidRPr="007C4E96">
              <w:rPr>
                <w:b/>
                <w:kern w:val="0"/>
                <w:sz w:val="22"/>
                <w:szCs w:val="22"/>
                <w:lang w:val="pl-PL"/>
              </w:rPr>
              <w:t>G05</w:t>
            </w:r>
            <w:r w:rsidRPr="007C4E96">
              <w:rPr>
                <w:kern w:val="0"/>
                <w:sz w:val="22"/>
                <w:szCs w:val="22"/>
                <w:lang w:val="pl-PL"/>
              </w:rPr>
              <w:t xml:space="preserve"> Inna ingerencja i zakłócenia powodowane przez działalność człowieka</w:t>
            </w:r>
            <w:r w:rsidRPr="007C4E96" w:rsidDel="002D3371">
              <w:rPr>
                <w:kern w:val="0"/>
                <w:sz w:val="22"/>
                <w:szCs w:val="22"/>
                <w:lang w:val="pl-PL"/>
              </w:rPr>
              <w:t xml:space="preserve"> </w:t>
            </w:r>
          </w:p>
          <w:p w:rsidR="00015316" w:rsidRPr="00015316" w:rsidRDefault="00015316" w:rsidP="00AE0BEA">
            <w:pPr>
              <w:pStyle w:val="Standard"/>
              <w:widowControl w:val="0"/>
              <w:autoSpaceDE w:val="0"/>
              <w:snapToGrid w:val="0"/>
              <w:jc w:val="both"/>
              <w:rPr>
                <w:sz w:val="22"/>
                <w:szCs w:val="22"/>
                <w:lang w:val="pl-PL"/>
              </w:rPr>
            </w:pPr>
            <w:r w:rsidRPr="007C4E96">
              <w:rPr>
                <w:b/>
                <w:sz w:val="22"/>
                <w:szCs w:val="22"/>
                <w:lang w:val="pl-PL"/>
              </w:rPr>
              <w:t>K03.04</w:t>
            </w:r>
            <w:r w:rsidRPr="007C4E96">
              <w:rPr>
                <w:sz w:val="22"/>
                <w:szCs w:val="22"/>
                <w:lang w:val="pl-PL"/>
              </w:rPr>
              <w:t xml:space="preserve"> Drapieżnictwo</w:t>
            </w:r>
          </w:p>
        </w:tc>
        <w:tc>
          <w:tcPr>
            <w:tcW w:w="1267" w:type="pct"/>
            <w:tcBorders>
              <w:top w:val="single" w:sz="4" w:space="0" w:color="000000"/>
              <w:left w:val="single" w:sz="4" w:space="0" w:color="000000"/>
              <w:bottom w:val="single" w:sz="4" w:space="0" w:color="000000"/>
              <w:right w:val="single" w:sz="4" w:space="0" w:color="000000"/>
            </w:tcBorders>
          </w:tcPr>
          <w:p w:rsidR="00015316" w:rsidRPr="007C4E96" w:rsidRDefault="00015316" w:rsidP="00AE0BEA">
            <w:pPr>
              <w:pStyle w:val="Standard"/>
              <w:widowControl w:val="0"/>
              <w:autoSpaceDE w:val="0"/>
              <w:snapToGrid w:val="0"/>
              <w:ind w:left="81" w:right="43"/>
              <w:jc w:val="both"/>
              <w:rPr>
                <w:kern w:val="0"/>
                <w:sz w:val="22"/>
                <w:szCs w:val="22"/>
                <w:lang w:val="pl-PL"/>
              </w:rPr>
            </w:pPr>
            <w:r w:rsidRPr="007C4E96">
              <w:rPr>
                <w:b/>
                <w:sz w:val="22"/>
                <w:szCs w:val="22"/>
                <w:lang w:val="pl-PL"/>
              </w:rPr>
              <w:t>D02.03</w:t>
            </w:r>
            <w:r w:rsidRPr="007C4E96">
              <w:rPr>
                <w:sz w:val="22"/>
                <w:szCs w:val="22"/>
                <w:lang w:val="pl-PL"/>
              </w:rPr>
              <w:t xml:space="preserve"> </w:t>
            </w:r>
            <w:r w:rsidRPr="007C4E96">
              <w:rPr>
                <w:kern w:val="0"/>
                <w:sz w:val="22"/>
                <w:szCs w:val="22"/>
                <w:lang w:val="pl-PL"/>
              </w:rPr>
              <w:t xml:space="preserve">instalacja na kościele </w:t>
            </w:r>
            <w:r w:rsidRPr="007C4E96">
              <w:rPr>
                <w:bCs/>
                <w:sz w:val="22"/>
                <w:szCs w:val="22"/>
                <w:lang w:val="pl-PL"/>
              </w:rPr>
              <w:t>stacji bazowych</w:t>
            </w:r>
            <w:r w:rsidRPr="007C4E96">
              <w:rPr>
                <w:sz w:val="22"/>
                <w:szCs w:val="22"/>
                <w:lang w:val="pl-PL"/>
              </w:rPr>
              <w:t xml:space="preserve"> (</w:t>
            </w:r>
            <w:r w:rsidRPr="007C4E96">
              <w:rPr>
                <w:bCs/>
                <w:sz w:val="22"/>
                <w:szCs w:val="22"/>
                <w:lang w:val="pl-PL"/>
              </w:rPr>
              <w:t>BTS)</w:t>
            </w:r>
            <w:r w:rsidRPr="007C4E96">
              <w:rPr>
                <w:sz w:val="22"/>
                <w:szCs w:val="22"/>
                <w:lang w:val="pl-PL"/>
              </w:rPr>
              <w:t xml:space="preserve"> systemów łączności bezprzewodowej</w:t>
            </w:r>
            <w:r w:rsidRPr="007C4E96">
              <w:rPr>
                <w:kern w:val="0"/>
                <w:sz w:val="22"/>
                <w:szCs w:val="22"/>
                <w:lang w:val="pl-PL"/>
              </w:rPr>
              <w:t>.</w:t>
            </w:r>
          </w:p>
          <w:p w:rsidR="00015316" w:rsidRPr="007C4E96" w:rsidRDefault="00015316" w:rsidP="00AE0BEA">
            <w:pPr>
              <w:pStyle w:val="Standard"/>
              <w:widowControl w:val="0"/>
              <w:autoSpaceDE w:val="0"/>
              <w:snapToGrid w:val="0"/>
              <w:ind w:left="81" w:right="43"/>
              <w:jc w:val="both"/>
              <w:rPr>
                <w:sz w:val="22"/>
                <w:szCs w:val="22"/>
                <w:lang w:val="pl-PL"/>
              </w:rPr>
            </w:pPr>
            <w:r w:rsidRPr="007C4E96">
              <w:rPr>
                <w:b/>
                <w:sz w:val="22"/>
                <w:szCs w:val="22"/>
                <w:lang w:val="pl-PL"/>
              </w:rPr>
              <w:t>E06.02</w:t>
            </w:r>
            <w:r w:rsidRPr="007C4E96">
              <w:rPr>
                <w:sz w:val="22"/>
                <w:szCs w:val="22"/>
                <w:lang w:val="pl-PL"/>
              </w:rPr>
              <w:t xml:space="preserve"> </w:t>
            </w:r>
          </w:p>
          <w:p w:rsidR="00015316" w:rsidRPr="007C4E96" w:rsidRDefault="00015316" w:rsidP="00A31FFC">
            <w:pPr>
              <w:pStyle w:val="Standard"/>
              <w:widowControl w:val="0"/>
              <w:numPr>
                <w:ilvl w:val="0"/>
                <w:numId w:val="32"/>
              </w:numPr>
              <w:tabs>
                <w:tab w:val="left" w:pos="223"/>
              </w:tabs>
              <w:autoSpaceDE w:val="0"/>
              <w:snapToGrid w:val="0"/>
              <w:ind w:left="81" w:right="43" w:firstLine="0"/>
              <w:jc w:val="both"/>
              <w:rPr>
                <w:kern w:val="0"/>
                <w:sz w:val="22"/>
                <w:szCs w:val="22"/>
                <w:lang w:val="pl-PL"/>
              </w:rPr>
            </w:pPr>
            <w:r w:rsidRPr="007C4E96">
              <w:rPr>
                <w:kern w:val="0"/>
                <w:sz w:val="22"/>
                <w:szCs w:val="22"/>
                <w:lang w:val="pl-PL"/>
              </w:rPr>
              <w:t>prace remontowe dachu i strychu prowadzone w okresie rozrodu nietoperzy tj. od 15.04. do 15.09.</w:t>
            </w:r>
          </w:p>
          <w:p w:rsidR="00015316" w:rsidRPr="007C4E96" w:rsidRDefault="00015316" w:rsidP="00A31FFC">
            <w:pPr>
              <w:pStyle w:val="Standard"/>
              <w:widowControl w:val="0"/>
              <w:numPr>
                <w:ilvl w:val="0"/>
                <w:numId w:val="32"/>
              </w:numPr>
              <w:tabs>
                <w:tab w:val="left" w:pos="223"/>
              </w:tabs>
              <w:autoSpaceDE w:val="0"/>
              <w:snapToGrid w:val="0"/>
              <w:ind w:left="81" w:right="43" w:firstLine="0"/>
              <w:jc w:val="both"/>
              <w:rPr>
                <w:kern w:val="0"/>
                <w:sz w:val="22"/>
                <w:szCs w:val="22"/>
                <w:lang w:val="pl-PL"/>
              </w:rPr>
            </w:pPr>
            <w:r w:rsidRPr="007C4E96">
              <w:rPr>
                <w:kern w:val="0"/>
                <w:sz w:val="22"/>
                <w:szCs w:val="22"/>
                <w:lang w:val="pl-PL"/>
              </w:rPr>
              <w:t xml:space="preserve">uszczelnianie strychów - likwidacja wlotów. </w:t>
            </w:r>
          </w:p>
          <w:p w:rsidR="00015316" w:rsidRPr="007C4E96" w:rsidRDefault="00015316" w:rsidP="00A31FFC">
            <w:pPr>
              <w:pStyle w:val="Standard"/>
              <w:widowControl w:val="0"/>
              <w:numPr>
                <w:ilvl w:val="0"/>
                <w:numId w:val="31"/>
              </w:numPr>
              <w:tabs>
                <w:tab w:val="left" w:pos="223"/>
              </w:tabs>
              <w:autoSpaceDE w:val="0"/>
              <w:snapToGrid w:val="0"/>
              <w:ind w:left="81" w:right="43" w:firstLine="0"/>
              <w:jc w:val="both"/>
              <w:rPr>
                <w:kern w:val="0"/>
                <w:sz w:val="22"/>
                <w:szCs w:val="22"/>
                <w:lang w:val="pl-PL"/>
              </w:rPr>
            </w:pPr>
            <w:r w:rsidRPr="007C4E96">
              <w:rPr>
                <w:kern w:val="0"/>
                <w:sz w:val="22"/>
                <w:szCs w:val="22"/>
                <w:lang w:val="pl-PL"/>
              </w:rPr>
              <w:t>stosowanie toksycznych środków konserwacji drewna</w:t>
            </w:r>
            <w:r>
              <w:rPr>
                <w:kern w:val="0"/>
                <w:sz w:val="22"/>
                <w:szCs w:val="22"/>
                <w:lang w:val="pl-PL"/>
              </w:rPr>
              <w:t>, membran dachowych</w:t>
            </w:r>
            <w:r w:rsidRPr="007C4E96">
              <w:rPr>
                <w:kern w:val="0"/>
                <w:sz w:val="22"/>
                <w:szCs w:val="22"/>
                <w:lang w:val="pl-PL"/>
              </w:rPr>
              <w:t>.</w:t>
            </w:r>
          </w:p>
          <w:p w:rsidR="00015316" w:rsidRPr="007C4E96" w:rsidRDefault="00015316" w:rsidP="00AE0BEA">
            <w:pPr>
              <w:pStyle w:val="Standard"/>
              <w:widowControl w:val="0"/>
              <w:autoSpaceDE w:val="0"/>
              <w:snapToGrid w:val="0"/>
              <w:ind w:left="81" w:right="43"/>
              <w:jc w:val="both"/>
              <w:rPr>
                <w:kern w:val="0"/>
                <w:sz w:val="22"/>
                <w:szCs w:val="22"/>
                <w:lang w:val="pl-PL"/>
              </w:rPr>
            </w:pPr>
            <w:r w:rsidRPr="007C4E96">
              <w:rPr>
                <w:b/>
                <w:kern w:val="0"/>
                <w:sz w:val="22"/>
                <w:szCs w:val="22"/>
                <w:lang w:val="pl-PL"/>
              </w:rPr>
              <w:t>F03.02.03</w:t>
            </w:r>
            <w:r w:rsidRPr="007C4E96">
              <w:rPr>
                <w:kern w:val="0"/>
                <w:sz w:val="22"/>
                <w:szCs w:val="22"/>
                <w:lang w:val="pl-PL"/>
              </w:rPr>
              <w:t xml:space="preserve"> celowe zabijanie zwierząt</w:t>
            </w:r>
          </w:p>
          <w:p w:rsidR="00015316" w:rsidRPr="007C4E96" w:rsidRDefault="00015316" w:rsidP="00AE0BEA">
            <w:pPr>
              <w:pStyle w:val="Standard"/>
              <w:widowControl w:val="0"/>
              <w:autoSpaceDE w:val="0"/>
              <w:snapToGrid w:val="0"/>
              <w:ind w:left="81" w:right="43"/>
              <w:jc w:val="both"/>
              <w:rPr>
                <w:kern w:val="0"/>
                <w:sz w:val="22"/>
                <w:szCs w:val="22"/>
                <w:lang w:val="pl-PL"/>
              </w:rPr>
            </w:pPr>
            <w:r w:rsidRPr="007C4E96">
              <w:rPr>
                <w:b/>
                <w:kern w:val="0"/>
                <w:sz w:val="22"/>
                <w:szCs w:val="22"/>
                <w:lang w:val="pl-PL"/>
              </w:rPr>
              <w:t>G05</w:t>
            </w:r>
            <w:r w:rsidRPr="007C4E96">
              <w:rPr>
                <w:kern w:val="0"/>
                <w:sz w:val="22"/>
                <w:szCs w:val="22"/>
                <w:lang w:val="pl-PL"/>
              </w:rPr>
              <w:t xml:space="preserve"> płoszenie nietoperzy</w:t>
            </w:r>
            <w:r w:rsidRPr="007C4E96">
              <w:rPr>
                <w:sz w:val="22"/>
                <w:szCs w:val="22"/>
                <w:lang w:val="pl-PL"/>
              </w:rPr>
              <w:t xml:space="preserve"> tj. </w:t>
            </w:r>
            <w:proofErr w:type="gramStart"/>
            <w:r w:rsidRPr="007C4E96">
              <w:rPr>
                <w:sz w:val="22"/>
                <w:szCs w:val="22"/>
                <w:lang w:val="pl-PL"/>
              </w:rPr>
              <w:t>nieuzasadnione  przebywanie</w:t>
            </w:r>
            <w:proofErr w:type="gramEnd"/>
            <w:r w:rsidRPr="007C4E96">
              <w:rPr>
                <w:sz w:val="22"/>
                <w:szCs w:val="22"/>
                <w:lang w:val="pl-PL"/>
              </w:rPr>
              <w:t xml:space="preserve"> na strychu, oświetlanie nietoperzy</w:t>
            </w:r>
            <w:r w:rsidRPr="007C4E96">
              <w:rPr>
                <w:kern w:val="0"/>
                <w:sz w:val="22"/>
                <w:szCs w:val="22"/>
                <w:lang w:val="pl-PL"/>
              </w:rPr>
              <w:t xml:space="preserve"> (w okresie od 15.04-15.09)</w:t>
            </w:r>
          </w:p>
          <w:p w:rsidR="00015316" w:rsidRPr="007C4E96" w:rsidRDefault="00015316" w:rsidP="00AE0BEA">
            <w:pPr>
              <w:pStyle w:val="Standard"/>
              <w:widowControl w:val="0"/>
              <w:autoSpaceDE w:val="0"/>
              <w:snapToGrid w:val="0"/>
              <w:ind w:left="81" w:right="43"/>
              <w:jc w:val="both"/>
              <w:rPr>
                <w:b/>
                <w:kern w:val="0"/>
                <w:sz w:val="22"/>
                <w:szCs w:val="22"/>
                <w:lang w:val="pl-PL"/>
              </w:rPr>
            </w:pPr>
            <w:r w:rsidRPr="007C4E96">
              <w:rPr>
                <w:b/>
                <w:kern w:val="0"/>
                <w:sz w:val="22"/>
                <w:szCs w:val="22"/>
                <w:lang w:val="pl-PL"/>
              </w:rPr>
              <w:t>K03.04</w:t>
            </w:r>
            <w:r w:rsidRPr="007C4E96">
              <w:rPr>
                <w:kern w:val="0"/>
                <w:sz w:val="22"/>
                <w:szCs w:val="22"/>
                <w:lang w:val="pl-PL"/>
              </w:rPr>
              <w:t xml:space="preserve"> Drapieżnictwo </w:t>
            </w:r>
            <w:r>
              <w:rPr>
                <w:kern w:val="0"/>
                <w:sz w:val="22"/>
                <w:szCs w:val="22"/>
                <w:lang w:val="pl-PL"/>
              </w:rPr>
              <w:t xml:space="preserve">ze strony kuny, </w:t>
            </w:r>
            <w:r w:rsidRPr="007C4E96">
              <w:rPr>
                <w:kern w:val="0"/>
                <w:sz w:val="22"/>
                <w:szCs w:val="22"/>
                <w:lang w:val="pl-PL"/>
              </w:rPr>
              <w:t>sów, kota domowego.</w:t>
            </w:r>
          </w:p>
        </w:tc>
        <w:tc>
          <w:tcPr>
            <w:tcW w:w="1033" w:type="pct"/>
            <w:tcBorders>
              <w:top w:val="single" w:sz="4" w:space="0" w:color="000000"/>
              <w:left w:val="single" w:sz="4" w:space="0" w:color="000000"/>
              <w:bottom w:val="single" w:sz="4" w:space="0" w:color="000000"/>
              <w:right w:val="single" w:sz="4" w:space="0" w:color="000000"/>
            </w:tcBorders>
          </w:tcPr>
          <w:p w:rsidR="00015316" w:rsidRPr="007C4E96" w:rsidRDefault="00015316" w:rsidP="00AE0BEA">
            <w:pPr>
              <w:pStyle w:val="Standard"/>
              <w:widowControl w:val="0"/>
              <w:autoSpaceDE w:val="0"/>
              <w:snapToGrid w:val="0"/>
              <w:jc w:val="both"/>
              <w:rPr>
                <w:sz w:val="22"/>
                <w:szCs w:val="22"/>
                <w:lang w:val="pl-PL"/>
              </w:rPr>
            </w:pPr>
            <w:r w:rsidRPr="007C4E96">
              <w:rPr>
                <w:sz w:val="22"/>
                <w:szCs w:val="22"/>
                <w:lang w:val="pl-PL"/>
              </w:rPr>
              <w:t xml:space="preserve">1 </w:t>
            </w:r>
            <w:r>
              <w:rPr>
                <w:sz w:val="22"/>
                <w:szCs w:val="22"/>
                <w:lang w:val="pl-PL"/>
              </w:rPr>
              <w:t>–</w:t>
            </w:r>
            <w:r w:rsidRPr="007C4E96">
              <w:rPr>
                <w:sz w:val="22"/>
                <w:szCs w:val="22"/>
                <w:lang w:val="pl-PL"/>
              </w:rPr>
              <w:t xml:space="preserve"> </w:t>
            </w:r>
            <w:r>
              <w:rPr>
                <w:sz w:val="22"/>
                <w:szCs w:val="22"/>
                <w:lang w:val="pl-PL"/>
              </w:rPr>
              <w:t>strych k</w:t>
            </w:r>
            <w:r w:rsidRPr="007C4E96">
              <w:rPr>
                <w:sz w:val="22"/>
                <w:szCs w:val="22"/>
                <w:lang w:val="pl-PL"/>
              </w:rPr>
              <w:t>ości</w:t>
            </w:r>
            <w:r>
              <w:rPr>
                <w:sz w:val="22"/>
                <w:szCs w:val="22"/>
                <w:lang w:val="pl-PL"/>
              </w:rPr>
              <w:t>oła</w:t>
            </w:r>
            <w:r w:rsidRPr="007C4E96">
              <w:rPr>
                <w:sz w:val="22"/>
                <w:szCs w:val="22"/>
                <w:lang w:val="pl-PL"/>
              </w:rPr>
              <w:t xml:space="preserve"> w </w:t>
            </w:r>
            <w:r>
              <w:rPr>
                <w:sz w:val="22"/>
                <w:szCs w:val="22"/>
                <w:lang w:val="pl-PL"/>
              </w:rPr>
              <w:t>Węglówce</w:t>
            </w:r>
          </w:p>
        </w:tc>
      </w:tr>
      <w:tr w:rsidR="00015316" w:rsidRPr="00873706" w:rsidTr="00015316">
        <w:tc>
          <w:tcPr>
            <w:tcW w:w="243" w:type="pct"/>
            <w:vMerge/>
            <w:tcBorders>
              <w:left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b/>
                <w:sz w:val="22"/>
                <w:szCs w:val="22"/>
                <w:lang w:val="pl-PL"/>
              </w:rPr>
            </w:pPr>
          </w:p>
        </w:tc>
        <w:tc>
          <w:tcPr>
            <w:tcW w:w="566" w:type="pct"/>
            <w:vMerge/>
            <w:tcBorders>
              <w:left w:val="single" w:sz="4" w:space="0" w:color="000000"/>
              <w:right w:val="single" w:sz="4" w:space="0" w:color="000000"/>
            </w:tcBorders>
          </w:tcPr>
          <w:p w:rsidR="00015316" w:rsidRPr="007C4E96" w:rsidRDefault="00015316" w:rsidP="002754CD">
            <w:pPr>
              <w:pStyle w:val="Standard"/>
              <w:widowControl w:val="0"/>
              <w:autoSpaceDE w:val="0"/>
              <w:snapToGrid w:val="0"/>
              <w:jc w:val="both"/>
              <w:rPr>
                <w:b/>
                <w:sz w:val="22"/>
                <w:szCs w:val="22"/>
                <w:lang w:val="pl-PL"/>
              </w:rPr>
            </w:pPr>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01531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H06.02</w:t>
            </w:r>
            <w:r w:rsidRPr="007C4E96" w:rsidDel="004A6BEA">
              <w:rPr>
                <w:kern w:val="0"/>
                <w:sz w:val="22"/>
                <w:szCs w:val="22"/>
                <w:lang w:val="pl-PL"/>
              </w:rPr>
              <w:t xml:space="preserve"> </w:t>
            </w:r>
            <w:r w:rsidRPr="007C4E96">
              <w:rPr>
                <w:kern w:val="0"/>
                <w:sz w:val="22"/>
                <w:szCs w:val="22"/>
                <w:lang w:val="pl-PL"/>
              </w:rPr>
              <w:t>Zanieczyszczenie świetlne</w:t>
            </w:r>
          </w:p>
          <w:p w:rsidR="00015316" w:rsidRPr="002754CD" w:rsidRDefault="00015316" w:rsidP="002754CD">
            <w:pPr>
              <w:pStyle w:val="Standard"/>
              <w:widowControl w:val="0"/>
              <w:autoSpaceDE w:val="0"/>
              <w:snapToGrid w:val="0"/>
              <w:jc w:val="both"/>
              <w:rPr>
                <w:sz w:val="22"/>
                <w:szCs w:val="22"/>
                <w:lang w:val="pl-PL"/>
              </w:rPr>
            </w:pPr>
            <w:r w:rsidRPr="007C4E96">
              <w:rPr>
                <w:b/>
                <w:sz w:val="22"/>
                <w:szCs w:val="22"/>
                <w:lang w:val="pl-PL"/>
              </w:rPr>
              <w:t>K03.04</w:t>
            </w:r>
            <w:r w:rsidRPr="007C4E96">
              <w:rPr>
                <w:sz w:val="22"/>
                <w:szCs w:val="22"/>
                <w:lang w:val="pl-PL"/>
              </w:rPr>
              <w:t xml:space="preserve"> Drapieżnictwo</w:t>
            </w: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G05.06</w:t>
            </w:r>
            <w:r w:rsidRPr="007C4E96">
              <w:rPr>
                <w:kern w:val="0"/>
                <w:sz w:val="22"/>
                <w:szCs w:val="22"/>
                <w:lang w:val="pl-PL"/>
              </w:rPr>
              <w:t xml:space="preserve"> chirurgia drzewna, ścinanie na potrzeby bezpieczeństwa, usuwanie drzew przydrożnych.</w:t>
            </w:r>
          </w:p>
        </w:tc>
        <w:tc>
          <w:tcPr>
            <w:tcW w:w="1267"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ind w:left="81" w:right="43"/>
              <w:jc w:val="both"/>
              <w:rPr>
                <w:kern w:val="0"/>
                <w:sz w:val="22"/>
                <w:szCs w:val="22"/>
                <w:lang w:val="pl-PL"/>
              </w:rPr>
            </w:pPr>
            <w:r w:rsidRPr="007C4E96">
              <w:rPr>
                <w:b/>
                <w:kern w:val="0"/>
                <w:sz w:val="22"/>
                <w:szCs w:val="22"/>
                <w:lang w:val="pl-PL"/>
              </w:rPr>
              <w:t>G05.06</w:t>
            </w:r>
            <w:r w:rsidRPr="007C4E96">
              <w:rPr>
                <w:kern w:val="0"/>
                <w:sz w:val="22"/>
                <w:szCs w:val="22"/>
                <w:lang w:val="pl-PL"/>
              </w:rPr>
              <w:t xml:space="preserve"> </w:t>
            </w:r>
            <w:r>
              <w:rPr>
                <w:sz w:val="22"/>
                <w:szCs w:val="22"/>
                <w:lang w:val="pl-PL"/>
              </w:rPr>
              <w:t>W</w:t>
            </w:r>
            <w:r w:rsidRPr="007C4E96">
              <w:rPr>
                <w:sz w:val="22"/>
                <w:szCs w:val="22"/>
                <w:lang w:val="pl-PL"/>
              </w:rPr>
              <w:t xml:space="preserve"> bezpośrednim otoczeniu kolonii</w:t>
            </w:r>
            <w:r>
              <w:rPr>
                <w:sz w:val="22"/>
                <w:szCs w:val="22"/>
                <w:lang w:val="pl-PL"/>
              </w:rPr>
              <w:t xml:space="preserve"> drzewa zostały usunięte</w:t>
            </w:r>
            <w:r w:rsidRPr="007C4E96">
              <w:rPr>
                <w:sz w:val="22"/>
                <w:szCs w:val="22"/>
                <w:lang w:val="pl-PL"/>
              </w:rPr>
              <w:t>.</w:t>
            </w:r>
            <w:r>
              <w:rPr>
                <w:sz w:val="22"/>
                <w:szCs w:val="22"/>
                <w:lang w:val="pl-PL"/>
              </w:rPr>
              <w:t xml:space="preserve"> Młode nasadzenia jeszcze są za małe.</w:t>
            </w:r>
            <w:r w:rsidRPr="007C4E96">
              <w:rPr>
                <w:sz w:val="22"/>
                <w:szCs w:val="22"/>
                <w:lang w:val="pl-PL"/>
              </w:rPr>
              <w:t xml:space="preserve"> Nadmierne przycinanie koron drzew, ogałacanie pni. Wycinka drzew bez nasadzeń zastępczych.</w:t>
            </w:r>
          </w:p>
          <w:p w:rsidR="00015316" w:rsidRDefault="00015316" w:rsidP="002754CD">
            <w:pPr>
              <w:pStyle w:val="Standard"/>
              <w:widowControl w:val="0"/>
              <w:autoSpaceDE w:val="0"/>
              <w:snapToGrid w:val="0"/>
              <w:ind w:left="81" w:right="43"/>
              <w:jc w:val="both"/>
              <w:rPr>
                <w:sz w:val="22"/>
                <w:szCs w:val="22"/>
                <w:lang w:val="pl-PL"/>
              </w:rPr>
            </w:pPr>
            <w:r w:rsidRPr="007C4E96">
              <w:rPr>
                <w:b/>
                <w:kern w:val="0"/>
                <w:sz w:val="22"/>
                <w:szCs w:val="22"/>
                <w:lang w:val="pl-PL"/>
              </w:rPr>
              <w:t>H06.02</w:t>
            </w:r>
            <w:r w:rsidRPr="007C4E96">
              <w:rPr>
                <w:kern w:val="0"/>
                <w:sz w:val="22"/>
                <w:szCs w:val="22"/>
                <w:lang w:val="pl-PL"/>
              </w:rPr>
              <w:t xml:space="preserve"> brak bezpiecznego wylotu </w:t>
            </w:r>
            <w:r w:rsidRPr="007C4E96">
              <w:rPr>
                <w:sz w:val="22"/>
                <w:szCs w:val="22"/>
                <w:lang w:val="pl-PL"/>
              </w:rPr>
              <w:t xml:space="preserve">– </w:t>
            </w:r>
            <w:r>
              <w:rPr>
                <w:sz w:val="22"/>
                <w:szCs w:val="22"/>
                <w:lang w:val="pl-PL"/>
              </w:rPr>
              <w:t>i</w:t>
            </w:r>
            <w:r w:rsidRPr="007C4E96">
              <w:rPr>
                <w:sz w:val="22"/>
                <w:szCs w:val="22"/>
                <w:lang w:val="pl-PL"/>
              </w:rPr>
              <w:t>stniejące: zainstalowane lampy oświetlają budynek kościoła</w:t>
            </w:r>
            <w:r>
              <w:rPr>
                <w:sz w:val="22"/>
                <w:szCs w:val="22"/>
                <w:lang w:val="pl-PL"/>
              </w:rPr>
              <w:t xml:space="preserve"> i wszystkie wloty nietoperzy do </w:t>
            </w:r>
            <w:r>
              <w:rPr>
                <w:sz w:val="22"/>
                <w:szCs w:val="22"/>
                <w:lang w:val="pl-PL"/>
              </w:rPr>
              <w:lastRenderedPageBreak/>
              <w:t>schronienia</w:t>
            </w:r>
            <w:r w:rsidRPr="007C4E96">
              <w:rPr>
                <w:sz w:val="22"/>
                <w:szCs w:val="22"/>
                <w:lang w:val="pl-PL"/>
              </w:rPr>
              <w:t xml:space="preserve">. Mocne oświetlenie w otoczeniu kościoła. </w:t>
            </w:r>
          </w:p>
          <w:p w:rsidR="00015316" w:rsidRPr="007C4E96" w:rsidRDefault="00015316" w:rsidP="002754CD">
            <w:pPr>
              <w:pStyle w:val="Standard"/>
              <w:widowControl w:val="0"/>
              <w:autoSpaceDE w:val="0"/>
              <w:snapToGrid w:val="0"/>
              <w:ind w:left="81" w:right="43"/>
              <w:jc w:val="both"/>
              <w:rPr>
                <w:b/>
                <w:sz w:val="22"/>
                <w:szCs w:val="22"/>
                <w:lang w:val="pl-PL"/>
              </w:rPr>
            </w:pPr>
            <w:r w:rsidRPr="007C4E96">
              <w:rPr>
                <w:b/>
                <w:kern w:val="0"/>
                <w:sz w:val="22"/>
                <w:szCs w:val="22"/>
                <w:lang w:val="pl-PL"/>
              </w:rPr>
              <w:t>K03.04</w:t>
            </w:r>
            <w:r w:rsidRPr="007C4E96">
              <w:rPr>
                <w:kern w:val="0"/>
                <w:sz w:val="22"/>
                <w:szCs w:val="22"/>
                <w:lang w:val="pl-PL"/>
              </w:rPr>
              <w:t xml:space="preserve"> Drapieżnictwo </w:t>
            </w:r>
            <w:r>
              <w:rPr>
                <w:kern w:val="0"/>
                <w:sz w:val="22"/>
                <w:szCs w:val="22"/>
                <w:lang w:val="pl-PL"/>
              </w:rPr>
              <w:t xml:space="preserve">ze strony kuny, </w:t>
            </w:r>
            <w:r w:rsidRPr="007C4E96">
              <w:rPr>
                <w:kern w:val="0"/>
                <w:sz w:val="22"/>
                <w:szCs w:val="22"/>
                <w:lang w:val="pl-PL"/>
              </w:rPr>
              <w:t>sów, kota domowego</w:t>
            </w:r>
            <w:r>
              <w:rPr>
                <w:kern w:val="0"/>
                <w:sz w:val="22"/>
                <w:szCs w:val="22"/>
                <w:lang w:val="pl-PL"/>
              </w:rPr>
              <w:t xml:space="preserve"> – związane z oświetleniem wylatujących z kolonii nietoperzy stanowiących łatwy cel dla drapieżników</w:t>
            </w:r>
          </w:p>
        </w:tc>
        <w:tc>
          <w:tcPr>
            <w:tcW w:w="1033"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jc w:val="both"/>
              <w:rPr>
                <w:b/>
                <w:sz w:val="22"/>
                <w:szCs w:val="22"/>
                <w:lang w:val="pl-PL"/>
              </w:rPr>
            </w:pPr>
            <w:r w:rsidRPr="007C4E96">
              <w:rPr>
                <w:sz w:val="22"/>
                <w:szCs w:val="22"/>
                <w:lang w:val="pl-PL"/>
              </w:rPr>
              <w:lastRenderedPageBreak/>
              <w:t>2 - otoczenie kościoła</w:t>
            </w:r>
          </w:p>
        </w:tc>
      </w:tr>
      <w:tr w:rsidR="00015316" w:rsidRPr="00873706" w:rsidTr="00015316">
        <w:tc>
          <w:tcPr>
            <w:tcW w:w="243" w:type="pct"/>
            <w:vMerge/>
            <w:tcBorders>
              <w:left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b/>
                <w:sz w:val="22"/>
                <w:szCs w:val="22"/>
                <w:lang w:val="pl-PL"/>
              </w:rPr>
            </w:pPr>
          </w:p>
        </w:tc>
        <w:tc>
          <w:tcPr>
            <w:tcW w:w="566" w:type="pct"/>
            <w:vMerge/>
            <w:tcBorders>
              <w:left w:val="single" w:sz="4" w:space="0" w:color="000000"/>
              <w:right w:val="single" w:sz="4" w:space="0" w:color="000000"/>
            </w:tcBorders>
          </w:tcPr>
          <w:p w:rsidR="00015316" w:rsidRPr="007C4E96" w:rsidRDefault="00015316" w:rsidP="002754CD">
            <w:pPr>
              <w:pStyle w:val="Standard"/>
              <w:widowControl w:val="0"/>
              <w:autoSpaceDE w:val="0"/>
              <w:snapToGrid w:val="0"/>
              <w:jc w:val="both"/>
              <w:rPr>
                <w:b/>
                <w:sz w:val="22"/>
                <w:szCs w:val="22"/>
                <w:lang w:val="pl-PL"/>
              </w:rPr>
            </w:pPr>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015316" w:rsidRPr="002754CD" w:rsidRDefault="00015316" w:rsidP="002754CD">
            <w:pPr>
              <w:pStyle w:val="Standard"/>
              <w:widowControl w:val="0"/>
              <w:autoSpaceDE w:val="0"/>
              <w:snapToGrid w:val="0"/>
              <w:jc w:val="both"/>
              <w:rPr>
                <w:b/>
                <w:kern w:val="0"/>
                <w:sz w:val="22"/>
                <w:szCs w:val="22"/>
                <w:lang w:val="pl-PL"/>
              </w:rPr>
            </w:pPr>
            <w:r w:rsidRPr="002754CD">
              <w:rPr>
                <w:b/>
                <w:kern w:val="0"/>
                <w:sz w:val="22"/>
                <w:szCs w:val="22"/>
                <w:lang w:val="pl-PL"/>
              </w:rPr>
              <w:t>Nie stwierdzono</w:t>
            </w: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A10.01</w:t>
            </w:r>
            <w:r w:rsidRPr="007C4E96">
              <w:rPr>
                <w:kern w:val="0"/>
                <w:sz w:val="22"/>
                <w:szCs w:val="22"/>
                <w:lang w:val="pl-PL"/>
              </w:rPr>
              <w:t xml:space="preserve"> Usuwanie żywopłotów i zagajników lub roślinności karłowatej </w:t>
            </w:r>
          </w:p>
          <w:p w:rsidR="00015316" w:rsidRDefault="00015316" w:rsidP="002754CD">
            <w:pPr>
              <w:pStyle w:val="Standard"/>
              <w:widowControl w:val="0"/>
              <w:autoSpaceDE w:val="0"/>
              <w:snapToGrid w:val="0"/>
              <w:jc w:val="both"/>
              <w:rPr>
                <w:b/>
                <w:sz w:val="22"/>
                <w:szCs w:val="22"/>
                <w:lang w:val="pl-PL"/>
              </w:rPr>
            </w:pPr>
            <w:r w:rsidRPr="007C4E96">
              <w:rPr>
                <w:b/>
                <w:kern w:val="0"/>
                <w:sz w:val="22"/>
                <w:szCs w:val="22"/>
                <w:lang w:val="pl-PL"/>
              </w:rPr>
              <w:t>G05.06</w:t>
            </w:r>
            <w:r w:rsidRPr="007C4E96">
              <w:rPr>
                <w:kern w:val="0"/>
                <w:sz w:val="22"/>
                <w:szCs w:val="22"/>
                <w:lang w:val="pl-PL"/>
              </w:rPr>
              <w:t xml:space="preserve"> chirurgia drzewna, ścinanie na potrzeby bezpieczeństwa, usuwanie drzew przydrożnych</w:t>
            </w:r>
            <w:r w:rsidRPr="007C4E96">
              <w:rPr>
                <w:b/>
                <w:sz w:val="22"/>
                <w:szCs w:val="22"/>
                <w:lang w:val="pl-PL"/>
              </w:rPr>
              <w:t xml:space="preserve"> </w:t>
            </w:r>
          </w:p>
          <w:p w:rsidR="00015316" w:rsidRPr="007C4E96" w:rsidRDefault="00015316" w:rsidP="002754CD">
            <w:pPr>
              <w:pStyle w:val="Standard"/>
              <w:widowControl w:val="0"/>
              <w:autoSpaceDE w:val="0"/>
              <w:snapToGrid w:val="0"/>
              <w:jc w:val="both"/>
              <w:rPr>
                <w:sz w:val="22"/>
                <w:szCs w:val="22"/>
                <w:lang w:val="pl-PL"/>
              </w:rPr>
            </w:pPr>
            <w:r w:rsidRPr="007C4E96">
              <w:rPr>
                <w:b/>
                <w:sz w:val="22"/>
                <w:szCs w:val="22"/>
                <w:lang w:val="pl-PL"/>
              </w:rPr>
              <w:t>C03.03</w:t>
            </w:r>
            <w:r w:rsidRPr="007C4E96">
              <w:rPr>
                <w:sz w:val="22"/>
                <w:szCs w:val="22"/>
                <w:lang w:val="pl-PL"/>
              </w:rPr>
              <w:t xml:space="preserve"> produkcja energii wiatrowej </w:t>
            </w:r>
          </w:p>
          <w:p w:rsidR="00015316" w:rsidRPr="00015316" w:rsidRDefault="00015316" w:rsidP="002754CD">
            <w:pPr>
              <w:pStyle w:val="Standard"/>
              <w:widowControl w:val="0"/>
              <w:autoSpaceDE w:val="0"/>
              <w:snapToGrid w:val="0"/>
              <w:jc w:val="both"/>
              <w:rPr>
                <w:b/>
                <w:sz w:val="22"/>
                <w:szCs w:val="22"/>
                <w:lang w:val="pl-PL"/>
              </w:rPr>
            </w:pPr>
            <w:r w:rsidRPr="007C4E96">
              <w:rPr>
                <w:b/>
                <w:kern w:val="0"/>
                <w:sz w:val="22"/>
                <w:szCs w:val="22"/>
                <w:lang w:val="pl-PL"/>
              </w:rPr>
              <w:t>D01.02</w:t>
            </w:r>
            <w:r w:rsidRPr="007C4E96">
              <w:rPr>
                <w:kern w:val="0"/>
                <w:sz w:val="22"/>
                <w:szCs w:val="22"/>
                <w:lang w:val="pl-PL"/>
              </w:rPr>
              <w:t xml:space="preserve"> Drogi, autostrady.</w:t>
            </w:r>
          </w:p>
        </w:tc>
        <w:tc>
          <w:tcPr>
            <w:tcW w:w="1267"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ind w:left="81" w:right="43"/>
              <w:jc w:val="both"/>
              <w:rPr>
                <w:kern w:val="0"/>
                <w:sz w:val="22"/>
                <w:szCs w:val="22"/>
                <w:lang w:val="pl-PL"/>
              </w:rPr>
            </w:pPr>
            <w:r w:rsidRPr="007C4E96">
              <w:rPr>
                <w:b/>
                <w:kern w:val="0"/>
                <w:sz w:val="22"/>
                <w:szCs w:val="22"/>
                <w:lang w:val="pl-PL"/>
              </w:rPr>
              <w:t>A10.01</w:t>
            </w:r>
            <w:r w:rsidRPr="007C4E96">
              <w:rPr>
                <w:kern w:val="0"/>
                <w:sz w:val="22"/>
                <w:szCs w:val="22"/>
                <w:lang w:val="pl-PL"/>
              </w:rPr>
              <w:t xml:space="preserve"> utrata tras migracji na żerowisko - niszczenie liniowych elementów krajobrazu.</w:t>
            </w:r>
          </w:p>
          <w:p w:rsidR="00015316" w:rsidRPr="007C4E96" w:rsidRDefault="00015316" w:rsidP="002754CD">
            <w:pPr>
              <w:pStyle w:val="Standard"/>
              <w:widowControl w:val="0"/>
              <w:autoSpaceDE w:val="0"/>
              <w:snapToGrid w:val="0"/>
              <w:ind w:left="81" w:right="43"/>
              <w:jc w:val="both"/>
              <w:rPr>
                <w:b/>
                <w:sz w:val="22"/>
                <w:szCs w:val="22"/>
                <w:lang w:val="pl-PL"/>
              </w:rPr>
            </w:pPr>
            <w:r w:rsidRPr="007C4E96">
              <w:rPr>
                <w:b/>
                <w:sz w:val="22"/>
                <w:szCs w:val="22"/>
                <w:lang w:val="pl-PL"/>
              </w:rPr>
              <w:t>C03.03</w:t>
            </w:r>
            <w:r w:rsidRPr="007C4E96">
              <w:rPr>
                <w:sz w:val="22"/>
                <w:szCs w:val="22"/>
                <w:lang w:val="pl-PL"/>
              </w:rPr>
              <w:t xml:space="preserve"> umieszczanie na trasach przelotu i żerowiskach turbin wiatrowych</w:t>
            </w:r>
          </w:p>
          <w:p w:rsidR="00015316" w:rsidRPr="007C4E96" w:rsidRDefault="00015316" w:rsidP="002754CD">
            <w:pPr>
              <w:pStyle w:val="Standard"/>
              <w:widowControl w:val="0"/>
              <w:autoSpaceDE w:val="0"/>
              <w:snapToGrid w:val="0"/>
              <w:ind w:left="81" w:right="43"/>
              <w:jc w:val="both"/>
              <w:rPr>
                <w:kern w:val="0"/>
                <w:sz w:val="22"/>
                <w:szCs w:val="22"/>
                <w:lang w:val="pl-PL"/>
              </w:rPr>
            </w:pPr>
            <w:r w:rsidRPr="007C4E96">
              <w:rPr>
                <w:b/>
                <w:kern w:val="0"/>
                <w:sz w:val="22"/>
                <w:szCs w:val="22"/>
                <w:lang w:val="pl-PL"/>
              </w:rPr>
              <w:t xml:space="preserve">D01.02 </w:t>
            </w:r>
            <w:r w:rsidRPr="007C4E96">
              <w:rPr>
                <w:kern w:val="0"/>
                <w:sz w:val="22"/>
                <w:szCs w:val="22"/>
                <w:lang w:val="pl-PL"/>
              </w:rPr>
              <w:t>konieczność przekraczania drogi w trakcie migracji na żerowisko.</w:t>
            </w:r>
          </w:p>
          <w:p w:rsidR="00015316" w:rsidRPr="007C4E96" w:rsidRDefault="00015316" w:rsidP="002754CD">
            <w:pPr>
              <w:pStyle w:val="Standard"/>
              <w:widowControl w:val="0"/>
              <w:autoSpaceDE w:val="0"/>
              <w:snapToGrid w:val="0"/>
              <w:ind w:left="81" w:right="43"/>
              <w:jc w:val="both"/>
              <w:rPr>
                <w:b/>
                <w:kern w:val="0"/>
                <w:sz w:val="22"/>
                <w:szCs w:val="22"/>
                <w:lang w:val="pl-PL"/>
              </w:rPr>
            </w:pPr>
            <w:r w:rsidRPr="007C4E96">
              <w:rPr>
                <w:b/>
                <w:kern w:val="0"/>
                <w:sz w:val="22"/>
                <w:szCs w:val="22"/>
                <w:lang w:val="pl-PL"/>
              </w:rPr>
              <w:t>G05.06</w:t>
            </w:r>
            <w:r w:rsidRPr="007C4E96">
              <w:rPr>
                <w:kern w:val="0"/>
                <w:sz w:val="22"/>
                <w:szCs w:val="22"/>
                <w:lang w:val="pl-PL"/>
              </w:rPr>
              <w:t xml:space="preserve"> </w:t>
            </w:r>
            <w:r w:rsidRPr="007C4E96">
              <w:rPr>
                <w:sz w:val="22"/>
                <w:szCs w:val="22"/>
                <w:lang w:val="pl-PL"/>
              </w:rPr>
              <w:t>Przerwanie bezpiecznych tras przelotu na skutek braku nasadzeń zastępczych na miejsce usuwanych drzew i krzewów. Nadmierne przycinanie koron drzew, ogałacanie pni</w:t>
            </w:r>
          </w:p>
        </w:tc>
        <w:tc>
          <w:tcPr>
            <w:tcW w:w="1033"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jc w:val="both"/>
              <w:rPr>
                <w:sz w:val="22"/>
                <w:szCs w:val="22"/>
                <w:lang w:val="pl-PL"/>
              </w:rPr>
            </w:pPr>
            <w:r w:rsidRPr="007C4E96">
              <w:rPr>
                <w:sz w:val="22"/>
                <w:szCs w:val="22"/>
                <w:lang w:val="pl-PL"/>
              </w:rPr>
              <w:t>3 – trasy przelotu na żerowiska</w:t>
            </w:r>
          </w:p>
        </w:tc>
      </w:tr>
      <w:tr w:rsidR="00015316" w:rsidRPr="00873706" w:rsidTr="00015316">
        <w:tc>
          <w:tcPr>
            <w:tcW w:w="243" w:type="pct"/>
            <w:vMerge/>
            <w:tcBorders>
              <w:left w:val="single" w:sz="4" w:space="0" w:color="000000"/>
              <w:bottom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b/>
                <w:sz w:val="22"/>
                <w:szCs w:val="22"/>
                <w:lang w:val="pl-PL"/>
              </w:rPr>
            </w:pPr>
          </w:p>
        </w:tc>
        <w:tc>
          <w:tcPr>
            <w:tcW w:w="566" w:type="pct"/>
            <w:vMerge/>
            <w:tcBorders>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jc w:val="both"/>
              <w:rPr>
                <w:b/>
                <w:sz w:val="22"/>
                <w:szCs w:val="22"/>
                <w:lang w:val="pl-PL"/>
              </w:rPr>
            </w:pPr>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015316" w:rsidRPr="002754CD" w:rsidRDefault="00015316" w:rsidP="002754CD">
            <w:pPr>
              <w:pStyle w:val="Standard"/>
              <w:widowControl w:val="0"/>
              <w:autoSpaceDE w:val="0"/>
              <w:snapToGrid w:val="0"/>
              <w:jc w:val="both"/>
              <w:rPr>
                <w:b/>
                <w:kern w:val="0"/>
                <w:sz w:val="22"/>
                <w:szCs w:val="22"/>
                <w:lang w:val="pl-PL"/>
              </w:rPr>
            </w:pPr>
            <w:r w:rsidRPr="002754CD">
              <w:rPr>
                <w:b/>
                <w:kern w:val="0"/>
                <w:sz w:val="22"/>
                <w:szCs w:val="22"/>
                <w:lang w:val="pl-PL"/>
              </w:rPr>
              <w:t>Nie stwierdzono</w:t>
            </w: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B03</w:t>
            </w:r>
            <w:r w:rsidRPr="007C4E96">
              <w:rPr>
                <w:kern w:val="0"/>
                <w:sz w:val="22"/>
                <w:szCs w:val="22"/>
                <w:lang w:val="pl-PL"/>
              </w:rPr>
              <w:t xml:space="preserve"> eksploatacja lasu bez odnawiania czy naturalnego odrastania</w:t>
            </w:r>
            <w:r w:rsidRPr="007C4E96" w:rsidDel="006E707B">
              <w:rPr>
                <w:kern w:val="0"/>
                <w:sz w:val="22"/>
                <w:szCs w:val="22"/>
                <w:lang w:val="pl-PL"/>
              </w:rPr>
              <w:t xml:space="preserve"> </w:t>
            </w:r>
          </w:p>
          <w:p w:rsidR="00015316" w:rsidRDefault="00015316" w:rsidP="002754CD">
            <w:pPr>
              <w:pStyle w:val="Standard"/>
              <w:widowControl w:val="0"/>
              <w:autoSpaceDE w:val="0"/>
              <w:snapToGrid w:val="0"/>
              <w:jc w:val="both"/>
              <w:rPr>
                <w:b/>
                <w:bCs/>
                <w:iCs/>
                <w:sz w:val="22"/>
                <w:szCs w:val="22"/>
                <w:lang w:val="pl-PL"/>
              </w:rPr>
            </w:pPr>
            <w:r w:rsidRPr="007C4E96">
              <w:rPr>
                <w:b/>
                <w:kern w:val="0"/>
                <w:sz w:val="22"/>
                <w:szCs w:val="22"/>
                <w:lang w:val="pl-PL"/>
              </w:rPr>
              <w:t>B04</w:t>
            </w:r>
            <w:r w:rsidRPr="007C4E96">
              <w:rPr>
                <w:kern w:val="0"/>
                <w:sz w:val="22"/>
                <w:szCs w:val="22"/>
                <w:lang w:val="pl-PL"/>
              </w:rPr>
              <w:t xml:space="preserve"> Stosowanie </w:t>
            </w:r>
            <w:proofErr w:type="spellStart"/>
            <w:r w:rsidRPr="007C4E96">
              <w:rPr>
                <w:kern w:val="0"/>
                <w:sz w:val="22"/>
                <w:szCs w:val="22"/>
                <w:lang w:val="pl-PL"/>
              </w:rPr>
              <w:t>biocydów</w:t>
            </w:r>
            <w:proofErr w:type="spellEnd"/>
            <w:r w:rsidRPr="007C4E96">
              <w:rPr>
                <w:kern w:val="0"/>
                <w:sz w:val="22"/>
                <w:szCs w:val="22"/>
                <w:lang w:val="pl-PL"/>
              </w:rPr>
              <w:t>, hormonów i substancji chemicznych (leśnictwo).</w:t>
            </w:r>
            <w:r w:rsidRPr="007C4E96">
              <w:rPr>
                <w:b/>
                <w:bCs/>
                <w:iCs/>
                <w:sz w:val="22"/>
                <w:szCs w:val="22"/>
                <w:lang w:val="pl-PL"/>
              </w:rPr>
              <w:t xml:space="preserve"> </w:t>
            </w:r>
          </w:p>
          <w:p w:rsidR="00015316" w:rsidRPr="007C4E96" w:rsidRDefault="00015316" w:rsidP="002754CD">
            <w:pPr>
              <w:pStyle w:val="Standard"/>
              <w:widowControl w:val="0"/>
              <w:autoSpaceDE w:val="0"/>
              <w:snapToGrid w:val="0"/>
              <w:jc w:val="both"/>
              <w:rPr>
                <w:kern w:val="0"/>
                <w:sz w:val="22"/>
                <w:szCs w:val="22"/>
                <w:lang w:val="pl-PL"/>
              </w:rPr>
            </w:pPr>
            <w:r w:rsidRPr="007C4E96">
              <w:rPr>
                <w:b/>
                <w:bCs/>
                <w:iCs/>
                <w:sz w:val="22"/>
                <w:szCs w:val="22"/>
                <w:lang w:val="pl-PL"/>
              </w:rPr>
              <w:t>B07</w:t>
            </w:r>
            <w:r w:rsidRPr="007C4E96">
              <w:rPr>
                <w:bCs/>
                <w:iCs/>
                <w:sz w:val="22"/>
                <w:szCs w:val="22"/>
                <w:lang w:val="pl-PL"/>
              </w:rPr>
              <w:t xml:space="preserve"> Inne rodzaje praktyk leśnych, nie wymienione powyżej</w:t>
            </w:r>
          </w:p>
          <w:p w:rsidR="00015316" w:rsidRPr="007C4E96" w:rsidRDefault="00015316" w:rsidP="002754CD">
            <w:pPr>
              <w:pStyle w:val="Standard"/>
              <w:widowControl w:val="0"/>
              <w:autoSpaceDE w:val="0"/>
              <w:snapToGrid w:val="0"/>
              <w:jc w:val="both"/>
              <w:rPr>
                <w:b/>
                <w:sz w:val="22"/>
                <w:szCs w:val="22"/>
                <w:lang w:val="pl-PL"/>
              </w:rPr>
            </w:pPr>
            <w:r w:rsidRPr="007C4E96">
              <w:rPr>
                <w:b/>
                <w:sz w:val="22"/>
                <w:szCs w:val="22"/>
                <w:lang w:val="pl-PL"/>
              </w:rPr>
              <w:t>C03.03</w:t>
            </w:r>
            <w:r w:rsidRPr="007C4E96">
              <w:rPr>
                <w:sz w:val="22"/>
                <w:szCs w:val="22"/>
                <w:lang w:val="pl-PL"/>
              </w:rPr>
              <w:t xml:space="preserve"> produkcja energii wiatrowej </w:t>
            </w:r>
          </w:p>
        </w:tc>
        <w:tc>
          <w:tcPr>
            <w:tcW w:w="1267" w:type="pct"/>
            <w:tcBorders>
              <w:top w:val="single" w:sz="4" w:space="0" w:color="000000"/>
              <w:left w:val="single" w:sz="4" w:space="0" w:color="000000"/>
              <w:bottom w:val="single" w:sz="4" w:space="0" w:color="000000"/>
              <w:right w:val="single" w:sz="4" w:space="0" w:color="000000"/>
            </w:tcBorders>
          </w:tcPr>
          <w:p w:rsidR="00262FB2" w:rsidRPr="007C4E96" w:rsidRDefault="00262FB2" w:rsidP="00262FB2">
            <w:pPr>
              <w:pStyle w:val="Standard"/>
              <w:widowControl w:val="0"/>
              <w:autoSpaceDE w:val="0"/>
              <w:snapToGrid w:val="0"/>
              <w:ind w:left="81" w:right="43"/>
              <w:jc w:val="both"/>
              <w:rPr>
                <w:kern w:val="0"/>
                <w:sz w:val="22"/>
                <w:szCs w:val="22"/>
                <w:lang w:val="pl-PL"/>
              </w:rPr>
            </w:pPr>
            <w:r w:rsidRPr="007C4E96">
              <w:rPr>
                <w:b/>
                <w:kern w:val="0"/>
                <w:sz w:val="22"/>
                <w:szCs w:val="22"/>
                <w:lang w:val="pl-PL"/>
              </w:rPr>
              <w:t xml:space="preserve">B07 </w:t>
            </w:r>
            <w:r w:rsidRPr="007C4E96">
              <w:rPr>
                <w:kern w:val="0"/>
                <w:sz w:val="22"/>
                <w:szCs w:val="22"/>
                <w:lang w:val="pl-PL"/>
              </w:rPr>
              <w:t>brak uproszczonych planów urządzania lasu na obszarach żerowiskowych w lasach prywatnych</w:t>
            </w:r>
            <w:r>
              <w:rPr>
                <w:kern w:val="0"/>
                <w:sz w:val="22"/>
                <w:szCs w:val="22"/>
                <w:lang w:val="pl-PL"/>
              </w:rPr>
              <w:t xml:space="preserve"> może przyczyniać się do braku prowadzenia racjonalnej gospodarki leśnej i zmniejszenie powierzchni oraz integralności obszarów leśnych</w:t>
            </w:r>
          </w:p>
          <w:p w:rsidR="00262FB2" w:rsidRPr="007C4E96" w:rsidRDefault="00262FB2" w:rsidP="00262FB2">
            <w:pPr>
              <w:pStyle w:val="Standard"/>
              <w:widowControl w:val="0"/>
              <w:autoSpaceDE w:val="0"/>
              <w:snapToGrid w:val="0"/>
              <w:ind w:left="81" w:right="43"/>
              <w:jc w:val="both"/>
              <w:rPr>
                <w:kern w:val="0"/>
                <w:sz w:val="22"/>
                <w:szCs w:val="22"/>
                <w:lang w:val="pl-PL"/>
              </w:rPr>
            </w:pPr>
            <w:r w:rsidRPr="007C4E96">
              <w:rPr>
                <w:b/>
                <w:kern w:val="0"/>
                <w:sz w:val="22"/>
                <w:szCs w:val="22"/>
                <w:lang w:val="pl-PL"/>
              </w:rPr>
              <w:t>B03</w:t>
            </w:r>
            <w:r w:rsidRPr="007C4E96">
              <w:rPr>
                <w:kern w:val="0"/>
                <w:sz w:val="22"/>
                <w:szCs w:val="22"/>
                <w:lang w:val="pl-PL"/>
              </w:rPr>
              <w:t xml:space="preserve"> utrata żerowiska - fragmentacja </w:t>
            </w:r>
            <w:r>
              <w:rPr>
                <w:kern w:val="0"/>
                <w:sz w:val="22"/>
                <w:szCs w:val="22"/>
                <w:lang w:val="pl-PL"/>
              </w:rPr>
              <w:t xml:space="preserve">i zmniejszenie powierzchni </w:t>
            </w:r>
            <w:r w:rsidRPr="007C4E96">
              <w:rPr>
                <w:kern w:val="0"/>
                <w:sz w:val="22"/>
                <w:szCs w:val="22"/>
                <w:lang w:val="pl-PL"/>
              </w:rPr>
              <w:t>obszarów leśnych.</w:t>
            </w:r>
          </w:p>
          <w:p w:rsidR="00262FB2" w:rsidRPr="007C4E96" w:rsidRDefault="00262FB2" w:rsidP="00262FB2">
            <w:pPr>
              <w:pStyle w:val="Standard"/>
              <w:widowControl w:val="0"/>
              <w:autoSpaceDE w:val="0"/>
              <w:snapToGrid w:val="0"/>
              <w:ind w:left="81" w:right="43"/>
              <w:jc w:val="both"/>
              <w:rPr>
                <w:kern w:val="0"/>
                <w:sz w:val="22"/>
                <w:szCs w:val="22"/>
                <w:lang w:val="pl-PL"/>
              </w:rPr>
            </w:pPr>
            <w:r w:rsidRPr="007C4E96">
              <w:rPr>
                <w:b/>
                <w:kern w:val="0"/>
                <w:sz w:val="22"/>
                <w:szCs w:val="22"/>
                <w:lang w:val="pl-PL"/>
              </w:rPr>
              <w:t>B04</w:t>
            </w:r>
            <w:r w:rsidRPr="007C4E96">
              <w:rPr>
                <w:kern w:val="0"/>
                <w:sz w:val="22"/>
                <w:szCs w:val="22"/>
                <w:lang w:val="pl-PL"/>
              </w:rPr>
              <w:t xml:space="preserve"> zubożenie bazy pokarmowej, insektycydy, utrata żerowiska.</w:t>
            </w:r>
          </w:p>
          <w:p w:rsidR="00015316" w:rsidRPr="007C4E96" w:rsidRDefault="00262FB2" w:rsidP="00262FB2">
            <w:pPr>
              <w:pStyle w:val="Standard"/>
              <w:widowControl w:val="0"/>
              <w:autoSpaceDE w:val="0"/>
              <w:snapToGrid w:val="0"/>
              <w:ind w:left="81" w:right="43"/>
              <w:jc w:val="both"/>
              <w:rPr>
                <w:sz w:val="22"/>
                <w:szCs w:val="22"/>
                <w:lang w:val="pl-PL"/>
              </w:rPr>
            </w:pPr>
            <w:r w:rsidRPr="007C4E96">
              <w:rPr>
                <w:b/>
                <w:sz w:val="22"/>
                <w:szCs w:val="22"/>
                <w:lang w:val="pl-PL"/>
              </w:rPr>
              <w:t>C03.03</w:t>
            </w:r>
            <w:r w:rsidRPr="007C4E96">
              <w:rPr>
                <w:sz w:val="22"/>
                <w:szCs w:val="22"/>
                <w:lang w:val="pl-PL"/>
              </w:rPr>
              <w:t xml:space="preserve"> umieszczanie na trasach przelotu i żerowiskach turbin </w:t>
            </w:r>
            <w:r w:rsidRPr="007C4E96">
              <w:rPr>
                <w:sz w:val="22"/>
                <w:szCs w:val="22"/>
                <w:lang w:val="pl-PL"/>
              </w:rPr>
              <w:lastRenderedPageBreak/>
              <w:t>wiatrowych</w:t>
            </w:r>
          </w:p>
        </w:tc>
        <w:tc>
          <w:tcPr>
            <w:tcW w:w="1033"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jc w:val="both"/>
              <w:rPr>
                <w:sz w:val="22"/>
                <w:szCs w:val="22"/>
                <w:lang w:val="pl-PL"/>
              </w:rPr>
            </w:pPr>
            <w:r w:rsidRPr="007C4E96">
              <w:rPr>
                <w:sz w:val="22"/>
                <w:szCs w:val="22"/>
                <w:lang w:val="pl-PL"/>
              </w:rPr>
              <w:lastRenderedPageBreak/>
              <w:t>4 – tereny żerowiskowe</w:t>
            </w:r>
          </w:p>
        </w:tc>
      </w:tr>
      <w:tr w:rsidR="00015316" w:rsidRPr="00873706" w:rsidTr="00015316">
        <w:tc>
          <w:tcPr>
            <w:tcW w:w="243" w:type="pct"/>
            <w:vMerge w:val="restart"/>
            <w:tcBorders>
              <w:top w:val="single" w:sz="4" w:space="0" w:color="000000"/>
              <w:left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b/>
                <w:sz w:val="22"/>
                <w:szCs w:val="22"/>
                <w:lang w:val="pl-PL"/>
              </w:rPr>
            </w:pPr>
            <w:r>
              <w:rPr>
                <w:b/>
                <w:sz w:val="22"/>
                <w:szCs w:val="22"/>
                <w:lang w:val="pl-PL"/>
              </w:rPr>
              <w:t>2</w:t>
            </w:r>
            <w:r w:rsidRPr="007C4E96">
              <w:rPr>
                <w:b/>
                <w:sz w:val="22"/>
                <w:szCs w:val="22"/>
                <w:lang w:val="pl-PL"/>
              </w:rPr>
              <w:t>.</w:t>
            </w:r>
          </w:p>
        </w:tc>
        <w:tc>
          <w:tcPr>
            <w:tcW w:w="566" w:type="pct"/>
            <w:vMerge w:val="restart"/>
            <w:tcBorders>
              <w:top w:val="single" w:sz="4" w:space="0" w:color="000000"/>
              <w:left w:val="single" w:sz="4" w:space="0" w:color="000000"/>
              <w:right w:val="single" w:sz="4" w:space="0" w:color="000000"/>
            </w:tcBorders>
          </w:tcPr>
          <w:p w:rsidR="00015316" w:rsidRPr="007C4E96" w:rsidRDefault="00015316" w:rsidP="002754CD">
            <w:pPr>
              <w:pStyle w:val="Standard"/>
              <w:widowControl w:val="0"/>
              <w:autoSpaceDE w:val="0"/>
              <w:snapToGrid w:val="0"/>
              <w:jc w:val="both"/>
              <w:rPr>
                <w:b/>
                <w:sz w:val="22"/>
                <w:szCs w:val="22"/>
                <w:lang w:val="pl-PL"/>
              </w:rPr>
            </w:pPr>
            <w:r w:rsidRPr="007C4E96">
              <w:rPr>
                <w:b/>
                <w:sz w:val="22"/>
                <w:szCs w:val="22"/>
                <w:lang w:val="pl-PL"/>
              </w:rPr>
              <w:t xml:space="preserve">Podkowiec mały </w:t>
            </w:r>
            <w:r w:rsidRPr="007C4E96">
              <w:rPr>
                <w:b/>
                <w:i/>
                <w:sz w:val="22"/>
                <w:szCs w:val="22"/>
                <w:lang w:val="pl-PL"/>
              </w:rPr>
              <w:t>Rhinolophus hipposideros</w:t>
            </w:r>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E56E1E" w:rsidRDefault="00E56E1E" w:rsidP="00E56E1E">
            <w:pPr>
              <w:pStyle w:val="Standard"/>
              <w:widowControl w:val="0"/>
              <w:autoSpaceDE w:val="0"/>
              <w:snapToGrid w:val="0"/>
              <w:jc w:val="both"/>
              <w:rPr>
                <w:kern w:val="0"/>
                <w:sz w:val="22"/>
                <w:szCs w:val="22"/>
                <w:lang w:val="pl-PL"/>
              </w:rPr>
            </w:pPr>
            <w:r w:rsidRPr="007C4E96">
              <w:rPr>
                <w:b/>
                <w:sz w:val="22"/>
                <w:szCs w:val="22"/>
                <w:lang w:val="pl-PL"/>
              </w:rPr>
              <w:t>E06.02</w:t>
            </w:r>
            <w:r w:rsidRPr="007C4E96">
              <w:rPr>
                <w:sz w:val="22"/>
                <w:szCs w:val="22"/>
                <w:lang w:val="pl-PL"/>
              </w:rPr>
              <w:t xml:space="preserve"> Odbudowa, remont budynków</w:t>
            </w:r>
            <w:r w:rsidRPr="007C4E96">
              <w:rPr>
                <w:kern w:val="0"/>
                <w:sz w:val="22"/>
                <w:szCs w:val="22"/>
                <w:lang w:val="pl-PL"/>
              </w:rPr>
              <w:t>.</w:t>
            </w:r>
          </w:p>
          <w:p w:rsidR="00E56E1E" w:rsidRPr="007C4E96" w:rsidRDefault="00E56E1E" w:rsidP="00E56E1E">
            <w:pPr>
              <w:pStyle w:val="Standard"/>
              <w:widowControl w:val="0"/>
              <w:autoSpaceDE w:val="0"/>
              <w:snapToGrid w:val="0"/>
              <w:jc w:val="both"/>
              <w:rPr>
                <w:kern w:val="0"/>
                <w:sz w:val="22"/>
                <w:szCs w:val="22"/>
                <w:lang w:val="pl-PL"/>
              </w:rPr>
            </w:pPr>
            <w:r w:rsidRPr="007C4E96">
              <w:rPr>
                <w:b/>
                <w:kern w:val="0"/>
                <w:sz w:val="22"/>
                <w:szCs w:val="22"/>
                <w:lang w:val="pl-PL"/>
              </w:rPr>
              <w:t>G05</w:t>
            </w:r>
            <w:r w:rsidRPr="007C4E96">
              <w:rPr>
                <w:kern w:val="0"/>
                <w:sz w:val="22"/>
                <w:szCs w:val="22"/>
                <w:lang w:val="pl-PL"/>
              </w:rPr>
              <w:t xml:space="preserve"> Inna ingerencja i zakłócenia powodowane przez działalność człowieka</w:t>
            </w:r>
          </w:p>
          <w:p w:rsidR="00015316" w:rsidRPr="007C4E96" w:rsidRDefault="00015316" w:rsidP="002754CD">
            <w:pPr>
              <w:pStyle w:val="Standard"/>
              <w:widowControl w:val="0"/>
              <w:autoSpaceDE w:val="0"/>
              <w:snapToGrid w:val="0"/>
              <w:jc w:val="both"/>
              <w:rPr>
                <w:sz w:val="22"/>
                <w:szCs w:val="22"/>
                <w:lang w:val="pl-PL"/>
              </w:rPr>
            </w:pP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sz w:val="22"/>
                <w:szCs w:val="22"/>
                <w:lang w:val="pl-PL"/>
              </w:rPr>
            </w:pPr>
            <w:r w:rsidRPr="007C4E96">
              <w:rPr>
                <w:b/>
                <w:sz w:val="22"/>
                <w:szCs w:val="22"/>
                <w:lang w:val="pl-PL"/>
              </w:rPr>
              <w:t>D02.03</w:t>
            </w:r>
            <w:r w:rsidRPr="007C4E96">
              <w:rPr>
                <w:sz w:val="22"/>
                <w:szCs w:val="22"/>
                <w:lang w:val="pl-PL"/>
              </w:rPr>
              <w:t xml:space="preserve"> Maszty i anteny komunikacyjne</w:t>
            </w:r>
            <w:r w:rsidRPr="007C4E96" w:rsidDel="00450A70">
              <w:rPr>
                <w:sz w:val="22"/>
                <w:szCs w:val="22"/>
                <w:lang w:val="pl-PL"/>
              </w:rPr>
              <w:t xml:space="preserve"> </w:t>
            </w:r>
          </w:p>
          <w:p w:rsidR="00015316" w:rsidRPr="007C4E96" w:rsidRDefault="00015316" w:rsidP="002754CD">
            <w:pPr>
              <w:pStyle w:val="Standard"/>
              <w:widowControl w:val="0"/>
              <w:autoSpaceDE w:val="0"/>
              <w:snapToGrid w:val="0"/>
              <w:jc w:val="both"/>
              <w:rPr>
                <w:kern w:val="0"/>
                <w:sz w:val="22"/>
                <w:szCs w:val="22"/>
                <w:lang w:val="pl-PL"/>
              </w:rPr>
            </w:pPr>
            <w:r w:rsidRPr="007C4E96">
              <w:rPr>
                <w:b/>
                <w:sz w:val="22"/>
                <w:szCs w:val="22"/>
                <w:lang w:val="pl-PL"/>
              </w:rPr>
              <w:t>E06.02</w:t>
            </w:r>
            <w:r w:rsidRPr="007C4E96">
              <w:rPr>
                <w:sz w:val="22"/>
                <w:szCs w:val="22"/>
                <w:lang w:val="pl-PL"/>
              </w:rPr>
              <w:t xml:space="preserve"> Odbudowa, remont budynków</w:t>
            </w:r>
            <w:r w:rsidRPr="007C4E96">
              <w:rPr>
                <w:kern w:val="0"/>
                <w:sz w:val="22"/>
                <w:szCs w:val="22"/>
                <w:lang w:val="pl-PL"/>
              </w:rPr>
              <w:t>.</w:t>
            </w:r>
          </w:p>
          <w:p w:rsidR="00015316" w:rsidRPr="007C4E9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F03.02.03</w:t>
            </w:r>
            <w:r w:rsidRPr="007C4E96">
              <w:rPr>
                <w:kern w:val="0"/>
                <w:sz w:val="22"/>
                <w:szCs w:val="22"/>
                <w:lang w:val="pl-PL"/>
              </w:rPr>
              <w:t xml:space="preserve"> Chwytanie, trucie, kłusownictwo</w:t>
            </w:r>
          </w:p>
          <w:p w:rsidR="0001531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G05</w:t>
            </w:r>
            <w:r w:rsidRPr="007C4E96">
              <w:rPr>
                <w:kern w:val="0"/>
                <w:sz w:val="22"/>
                <w:szCs w:val="22"/>
                <w:lang w:val="pl-PL"/>
              </w:rPr>
              <w:t xml:space="preserve"> Inna ingerencja i zakłócenia powodowane przez działalność człowieka</w:t>
            </w:r>
            <w:r w:rsidRPr="007C4E96" w:rsidDel="002D3371">
              <w:rPr>
                <w:kern w:val="0"/>
                <w:sz w:val="22"/>
                <w:szCs w:val="22"/>
                <w:lang w:val="pl-PL"/>
              </w:rPr>
              <w:t xml:space="preserve"> </w:t>
            </w:r>
          </w:p>
          <w:p w:rsidR="00015316" w:rsidRPr="007C4E96" w:rsidRDefault="00015316" w:rsidP="002754CD">
            <w:pPr>
              <w:pStyle w:val="Standard"/>
              <w:widowControl w:val="0"/>
              <w:autoSpaceDE w:val="0"/>
              <w:snapToGrid w:val="0"/>
              <w:jc w:val="both"/>
              <w:rPr>
                <w:kern w:val="0"/>
                <w:sz w:val="22"/>
                <w:szCs w:val="22"/>
                <w:lang w:val="pl-PL"/>
              </w:rPr>
            </w:pPr>
            <w:r w:rsidRPr="007C4E96">
              <w:rPr>
                <w:b/>
                <w:sz w:val="22"/>
                <w:szCs w:val="22"/>
                <w:lang w:val="pl-PL"/>
              </w:rPr>
              <w:t>K03.04</w:t>
            </w:r>
            <w:r w:rsidRPr="007C4E96">
              <w:rPr>
                <w:sz w:val="22"/>
                <w:szCs w:val="22"/>
                <w:lang w:val="pl-PL"/>
              </w:rPr>
              <w:t xml:space="preserve"> Drapieżnictwo</w:t>
            </w:r>
          </w:p>
        </w:tc>
        <w:tc>
          <w:tcPr>
            <w:tcW w:w="1267"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ind w:left="81" w:right="43"/>
              <w:jc w:val="both"/>
              <w:rPr>
                <w:kern w:val="0"/>
                <w:sz w:val="22"/>
                <w:szCs w:val="22"/>
                <w:lang w:val="pl-PL"/>
              </w:rPr>
            </w:pPr>
            <w:r w:rsidRPr="007C4E96">
              <w:rPr>
                <w:b/>
                <w:sz w:val="22"/>
                <w:szCs w:val="22"/>
                <w:lang w:val="pl-PL"/>
              </w:rPr>
              <w:t>D02.03</w:t>
            </w:r>
            <w:r w:rsidRPr="007C4E96">
              <w:rPr>
                <w:sz w:val="22"/>
                <w:szCs w:val="22"/>
                <w:lang w:val="pl-PL"/>
              </w:rPr>
              <w:t xml:space="preserve"> </w:t>
            </w:r>
            <w:r w:rsidRPr="007C4E96">
              <w:rPr>
                <w:kern w:val="0"/>
                <w:sz w:val="22"/>
                <w:szCs w:val="22"/>
                <w:lang w:val="pl-PL"/>
              </w:rPr>
              <w:t xml:space="preserve">instalacja na kościele </w:t>
            </w:r>
            <w:r w:rsidRPr="007C4E96">
              <w:rPr>
                <w:bCs/>
                <w:sz w:val="22"/>
                <w:szCs w:val="22"/>
                <w:lang w:val="pl-PL"/>
              </w:rPr>
              <w:t>stacji bazowych</w:t>
            </w:r>
            <w:r w:rsidRPr="007C4E96">
              <w:rPr>
                <w:sz w:val="22"/>
                <w:szCs w:val="22"/>
                <w:lang w:val="pl-PL"/>
              </w:rPr>
              <w:t xml:space="preserve"> (</w:t>
            </w:r>
            <w:r w:rsidRPr="007C4E96">
              <w:rPr>
                <w:bCs/>
                <w:sz w:val="22"/>
                <w:szCs w:val="22"/>
                <w:lang w:val="pl-PL"/>
              </w:rPr>
              <w:t>BTS)</w:t>
            </w:r>
            <w:r w:rsidRPr="007C4E96">
              <w:rPr>
                <w:sz w:val="22"/>
                <w:szCs w:val="22"/>
                <w:lang w:val="pl-PL"/>
              </w:rPr>
              <w:t xml:space="preserve"> systemów łączności bezprzewodowej</w:t>
            </w:r>
            <w:r w:rsidRPr="007C4E96">
              <w:rPr>
                <w:kern w:val="0"/>
                <w:sz w:val="22"/>
                <w:szCs w:val="22"/>
                <w:lang w:val="pl-PL"/>
              </w:rPr>
              <w:t>.</w:t>
            </w:r>
          </w:p>
          <w:p w:rsidR="00015316" w:rsidRDefault="00015316" w:rsidP="002754CD">
            <w:pPr>
              <w:pStyle w:val="Standard"/>
              <w:widowControl w:val="0"/>
              <w:autoSpaceDE w:val="0"/>
              <w:snapToGrid w:val="0"/>
              <w:ind w:left="81" w:right="43"/>
              <w:jc w:val="both"/>
              <w:rPr>
                <w:sz w:val="22"/>
                <w:szCs w:val="22"/>
                <w:lang w:val="pl-PL"/>
              </w:rPr>
            </w:pPr>
            <w:r w:rsidRPr="007C4E96">
              <w:rPr>
                <w:b/>
                <w:sz w:val="22"/>
                <w:szCs w:val="22"/>
                <w:lang w:val="pl-PL"/>
              </w:rPr>
              <w:t>E06.02</w:t>
            </w:r>
            <w:r w:rsidRPr="007C4E96">
              <w:rPr>
                <w:sz w:val="22"/>
                <w:szCs w:val="22"/>
                <w:lang w:val="pl-PL"/>
              </w:rPr>
              <w:t xml:space="preserve"> </w:t>
            </w:r>
          </w:p>
          <w:p w:rsidR="00E56E1E" w:rsidRPr="007C4E96" w:rsidRDefault="00E56E1E" w:rsidP="00E56E1E">
            <w:pPr>
              <w:pStyle w:val="Standard"/>
              <w:widowControl w:val="0"/>
              <w:tabs>
                <w:tab w:val="left" w:pos="223"/>
              </w:tabs>
              <w:autoSpaceDE w:val="0"/>
              <w:snapToGrid w:val="0"/>
              <w:ind w:left="81" w:right="43"/>
              <w:jc w:val="both"/>
              <w:rPr>
                <w:kern w:val="0"/>
                <w:sz w:val="22"/>
                <w:szCs w:val="22"/>
                <w:lang w:val="pl-PL"/>
              </w:rPr>
            </w:pPr>
            <w:r>
              <w:rPr>
                <w:sz w:val="22"/>
                <w:szCs w:val="22"/>
                <w:lang w:val="pl-PL"/>
              </w:rPr>
              <w:t xml:space="preserve">Istniejące - </w:t>
            </w:r>
            <w:r w:rsidRPr="007C4E96">
              <w:rPr>
                <w:kern w:val="0"/>
                <w:sz w:val="22"/>
                <w:szCs w:val="22"/>
                <w:lang w:val="pl-PL"/>
              </w:rPr>
              <w:t>uszczelnianie strychów - likwidacja wlotów</w:t>
            </w:r>
            <w:r>
              <w:rPr>
                <w:kern w:val="0"/>
                <w:sz w:val="22"/>
                <w:szCs w:val="22"/>
                <w:lang w:val="pl-PL"/>
              </w:rPr>
              <w:t>, zamontowanie żaluzji w oknach</w:t>
            </w:r>
          </w:p>
          <w:p w:rsidR="00E56E1E" w:rsidRPr="007C4E96" w:rsidRDefault="00E56E1E" w:rsidP="002754CD">
            <w:pPr>
              <w:pStyle w:val="Standard"/>
              <w:widowControl w:val="0"/>
              <w:autoSpaceDE w:val="0"/>
              <w:snapToGrid w:val="0"/>
              <w:ind w:left="81" w:right="43"/>
              <w:jc w:val="both"/>
              <w:rPr>
                <w:sz w:val="22"/>
                <w:szCs w:val="22"/>
                <w:lang w:val="pl-PL"/>
              </w:rPr>
            </w:pPr>
            <w:r>
              <w:rPr>
                <w:sz w:val="22"/>
                <w:szCs w:val="22"/>
                <w:lang w:val="pl-PL"/>
              </w:rPr>
              <w:t>Potencjalne:</w:t>
            </w:r>
          </w:p>
          <w:p w:rsidR="00015316" w:rsidRPr="007C4E96" w:rsidRDefault="00015316" w:rsidP="00A31FFC">
            <w:pPr>
              <w:pStyle w:val="Standard"/>
              <w:widowControl w:val="0"/>
              <w:numPr>
                <w:ilvl w:val="0"/>
                <w:numId w:val="32"/>
              </w:numPr>
              <w:tabs>
                <w:tab w:val="left" w:pos="223"/>
              </w:tabs>
              <w:autoSpaceDE w:val="0"/>
              <w:snapToGrid w:val="0"/>
              <w:ind w:left="81" w:right="43" w:firstLine="0"/>
              <w:jc w:val="both"/>
              <w:rPr>
                <w:kern w:val="0"/>
                <w:sz w:val="22"/>
                <w:szCs w:val="22"/>
                <w:lang w:val="pl-PL"/>
              </w:rPr>
            </w:pPr>
            <w:r w:rsidRPr="007C4E96">
              <w:rPr>
                <w:kern w:val="0"/>
                <w:sz w:val="22"/>
                <w:szCs w:val="22"/>
                <w:lang w:val="pl-PL"/>
              </w:rPr>
              <w:t>prace remontowe dachu i strychu prowadzone w okresie rozrodu nietoperzy tj. od 15.04. do 15.09.</w:t>
            </w:r>
          </w:p>
          <w:p w:rsidR="00015316" w:rsidRPr="007C4E96" w:rsidRDefault="00015316" w:rsidP="00A31FFC">
            <w:pPr>
              <w:pStyle w:val="Standard"/>
              <w:widowControl w:val="0"/>
              <w:numPr>
                <w:ilvl w:val="0"/>
                <w:numId w:val="32"/>
              </w:numPr>
              <w:tabs>
                <w:tab w:val="left" w:pos="223"/>
              </w:tabs>
              <w:autoSpaceDE w:val="0"/>
              <w:snapToGrid w:val="0"/>
              <w:ind w:left="81" w:right="43" w:firstLine="0"/>
              <w:jc w:val="both"/>
              <w:rPr>
                <w:kern w:val="0"/>
                <w:sz w:val="22"/>
                <w:szCs w:val="22"/>
                <w:lang w:val="pl-PL"/>
              </w:rPr>
            </w:pPr>
            <w:r w:rsidRPr="007C4E96">
              <w:rPr>
                <w:kern w:val="0"/>
                <w:sz w:val="22"/>
                <w:szCs w:val="22"/>
                <w:lang w:val="pl-PL"/>
              </w:rPr>
              <w:t>uszczelnianie strychów - likwidacja wlot</w:t>
            </w:r>
            <w:r w:rsidR="00E56E1E">
              <w:rPr>
                <w:kern w:val="0"/>
                <w:sz w:val="22"/>
                <w:szCs w:val="22"/>
                <w:lang w:val="pl-PL"/>
              </w:rPr>
              <w:t>u na strych nad zakrystią</w:t>
            </w:r>
          </w:p>
          <w:p w:rsidR="00015316" w:rsidRPr="007C4E96" w:rsidRDefault="00015316" w:rsidP="00A31FFC">
            <w:pPr>
              <w:pStyle w:val="Standard"/>
              <w:widowControl w:val="0"/>
              <w:numPr>
                <w:ilvl w:val="0"/>
                <w:numId w:val="31"/>
              </w:numPr>
              <w:tabs>
                <w:tab w:val="left" w:pos="223"/>
              </w:tabs>
              <w:autoSpaceDE w:val="0"/>
              <w:snapToGrid w:val="0"/>
              <w:ind w:left="81" w:right="43" w:firstLine="0"/>
              <w:jc w:val="both"/>
              <w:rPr>
                <w:kern w:val="0"/>
                <w:sz w:val="22"/>
                <w:szCs w:val="22"/>
                <w:lang w:val="pl-PL"/>
              </w:rPr>
            </w:pPr>
            <w:r w:rsidRPr="007C4E96">
              <w:rPr>
                <w:kern w:val="0"/>
                <w:sz w:val="22"/>
                <w:szCs w:val="22"/>
                <w:lang w:val="pl-PL"/>
              </w:rPr>
              <w:t>stosowanie toksycznych środków konserwacji drewna</w:t>
            </w:r>
            <w:r>
              <w:rPr>
                <w:kern w:val="0"/>
                <w:sz w:val="22"/>
                <w:szCs w:val="22"/>
                <w:lang w:val="pl-PL"/>
              </w:rPr>
              <w:t>, m</w:t>
            </w:r>
            <w:r w:rsidRPr="007C4E96">
              <w:rPr>
                <w:sz w:val="22"/>
                <w:szCs w:val="22"/>
                <w:lang w:val="pl-PL"/>
              </w:rPr>
              <w:t>embran w poszyciu dachu</w:t>
            </w:r>
          </w:p>
          <w:p w:rsidR="00015316" w:rsidRPr="007C4E96" w:rsidRDefault="00015316" w:rsidP="002754CD">
            <w:pPr>
              <w:pStyle w:val="Standard"/>
              <w:widowControl w:val="0"/>
              <w:autoSpaceDE w:val="0"/>
              <w:snapToGrid w:val="0"/>
              <w:ind w:left="81" w:right="43"/>
              <w:jc w:val="both"/>
              <w:rPr>
                <w:kern w:val="0"/>
                <w:sz w:val="22"/>
                <w:szCs w:val="22"/>
                <w:lang w:val="pl-PL"/>
              </w:rPr>
            </w:pPr>
            <w:r w:rsidRPr="007C4E96">
              <w:rPr>
                <w:b/>
                <w:kern w:val="0"/>
                <w:sz w:val="22"/>
                <w:szCs w:val="22"/>
                <w:lang w:val="pl-PL"/>
              </w:rPr>
              <w:t>F03.02.03</w:t>
            </w:r>
            <w:r w:rsidRPr="007C4E96">
              <w:rPr>
                <w:kern w:val="0"/>
                <w:sz w:val="22"/>
                <w:szCs w:val="22"/>
                <w:lang w:val="pl-PL"/>
              </w:rPr>
              <w:t xml:space="preserve"> celowe zabijanie zwierząt</w:t>
            </w:r>
          </w:p>
          <w:p w:rsidR="00E56E1E" w:rsidRDefault="00015316" w:rsidP="00015316">
            <w:pPr>
              <w:pStyle w:val="Standard"/>
              <w:widowControl w:val="0"/>
              <w:autoSpaceDE w:val="0"/>
              <w:snapToGrid w:val="0"/>
              <w:ind w:left="81" w:right="43"/>
              <w:jc w:val="both"/>
              <w:rPr>
                <w:kern w:val="0"/>
                <w:sz w:val="22"/>
                <w:szCs w:val="22"/>
                <w:lang w:val="pl-PL"/>
              </w:rPr>
            </w:pPr>
            <w:r w:rsidRPr="007C4E96">
              <w:rPr>
                <w:b/>
                <w:kern w:val="0"/>
                <w:sz w:val="22"/>
                <w:szCs w:val="22"/>
                <w:lang w:val="pl-PL"/>
              </w:rPr>
              <w:t>G05</w:t>
            </w:r>
            <w:r w:rsidRPr="007C4E96">
              <w:rPr>
                <w:kern w:val="0"/>
                <w:sz w:val="22"/>
                <w:szCs w:val="22"/>
                <w:lang w:val="pl-PL"/>
              </w:rPr>
              <w:t xml:space="preserve"> </w:t>
            </w:r>
          </w:p>
          <w:p w:rsidR="00015316" w:rsidRPr="007C4E96" w:rsidRDefault="00E56E1E" w:rsidP="00015316">
            <w:pPr>
              <w:pStyle w:val="Standard"/>
              <w:widowControl w:val="0"/>
              <w:autoSpaceDE w:val="0"/>
              <w:snapToGrid w:val="0"/>
              <w:ind w:left="81" w:right="43"/>
              <w:jc w:val="both"/>
              <w:rPr>
                <w:kern w:val="0"/>
                <w:sz w:val="22"/>
                <w:szCs w:val="22"/>
                <w:lang w:val="pl-PL"/>
              </w:rPr>
            </w:pPr>
            <w:r>
              <w:rPr>
                <w:kern w:val="0"/>
                <w:sz w:val="22"/>
                <w:szCs w:val="22"/>
                <w:lang w:val="pl-PL"/>
              </w:rPr>
              <w:t>Istniejące: Brak bezpiecznego otworu wlotowego do głównego strychu</w:t>
            </w:r>
            <w:r w:rsidRPr="007C4E96">
              <w:rPr>
                <w:kern w:val="0"/>
                <w:sz w:val="22"/>
                <w:szCs w:val="22"/>
                <w:lang w:val="pl-PL"/>
              </w:rPr>
              <w:t xml:space="preserve"> </w:t>
            </w:r>
            <w:r>
              <w:rPr>
                <w:kern w:val="0"/>
                <w:sz w:val="22"/>
                <w:szCs w:val="22"/>
                <w:lang w:val="pl-PL"/>
              </w:rPr>
              <w:t xml:space="preserve">Potencjalne: </w:t>
            </w:r>
            <w:r w:rsidR="00015316" w:rsidRPr="007C4E96">
              <w:rPr>
                <w:kern w:val="0"/>
                <w:sz w:val="22"/>
                <w:szCs w:val="22"/>
                <w:lang w:val="pl-PL"/>
              </w:rPr>
              <w:t>płoszenie nietoperzy</w:t>
            </w:r>
            <w:r w:rsidR="00015316" w:rsidRPr="007C4E96">
              <w:rPr>
                <w:sz w:val="22"/>
                <w:szCs w:val="22"/>
                <w:lang w:val="pl-PL"/>
              </w:rPr>
              <w:t xml:space="preserve"> tj. </w:t>
            </w:r>
            <w:proofErr w:type="gramStart"/>
            <w:r w:rsidR="00015316" w:rsidRPr="007C4E96">
              <w:rPr>
                <w:sz w:val="22"/>
                <w:szCs w:val="22"/>
                <w:lang w:val="pl-PL"/>
              </w:rPr>
              <w:t>nieuzasadnione  przebywanie</w:t>
            </w:r>
            <w:proofErr w:type="gramEnd"/>
            <w:r w:rsidR="00015316" w:rsidRPr="007C4E96">
              <w:rPr>
                <w:sz w:val="22"/>
                <w:szCs w:val="22"/>
                <w:lang w:val="pl-PL"/>
              </w:rPr>
              <w:t xml:space="preserve"> na strychu, oświetlanie nietoperzy</w:t>
            </w:r>
            <w:r w:rsidR="00015316" w:rsidRPr="007C4E96">
              <w:rPr>
                <w:kern w:val="0"/>
                <w:sz w:val="22"/>
                <w:szCs w:val="22"/>
                <w:lang w:val="pl-PL"/>
              </w:rPr>
              <w:t xml:space="preserve"> (w okresie od 15.04-15.09)</w:t>
            </w:r>
          </w:p>
          <w:p w:rsidR="00015316" w:rsidRPr="007C4E96" w:rsidRDefault="00015316" w:rsidP="002754CD">
            <w:pPr>
              <w:pStyle w:val="Standard"/>
              <w:widowControl w:val="0"/>
              <w:autoSpaceDE w:val="0"/>
              <w:snapToGrid w:val="0"/>
              <w:ind w:left="81" w:right="43"/>
              <w:jc w:val="both"/>
              <w:rPr>
                <w:kern w:val="0"/>
                <w:sz w:val="22"/>
                <w:szCs w:val="22"/>
                <w:lang w:val="pl-PL"/>
              </w:rPr>
            </w:pPr>
            <w:r w:rsidRPr="007C4E96">
              <w:rPr>
                <w:b/>
                <w:kern w:val="0"/>
                <w:sz w:val="22"/>
                <w:szCs w:val="22"/>
                <w:lang w:val="pl-PL"/>
              </w:rPr>
              <w:t>K03.04</w:t>
            </w:r>
            <w:r w:rsidRPr="007C4E96">
              <w:rPr>
                <w:kern w:val="0"/>
                <w:sz w:val="22"/>
                <w:szCs w:val="22"/>
                <w:lang w:val="pl-PL"/>
              </w:rPr>
              <w:t xml:space="preserve"> Drapieżnictwo sów, kota domowego.</w:t>
            </w:r>
          </w:p>
        </w:tc>
        <w:tc>
          <w:tcPr>
            <w:tcW w:w="1033"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jc w:val="both"/>
              <w:rPr>
                <w:sz w:val="22"/>
                <w:szCs w:val="22"/>
                <w:lang w:val="pl-PL"/>
              </w:rPr>
            </w:pPr>
            <w:r w:rsidRPr="007C4E96">
              <w:rPr>
                <w:sz w:val="22"/>
                <w:szCs w:val="22"/>
                <w:lang w:val="pl-PL"/>
              </w:rPr>
              <w:t>1 - Kościół w Ochotnicy</w:t>
            </w:r>
          </w:p>
        </w:tc>
      </w:tr>
      <w:tr w:rsidR="00015316" w:rsidRPr="00873706" w:rsidTr="00015316">
        <w:tc>
          <w:tcPr>
            <w:tcW w:w="243" w:type="pct"/>
            <w:vMerge/>
            <w:tcBorders>
              <w:left w:val="single" w:sz="4" w:space="0" w:color="000000"/>
            </w:tcBorders>
            <w:tcMar>
              <w:top w:w="0" w:type="dxa"/>
              <w:left w:w="108" w:type="dxa"/>
              <w:bottom w:w="0" w:type="dxa"/>
              <w:right w:w="108" w:type="dxa"/>
            </w:tcMar>
          </w:tcPr>
          <w:p w:rsidR="00015316" w:rsidRPr="00873706" w:rsidRDefault="00015316" w:rsidP="002754CD">
            <w:pPr>
              <w:pStyle w:val="Standard"/>
              <w:widowControl w:val="0"/>
              <w:autoSpaceDE w:val="0"/>
              <w:snapToGrid w:val="0"/>
              <w:jc w:val="both"/>
              <w:rPr>
                <w:b/>
                <w:sz w:val="22"/>
                <w:szCs w:val="22"/>
                <w:lang w:val="pl-PL"/>
              </w:rPr>
            </w:pPr>
          </w:p>
        </w:tc>
        <w:tc>
          <w:tcPr>
            <w:tcW w:w="566" w:type="pct"/>
            <w:vMerge/>
            <w:tcBorders>
              <w:left w:val="single" w:sz="4" w:space="0" w:color="000000"/>
              <w:right w:val="single" w:sz="4" w:space="0" w:color="000000"/>
            </w:tcBorders>
          </w:tcPr>
          <w:p w:rsidR="00015316" w:rsidRPr="00873706" w:rsidRDefault="00015316" w:rsidP="002754CD">
            <w:pPr>
              <w:pStyle w:val="Nagwek10"/>
              <w:rPr>
                <w:rFonts w:ascii="Times New Roman" w:hAnsi="Times New Roman" w:cs="Times New Roman"/>
                <w:sz w:val="22"/>
                <w:szCs w:val="22"/>
                <w:lang w:val="pl-PL"/>
              </w:rPr>
            </w:pPr>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015316" w:rsidRPr="007C4E9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G05.06</w:t>
            </w:r>
            <w:r w:rsidRPr="007C4E96">
              <w:rPr>
                <w:kern w:val="0"/>
                <w:sz w:val="22"/>
                <w:szCs w:val="22"/>
                <w:lang w:val="pl-PL"/>
              </w:rPr>
              <w:t xml:space="preserve"> chirurgia drzewna, ścinanie na potrzeby bezpieczeństwa, usuwanie drzew przydrożnych.</w:t>
            </w:r>
          </w:p>
          <w:p w:rsidR="00015316" w:rsidRDefault="00015316" w:rsidP="002754CD">
            <w:pPr>
              <w:pStyle w:val="Standard"/>
              <w:widowControl w:val="0"/>
              <w:autoSpaceDE w:val="0"/>
              <w:snapToGrid w:val="0"/>
              <w:jc w:val="both"/>
              <w:rPr>
                <w:kern w:val="0"/>
                <w:sz w:val="22"/>
                <w:szCs w:val="22"/>
                <w:lang w:val="pl-PL"/>
              </w:rPr>
            </w:pPr>
            <w:r w:rsidRPr="007C4E96">
              <w:rPr>
                <w:b/>
                <w:kern w:val="0"/>
                <w:sz w:val="22"/>
                <w:szCs w:val="22"/>
                <w:lang w:val="pl-PL"/>
              </w:rPr>
              <w:t>H06.02</w:t>
            </w:r>
            <w:r w:rsidRPr="007C4E96" w:rsidDel="004A6BEA">
              <w:rPr>
                <w:kern w:val="0"/>
                <w:sz w:val="22"/>
                <w:szCs w:val="22"/>
                <w:lang w:val="pl-PL"/>
              </w:rPr>
              <w:t xml:space="preserve"> </w:t>
            </w:r>
            <w:r w:rsidRPr="007C4E96">
              <w:rPr>
                <w:kern w:val="0"/>
                <w:sz w:val="22"/>
                <w:szCs w:val="22"/>
                <w:lang w:val="pl-PL"/>
              </w:rPr>
              <w:lastRenderedPageBreak/>
              <w:t>Zanieczyszczenie świetlne</w:t>
            </w:r>
          </w:p>
          <w:p w:rsidR="00F3447F" w:rsidRPr="007C4E96" w:rsidRDefault="00F3447F" w:rsidP="00F3447F">
            <w:pPr>
              <w:pStyle w:val="Standard"/>
              <w:widowControl w:val="0"/>
              <w:autoSpaceDE w:val="0"/>
              <w:snapToGrid w:val="0"/>
              <w:jc w:val="both"/>
              <w:rPr>
                <w:kern w:val="0"/>
                <w:sz w:val="22"/>
                <w:szCs w:val="22"/>
                <w:lang w:val="pl-PL"/>
              </w:rPr>
            </w:pPr>
            <w:r w:rsidRPr="007C4E96">
              <w:rPr>
                <w:b/>
                <w:sz w:val="22"/>
                <w:szCs w:val="22"/>
                <w:lang w:val="pl-PL"/>
              </w:rPr>
              <w:t>K03.04</w:t>
            </w:r>
            <w:r w:rsidRPr="007C4E96">
              <w:rPr>
                <w:sz w:val="22"/>
                <w:szCs w:val="22"/>
                <w:lang w:val="pl-PL"/>
              </w:rPr>
              <w:t xml:space="preserve"> Drapieżnictwo</w:t>
            </w:r>
          </w:p>
          <w:p w:rsidR="00F3447F" w:rsidRPr="007C4E96" w:rsidRDefault="00F3447F" w:rsidP="002754CD">
            <w:pPr>
              <w:pStyle w:val="Standard"/>
              <w:widowControl w:val="0"/>
              <w:autoSpaceDE w:val="0"/>
              <w:snapToGrid w:val="0"/>
              <w:jc w:val="both"/>
              <w:rPr>
                <w:kern w:val="0"/>
                <w:sz w:val="22"/>
                <w:szCs w:val="22"/>
                <w:lang w:val="pl-PL"/>
              </w:rPr>
            </w:pP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5316" w:rsidRPr="007C4E96" w:rsidRDefault="00015316" w:rsidP="00F3447F">
            <w:pPr>
              <w:pStyle w:val="Standard"/>
              <w:widowControl w:val="0"/>
              <w:autoSpaceDE w:val="0"/>
              <w:snapToGrid w:val="0"/>
              <w:jc w:val="both"/>
              <w:rPr>
                <w:kern w:val="0"/>
                <w:sz w:val="22"/>
                <w:szCs w:val="22"/>
                <w:lang w:val="pl-PL"/>
              </w:rPr>
            </w:pPr>
            <w:r w:rsidRPr="007C4E96">
              <w:rPr>
                <w:b/>
                <w:kern w:val="0"/>
                <w:sz w:val="22"/>
                <w:szCs w:val="22"/>
                <w:lang w:val="pl-PL"/>
              </w:rPr>
              <w:lastRenderedPageBreak/>
              <w:t>G05.06</w:t>
            </w:r>
            <w:r w:rsidRPr="007C4E96">
              <w:rPr>
                <w:kern w:val="0"/>
                <w:sz w:val="22"/>
                <w:szCs w:val="22"/>
                <w:lang w:val="pl-PL"/>
              </w:rPr>
              <w:t xml:space="preserve"> chirurgia drzewna, ścinanie na potrzeby bezpieczeństwa, usuwanie drzew przydrożnych.</w:t>
            </w:r>
          </w:p>
        </w:tc>
        <w:tc>
          <w:tcPr>
            <w:tcW w:w="1267"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ind w:left="81" w:right="43"/>
              <w:jc w:val="both"/>
              <w:rPr>
                <w:kern w:val="0"/>
                <w:sz w:val="22"/>
                <w:szCs w:val="22"/>
                <w:lang w:val="pl-PL"/>
              </w:rPr>
            </w:pPr>
            <w:r w:rsidRPr="007C4E96">
              <w:rPr>
                <w:b/>
                <w:kern w:val="0"/>
                <w:sz w:val="22"/>
                <w:szCs w:val="22"/>
                <w:lang w:val="pl-PL"/>
              </w:rPr>
              <w:t>G05.06</w:t>
            </w:r>
            <w:r w:rsidRPr="007C4E96">
              <w:rPr>
                <w:kern w:val="0"/>
                <w:sz w:val="22"/>
                <w:szCs w:val="22"/>
                <w:lang w:val="pl-PL"/>
              </w:rPr>
              <w:t xml:space="preserve"> Istniejące: </w:t>
            </w:r>
            <w:r>
              <w:rPr>
                <w:sz w:val="22"/>
                <w:szCs w:val="22"/>
                <w:lang w:val="pl-PL"/>
              </w:rPr>
              <w:t>Usunięcie</w:t>
            </w:r>
            <w:r w:rsidRPr="007C4E96">
              <w:rPr>
                <w:sz w:val="22"/>
                <w:szCs w:val="22"/>
                <w:lang w:val="pl-PL"/>
              </w:rPr>
              <w:t xml:space="preserve"> drzew w bezpośrednim otoczeniu kolonii. </w:t>
            </w:r>
            <w:r>
              <w:rPr>
                <w:sz w:val="22"/>
                <w:szCs w:val="22"/>
                <w:lang w:val="pl-PL"/>
              </w:rPr>
              <w:t>Nasadzone młode drzewa s</w:t>
            </w:r>
            <w:r w:rsidR="00F3447F">
              <w:rPr>
                <w:sz w:val="22"/>
                <w:szCs w:val="22"/>
                <w:lang w:val="pl-PL"/>
              </w:rPr>
              <w:t>ą</w:t>
            </w:r>
            <w:r>
              <w:rPr>
                <w:sz w:val="22"/>
                <w:szCs w:val="22"/>
                <w:lang w:val="pl-PL"/>
              </w:rPr>
              <w:t xml:space="preserve"> jeszcze </w:t>
            </w:r>
            <w:r w:rsidR="00E56E1E">
              <w:rPr>
                <w:sz w:val="22"/>
                <w:szCs w:val="22"/>
                <w:lang w:val="pl-PL"/>
              </w:rPr>
              <w:t>niskie</w:t>
            </w:r>
            <w:r>
              <w:rPr>
                <w:sz w:val="22"/>
                <w:szCs w:val="22"/>
                <w:lang w:val="pl-PL"/>
              </w:rPr>
              <w:t xml:space="preserve"> i nie zapewniają bezpiecznego wylotu ze schronienia. </w:t>
            </w:r>
            <w:r w:rsidRPr="007C4E96">
              <w:rPr>
                <w:sz w:val="22"/>
                <w:szCs w:val="22"/>
                <w:lang w:val="pl-PL"/>
              </w:rPr>
              <w:t xml:space="preserve">Potencjalne: </w:t>
            </w:r>
            <w:r w:rsidR="00F3447F" w:rsidRPr="007C4E96">
              <w:rPr>
                <w:sz w:val="22"/>
                <w:szCs w:val="22"/>
                <w:lang w:val="pl-PL"/>
              </w:rPr>
              <w:t>Nadmierne przycinanie koron drzew, ogałacanie pni.</w:t>
            </w:r>
            <w:r w:rsidR="00F3447F">
              <w:rPr>
                <w:sz w:val="22"/>
                <w:szCs w:val="22"/>
                <w:lang w:val="pl-PL"/>
              </w:rPr>
              <w:t xml:space="preserve"> </w:t>
            </w:r>
            <w:r w:rsidRPr="007C4E96">
              <w:rPr>
                <w:sz w:val="22"/>
                <w:szCs w:val="22"/>
                <w:lang w:val="pl-PL"/>
              </w:rPr>
              <w:t xml:space="preserve">Wycinka drzew bez </w:t>
            </w:r>
            <w:r w:rsidRPr="007C4E96">
              <w:rPr>
                <w:sz w:val="22"/>
                <w:szCs w:val="22"/>
                <w:lang w:val="pl-PL"/>
              </w:rPr>
              <w:lastRenderedPageBreak/>
              <w:t>nasadzeń zastępczych.</w:t>
            </w:r>
          </w:p>
          <w:p w:rsidR="00F3447F" w:rsidRDefault="00015316" w:rsidP="002754CD">
            <w:pPr>
              <w:pStyle w:val="Standard"/>
              <w:widowControl w:val="0"/>
              <w:autoSpaceDE w:val="0"/>
              <w:snapToGrid w:val="0"/>
              <w:ind w:left="81" w:right="43"/>
              <w:jc w:val="both"/>
              <w:rPr>
                <w:sz w:val="22"/>
                <w:szCs w:val="22"/>
                <w:lang w:val="pl-PL"/>
              </w:rPr>
            </w:pPr>
            <w:r w:rsidRPr="007C4E96">
              <w:rPr>
                <w:b/>
                <w:kern w:val="0"/>
                <w:sz w:val="22"/>
                <w:szCs w:val="22"/>
                <w:lang w:val="pl-PL"/>
              </w:rPr>
              <w:t>H06.02</w:t>
            </w:r>
            <w:r w:rsidRPr="007C4E96">
              <w:rPr>
                <w:kern w:val="0"/>
                <w:sz w:val="22"/>
                <w:szCs w:val="22"/>
                <w:lang w:val="pl-PL"/>
              </w:rPr>
              <w:t xml:space="preserve"> utrata tras migracji na żerowisko oraz brak bezpiecznego wylotu </w:t>
            </w:r>
            <w:r w:rsidRPr="007C4E96">
              <w:rPr>
                <w:sz w:val="22"/>
                <w:szCs w:val="22"/>
                <w:lang w:val="pl-PL"/>
              </w:rPr>
              <w:t xml:space="preserve">– Istniejące: zainstalowane lampy </w:t>
            </w:r>
            <w:r w:rsidR="00F3447F">
              <w:rPr>
                <w:sz w:val="22"/>
                <w:szCs w:val="22"/>
                <w:lang w:val="pl-PL"/>
              </w:rPr>
              <w:t>intensywnie</w:t>
            </w:r>
            <w:r w:rsidRPr="007C4E96">
              <w:rPr>
                <w:sz w:val="22"/>
                <w:szCs w:val="22"/>
                <w:lang w:val="pl-PL"/>
              </w:rPr>
              <w:t xml:space="preserve"> oświetlają budynek </w:t>
            </w:r>
            <w:r w:rsidR="00F3447F">
              <w:rPr>
                <w:sz w:val="22"/>
                <w:szCs w:val="22"/>
                <w:lang w:val="pl-PL"/>
              </w:rPr>
              <w:t>oraz</w:t>
            </w:r>
            <w:r w:rsidRPr="007C4E96">
              <w:rPr>
                <w:sz w:val="22"/>
                <w:szCs w:val="22"/>
                <w:lang w:val="pl-PL"/>
              </w:rPr>
              <w:t xml:space="preserve"> otoczeni</w:t>
            </w:r>
            <w:r w:rsidR="00F3447F">
              <w:rPr>
                <w:sz w:val="22"/>
                <w:szCs w:val="22"/>
                <w:lang w:val="pl-PL"/>
              </w:rPr>
              <w:t>e</w:t>
            </w:r>
            <w:r w:rsidRPr="007C4E96">
              <w:rPr>
                <w:sz w:val="22"/>
                <w:szCs w:val="22"/>
                <w:lang w:val="pl-PL"/>
              </w:rPr>
              <w:t xml:space="preserve"> kościoła. </w:t>
            </w:r>
          </w:p>
          <w:p w:rsidR="00015316" w:rsidRDefault="00015316" w:rsidP="002754CD">
            <w:pPr>
              <w:pStyle w:val="Standard"/>
              <w:widowControl w:val="0"/>
              <w:autoSpaceDE w:val="0"/>
              <w:snapToGrid w:val="0"/>
              <w:ind w:left="81" w:right="43"/>
              <w:jc w:val="both"/>
              <w:rPr>
                <w:kern w:val="0"/>
                <w:sz w:val="22"/>
                <w:szCs w:val="22"/>
                <w:lang w:val="pl-PL"/>
              </w:rPr>
            </w:pPr>
            <w:r w:rsidRPr="007C4E96">
              <w:rPr>
                <w:sz w:val="22"/>
                <w:szCs w:val="22"/>
                <w:lang w:val="pl-PL"/>
              </w:rPr>
              <w:t>Potencjalne: zainstalowane zewnętrzne oświetlenie budynku będzie oświetlało wloty dla nietoperzy oraz najbliższe elementy zieleni stanowiące ich trasę migracji na żerowisko</w:t>
            </w:r>
            <w:r w:rsidRPr="007C4E96">
              <w:rPr>
                <w:kern w:val="0"/>
                <w:sz w:val="22"/>
                <w:szCs w:val="22"/>
                <w:lang w:val="pl-PL"/>
              </w:rPr>
              <w:t>.</w:t>
            </w:r>
          </w:p>
          <w:p w:rsidR="00F3447F" w:rsidRPr="007C4E96" w:rsidRDefault="00F3447F" w:rsidP="002754CD">
            <w:pPr>
              <w:pStyle w:val="Standard"/>
              <w:widowControl w:val="0"/>
              <w:autoSpaceDE w:val="0"/>
              <w:snapToGrid w:val="0"/>
              <w:ind w:left="81" w:right="43"/>
              <w:jc w:val="both"/>
              <w:rPr>
                <w:b/>
                <w:sz w:val="22"/>
                <w:szCs w:val="22"/>
                <w:lang w:val="pl-PL"/>
              </w:rPr>
            </w:pPr>
            <w:r w:rsidRPr="007C4E96">
              <w:rPr>
                <w:b/>
                <w:kern w:val="0"/>
                <w:sz w:val="22"/>
                <w:szCs w:val="22"/>
                <w:lang w:val="pl-PL"/>
              </w:rPr>
              <w:t>K03.04</w:t>
            </w:r>
            <w:r w:rsidRPr="007C4E96">
              <w:rPr>
                <w:kern w:val="0"/>
                <w:sz w:val="22"/>
                <w:szCs w:val="22"/>
                <w:lang w:val="pl-PL"/>
              </w:rPr>
              <w:t xml:space="preserve"> </w:t>
            </w:r>
            <w:r>
              <w:rPr>
                <w:kern w:val="0"/>
                <w:sz w:val="22"/>
                <w:szCs w:val="22"/>
                <w:lang w:val="pl-PL"/>
              </w:rPr>
              <w:t xml:space="preserve">Z uwagi na intensywne otoczenie bezpośredniego otoczenia kościoła i brak możliwości bezpiecznego wylotu podkowce narażone są na ataki drapieżników: kuny, </w:t>
            </w:r>
            <w:r w:rsidRPr="007C4E96">
              <w:rPr>
                <w:kern w:val="0"/>
                <w:sz w:val="22"/>
                <w:szCs w:val="22"/>
                <w:lang w:val="pl-PL"/>
              </w:rPr>
              <w:t>sów, kota domowego.</w:t>
            </w:r>
          </w:p>
        </w:tc>
        <w:tc>
          <w:tcPr>
            <w:tcW w:w="1033" w:type="pct"/>
            <w:tcBorders>
              <w:top w:val="single" w:sz="4" w:space="0" w:color="000000"/>
              <w:left w:val="single" w:sz="4" w:space="0" w:color="000000"/>
              <w:bottom w:val="single" w:sz="4" w:space="0" w:color="000000"/>
              <w:right w:val="single" w:sz="4" w:space="0" w:color="000000"/>
            </w:tcBorders>
          </w:tcPr>
          <w:p w:rsidR="00015316" w:rsidRPr="007C4E96" w:rsidRDefault="00015316" w:rsidP="002754CD">
            <w:pPr>
              <w:pStyle w:val="Standard"/>
              <w:widowControl w:val="0"/>
              <w:autoSpaceDE w:val="0"/>
              <w:snapToGrid w:val="0"/>
              <w:jc w:val="both"/>
              <w:rPr>
                <w:b/>
                <w:sz w:val="22"/>
                <w:szCs w:val="22"/>
                <w:lang w:val="pl-PL"/>
              </w:rPr>
            </w:pPr>
            <w:r w:rsidRPr="007C4E96">
              <w:rPr>
                <w:sz w:val="22"/>
                <w:szCs w:val="22"/>
                <w:lang w:val="pl-PL"/>
              </w:rPr>
              <w:lastRenderedPageBreak/>
              <w:t>2 - otoczenie kościoła</w:t>
            </w:r>
          </w:p>
        </w:tc>
      </w:tr>
      <w:tr w:rsidR="00F3447F" w:rsidRPr="00873706" w:rsidTr="00015316">
        <w:tc>
          <w:tcPr>
            <w:tcW w:w="243" w:type="pct"/>
            <w:vMerge/>
            <w:tcBorders>
              <w:left w:val="single" w:sz="4" w:space="0" w:color="000000"/>
            </w:tcBorders>
            <w:tcMar>
              <w:top w:w="0" w:type="dxa"/>
              <w:left w:w="108" w:type="dxa"/>
              <w:bottom w:w="0" w:type="dxa"/>
              <w:right w:w="108" w:type="dxa"/>
            </w:tcMar>
          </w:tcPr>
          <w:p w:rsidR="00F3447F" w:rsidRPr="00873706" w:rsidRDefault="00F3447F" w:rsidP="00F3447F">
            <w:pPr>
              <w:pStyle w:val="Standard"/>
              <w:widowControl w:val="0"/>
              <w:autoSpaceDE w:val="0"/>
              <w:snapToGrid w:val="0"/>
              <w:jc w:val="both"/>
              <w:rPr>
                <w:b/>
                <w:sz w:val="22"/>
                <w:szCs w:val="22"/>
                <w:lang w:val="pl-PL"/>
              </w:rPr>
            </w:pPr>
          </w:p>
        </w:tc>
        <w:tc>
          <w:tcPr>
            <w:tcW w:w="566" w:type="pct"/>
            <w:vMerge/>
            <w:tcBorders>
              <w:left w:val="single" w:sz="4" w:space="0" w:color="000000"/>
              <w:right w:val="single" w:sz="4" w:space="0" w:color="000000"/>
            </w:tcBorders>
          </w:tcPr>
          <w:p w:rsidR="00F3447F" w:rsidRPr="00873706" w:rsidRDefault="00F3447F" w:rsidP="00F3447F">
            <w:pPr>
              <w:pStyle w:val="Nagwek10"/>
              <w:rPr>
                <w:rFonts w:ascii="Times New Roman" w:hAnsi="Times New Roman" w:cs="Times New Roman"/>
                <w:sz w:val="22"/>
                <w:szCs w:val="22"/>
                <w:lang w:val="pl-PL"/>
              </w:rPr>
            </w:pPr>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F3447F" w:rsidRPr="002754CD" w:rsidRDefault="00F3447F" w:rsidP="00F3447F">
            <w:pPr>
              <w:pStyle w:val="Standard"/>
              <w:widowControl w:val="0"/>
              <w:autoSpaceDE w:val="0"/>
              <w:snapToGrid w:val="0"/>
              <w:jc w:val="both"/>
              <w:rPr>
                <w:b/>
                <w:kern w:val="0"/>
                <w:sz w:val="22"/>
                <w:szCs w:val="22"/>
                <w:lang w:val="pl-PL"/>
              </w:rPr>
            </w:pPr>
            <w:r w:rsidRPr="002754CD">
              <w:rPr>
                <w:b/>
                <w:kern w:val="0"/>
                <w:sz w:val="22"/>
                <w:szCs w:val="22"/>
                <w:lang w:val="pl-PL"/>
              </w:rPr>
              <w:t>Nie stwierdzono</w:t>
            </w: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447F" w:rsidRPr="007C4E96" w:rsidRDefault="00F3447F" w:rsidP="00F3447F">
            <w:pPr>
              <w:pStyle w:val="Standard"/>
              <w:widowControl w:val="0"/>
              <w:autoSpaceDE w:val="0"/>
              <w:snapToGrid w:val="0"/>
              <w:jc w:val="both"/>
              <w:rPr>
                <w:kern w:val="0"/>
                <w:sz w:val="22"/>
                <w:szCs w:val="22"/>
                <w:lang w:val="pl-PL"/>
              </w:rPr>
            </w:pPr>
            <w:r w:rsidRPr="007C4E96">
              <w:rPr>
                <w:b/>
                <w:kern w:val="0"/>
                <w:sz w:val="22"/>
                <w:szCs w:val="22"/>
                <w:lang w:val="pl-PL"/>
              </w:rPr>
              <w:t>A10.01</w:t>
            </w:r>
            <w:r w:rsidRPr="007C4E96">
              <w:rPr>
                <w:kern w:val="0"/>
                <w:sz w:val="22"/>
                <w:szCs w:val="22"/>
                <w:lang w:val="pl-PL"/>
              </w:rPr>
              <w:t xml:space="preserve"> Usuwanie żywopłotów i zagajników lub roślinności karłowatej </w:t>
            </w:r>
          </w:p>
          <w:p w:rsidR="00F3447F" w:rsidRDefault="00F3447F" w:rsidP="00F3447F">
            <w:pPr>
              <w:pStyle w:val="Standard"/>
              <w:widowControl w:val="0"/>
              <w:autoSpaceDE w:val="0"/>
              <w:snapToGrid w:val="0"/>
              <w:jc w:val="both"/>
              <w:rPr>
                <w:b/>
                <w:sz w:val="22"/>
                <w:szCs w:val="22"/>
                <w:lang w:val="pl-PL"/>
              </w:rPr>
            </w:pPr>
            <w:r w:rsidRPr="007C4E96">
              <w:rPr>
                <w:b/>
                <w:kern w:val="0"/>
                <w:sz w:val="22"/>
                <w:szCs w:val="22"/>
                <w:lang w:val="pl-PL"/>
              </w:rPr>
              <w:t>G05.06</w:t>
            </w:r>
            <w:r w:rsidRPr="007C4E96">
              <w:rPr>
                <w:kern w:val="0"/>
                <w:sz w:val="22"/>
                <w:szCs w:val="22"/>
                <w:lang w:val="pl-PL"/>
              </w:rPr>
              <w:t xml:space="preserve"> chirurgia drzewna, ścinanie na potrzeby bezpieczeństwa, usuwanie drzew przydrożnych</w:t>
            </w:r>
            <w:r w:rsidRPr="007C4E96">
              <w:rPr>
                <w:b/>
                <w:sz w:val="22"/>
                <w:szCs w:val="22"/>
                <w:lang w:val="pl-PL"/>
              </w:rPr>
              <w:t xml:space="preserve"> </w:t>
            </w:r>
          </w:p>
          <w:p w:rsidR="00F3447F" w:rsidRPr="007C4E96" w:rsidRDefault="00F3447F" w:rsidP="00F3447F">
            <w:pPr>
              <w:pStyle w:val="Standard"/>
              <w:widowControl w:val="0"/>
              <w:autoSpaceDE w:val="0"/>
              <w:snapToGrid w:val="0"/>
              <w:jc w:val="both"/>
              <w:rPr>
                <w:sz w:val="22"/>
                <w:szCs w:val="22"/>
                <w:lang w:val="pl-PL"/>
              </w:rPr>
            </w:pPr>
            <w:r w:rsidRPr="007C4E96">
              <w:rPr>
                <w:b/>
                <w:sz w:val="22"/>
                <w:szCs w:val="22"/>
                <w:lang w:val="pl-PL"/>
              </w:rPr>
              <w:t>C03.03</w:t>
            </w:r>
            <w:r w:rsidRPr="007C4E96">
              <w:rPr>
                <w:sz w:val="22"/>
                <w:szCs w:val="22"/>
                <w:lang w:val="pl-PL"/>
              </w:rPr>
              <w:t xml:space="preserve"> produkcja energii wiatrowej </w:t>
            </w:r>
          </w:p>
          <w:p w:rsidR="00F3447F" w:rsidRDefault="00F3447F" w:rsidP="00F3447F">
            <w:pPr>
              <w:pStyle w:val="Standard"/>
              <w:widowControl w:val="0"/>
              <w:autoSpaceDE w:val="0"/>
              <w:snapToGrid w:val="0"/>
              <w:jc w:val="both"/>
              <w:rPr>
                <w:kern w:val="0"/>
                <w:sz w:val="22"/>
                <w:szCs w:val="22"/>
                <w:lang w:val="pl-PL"/>
              </w:rPr>
            </w:pPr>
            <w:r w:rsidRPr="007C4E96">
              <w:rPr>
                <w:b/>
                <w:kern w:val="0"/>
                <w:sz w:val="22"/>
                <w:szCs w:val="22"/>
                <w:lang w:val="pl-PL"/>
              </w:rPr>
              <w:t>D01.02</w:t>
            </w:r>
            <w:r w:rsidRPr="007C4E96">
              <w:rPr>
                <w:kern w:val="0"/>
                <w:sz w:val="22"/>
                <w:szCs w:val="22"/>
                <w:lang w:val="pl-PL"/>
              </w:rPr>
              <w:t xml:space="preserve"> Drogi, autostrady.</w:t>
            </w:r>
          </w:p>
          <w:p w:rsidR="00F3447F" w:rsidRDefault="00F3447F" w:rsidP="00F3447F">
            <w:pPr>
              <w:pStyle w:val="Standard"/>
              <w:widowControl w:val="0"/>
              <w:autoSpaceDE w:val="0"/>
              <w:snapToGrid w:val="0"/>
              <w:jc w:val="both"/>
              <w:rPr>
                <w:kern w:val="0"/>
                <w:sz w:val="22"/>
                <w:szCs w:val="22"/>
                <w:lang w:val="pl-PL"/>
              </w:rPr>
            </w:pPr>
            <w:r w:rsidRPr="007C4E96">
              <w:rPr>
                <w:b/>
                <w:kern w:val="0"/>
                <w:sz w:val="22"/>
                <w:szCs w:val="22"/>
                <w:lang w:val="pl-PL"/>
              </w:rPr>
              <w:t>H06.02</w:t>
            </w:r>
            <w:r w:rsidRPr="007C4E96" w:rsidDel="004A6BEA">
              <w:rPr>
                <w:kern w:val="0"/>
                <w:sz w:val="22"/>
                <w:szCs w:val="22"/>
                <w:lang w:val="pl-PL"/>
              </w:rPr>
              <w:t xml:space="preserve"> </w:t>
            </w:r>
            <w:r w:rsidRPr="007C4E96">
              <w:rPr>
                <w:kern w:val="0"/>
                <w:sz w:val="22"/>
                <w:szCs w:val="22"/>
                <w:lang w:val="pl-PL"/>
              </w:rPr>
              <w:t>Zanieczyszczenie świetlne</w:t>
            </w:r>
          </w:p>
          <w:p w:rsidR="00F3447F" w:rsidRPr="00015316" w:rsidRDefault="00F3447F" w:rsidP="00F3447F">
            <w:pPr>
              <w:pStyle w:val="Standard"/>
              <w:widowControl w:val="0"/>
              <w:autoSpaceDE w:val="0"/>
              <w:snapToGrid w:val="0"/>
              <w:jc w:val="both"/>
              <w:rPr>
                <w:b/>
                <w:sz w:val="22"/>
                <w:szCs w:val="22"/>
                <w:lang w:val="pl-PL"/>
              </w:rPr>
            </w:pPr>
          </w:p>
        </w:tc>
        <w:tc>
          <w:tcPr>
            <w:tcW w:w="1267" w:type="pct"/>
            <w:tcBorders>
              <w:top w:val="single" w:sz="4" w:space="0" w:color="000000"/>
              <w:left w:val="single" w:sz="4" w:space="0" w:color="000000"/>
              <w:bottom w:val="single" w:sz="4" w:space="0" w:color="000000"/>
              <w:right w:val="single" w:sz="4" w:space="0" w:color="000000"/>
            </w:tcBorders>
          </w:tcPr>
          <w:p w:rsidR="00F3447F" w:rsidRPr="007C4E96" w:rsidRDefault="00F3447F" w:rsidP="00F3447F">
            <w:pPr>
              <w:pStyle w:val="Standard"/>
              <w:widowControl w:val="0"/>
              <w:autoSpaceDE w:val="0"/>
              <w:snapToGrid w:val="0"/>
              <w:ind w:left="81" w:right="43"/>
              <w:jc w:val="both"/>
              <w:rPr>
                <w:kern w:val="0"/>
                <w:sz w:val="22"/>
                <w:szCs w:val="22"/>
                <w:lang w:val="pl-PL"/>
              </w:rPr>
            </w:pPr>
            <w:r w:rsidRPr="007C4E96">
              <w:rPr>
                <w:b/>
                <w:kern w:val="0"/>
                <w:sz w:val="22"/>
                <w:szCs w:val="22"/>
                <w:lang w:val="pl-PL"/>
              </w:rPr>
              <w:t>A10.01</w:t>
            </w:r>
            <w:r w:rsidRPr="007C4E96">
              <w:rPr>
                <w:kern w:val="0"/>
                <w:sz w:val="22"/>
                <w:szCs w:val="22"/>
                <w:lang w:val="pl-PL"/>
              </w:rPr>
              <w:t xml:space="preserve"> utrata tras migracji na żerowisko - niszczenie liniowych elementów krajobrazu.</w:t>
            </w:r>
          </w:p>
          <w:p w:rsidR="00F3447F" w:rsidRPr="007C4E96" w:rsidRDefault="00F3447F" w:rsidP="00F3447F">
            <w:pPr>
              <w:pStyle w:val="Standard"/>
              <w:widowControl w:val="0"/>
              <w:autoSpaceDE w:val="0"/>
              <w:snapToGrid w:val="0"/>
              <w:ind w:left="81" w:right="43"/>
              <w:jc w:val="both"/>
              <w:rPr>
                <w:b/>
                <w:sz w:val="22"/>
                <w:szCs w:val="22"/>
                <w:lang w:val="pl-PL"/>
              </w:rPr>
            </w:pPr>
            <w:r w:rsidRPr="007C4E96">
              <w:rPr>
                <w:b/>
                <w:sz w:val="22"/>
                <w:szCs w:val="22"/>
                <w:lang w:val="pl-PL"/>
              </w:rPr>
              <w:t>C03.03</w:t>
            </w:r>
            <w:r w:rsidRPr="007C4E96">
              <w:rPr>
                <w:sz w:val="22"/>
                <w:szCs w:val="22"/>
                <w:lang w:val="pl-PL"/>
              </w:rPr>
              <w:t xml:space="preserve"> umieszczanie na trasach przelotu i żerowiskach turbin wiatrowych</w:t>
            </w:r>
          </w:p>
          <w:p w:rsidR="00F3447F" w:rsidRPr="007C4E96" w:rsidRDefault="00F3447F" w:rsidP="00F3447F">
            <w:pPr>
              <w:pStyle w:val="Standard"/>
              <w:widowControl w:val="0"/>
              <w:autoSpaceDE w:val="0"/>
              <w:snapToGrid w:val="0"/>
              <w:ind w:left="81" w:right="43"/>
              <w:jc w:val="both"/>
              <w:rPr>
                <w:kern w:val="0"/>
                <w:sz w:val="22"/>
                <w:szCs w:val="22"/>
                <w:lang w:val="pl-PL"/>
              </w:rPr>
            </w:pPr>
            <w:r w:rsidRPr="007C4E96">
              <w:rPr>
                <w:b/>
                <w:kern w:val="0"/>
                <w:sz w:val="22"/>
                <w:szCs w:val="22"/>
                <w:lang w:val="pl-PL"/>
              </w:rPr>
              <w:t xml:space="preserve">D01.02 </w:t>
            </w:r>
            <w:r w:rsidRPr="007C4E96">
              <w:rPr>
                <w:kern w:val="0"/>
                <w:sz w:val="22"/>
                <w:szCs w:val="22"/>
                <w:lang w:val="pl-PL"/>
              </w:rPr>
              <w:t>konieczność przekraczania drogi w trakcie migracji na żerowisko.</w:t>
            </w:r>
          </w:p>
          <w:p w:rsidR="00F3447F" w:rsidRDefault="00F3447F" w:rsidP="00F3447F">
            <w:pPr>
              <w:pStyle w:val="Standard"/>
              <w:widowControl w:val="0"/>
              <w:autoSpaceDE w:val="0"/>
              <w:snapToGrid w:val="0"/>
              <w:ind w:left="81" w:right="43"/>
              <w:jc w:val="both"/>
              <w:rPr>
                <w:sz w:val="22"/>
                <w:szCs w:val="22"/>
                <w:lang w:val="pl-PL"/>
              </w:rPr>
            </w:pPr>
            <w:r w:rsidRPr="007C4E96">
              <w:rPr>
                <w:b/>
                <w:kern w:val="0"/>
                <w:sz w:val="22"/>
                <w:szCs w:val="22"/>
                <w:lang w:val="pl-PL"/>
              </w:rPr>
              <w:t>G05.06</w:t>
            </w:r>
            <w:r w:rsidRPr="007C4E96">
              <w:rPr>
                <w:kern w:val="0"/>
                <w:sz w:val="22"/>
                <w:szCs w:val="22"/>
                <w:lang w:val="pl-PL"/>
              </w:rPr>
              <w:t xml:space="preserve"> </w:t>
            </w:r>
            <w:r w:rsidRPr="007C4E96">
              <w:rPr>
                <w:sz w:val="22"/>
                <w:szCs w:val="22"/>
                <w:lang w:val="pl-PL"/>
              </w:rPr>
              <w:t>Przerwanie bezpiecznych tras przelotu na skutek braku nasadzeń zastępczych na miejsce usuwanych drzew i krzewów. Nadmierne przycinanie koron drzew, ogałacanie pni</w:t>
            </w:r>
          </w:p>
          <w:p w:rsidR="00F3447F" w:rsidRPr="00F3447F" w:rsidRDefault="00F3447F" w:rsidP="00F3447F">
            <w:pPr>
              <w:pStyle w:val="Standard"/>
              <w:widowControl w:val="0"/>
              <w:autoSpaceDE w:val="0"/>
              <w:snapToGrid w:val="0"/>
              <w:ind w:left="81" w:right="43"/>
              <w:jc w:val="both"/>
              <w:rPr>
                <w:sz w:val="22"/>
                <w:szCs w:val="22"/>
                <w:lang w:val="pl-PL"/>
              </w:rPr>
            </w:pPr>
            <w:r w:rsidRPr="007C4E96">
              <w:rPr>
                <w:b/>
                <w:kern w:val="0"/>
                <w:sz w:val="22"/>
                <w:szCs w:val="22"/>
                <w:lang w:val="pl-PL"/>
              </w:rPr>
              <w:t>H06.02</w:t>
            </w:r>
            <w:r w:rsidRPr="007C4E96">
              <w:rPr>
                <w:kern w:val="0"/>
                <w:sz w:val="22"/>
                <w:szCs w:val="22"/>
                <w:lang w:val="pl-PL"/>
              </w:rPr>
              <w:t xml:space="preserve"> utrata tras migracji na żerowisko </w:t>
            </w:r>
            <w:r>
              <w:rPr>
                <w:kern w:val="0"/>
                <w:sz w:val="22"/>
                <w:szCs w:val="22"/>
                <w:lang w:val="pl-PL"/>
              </w:rPr>
              <w:t>na skutek</w:t>
            </w:r>
            <w:r w:rsidRPr="007C4E96">
              <w:rPr>
                <w:sz w:val="22"/>
                <w:szCs w:val="22"/>
                <w:lang w:val="pl-PL"/>
              </w:rPr>
              <w:t xml:space="preserve"> zainstalowan</w:t>
            </w:r>
            <w:r>
              <w:rPr>
                <w:sz w:val="22"/>
                <w:szCs w:val="22"/>
                <w:lang w:val="pl-PL"/>
              </w:rPr>
              <w:t>ia</w:t>
            </w:r>
            <w:r w:rsidRPr="007C4E96">
              <w:rPr>
                <w:sz w:val="22"/>
                <w:szCs w:val="22"/>
                <w:lang w:val="pl-PL"/>
              </w:rPr>
              <w:t xml:space="preserve"> lamp </w:t>
            </w:r>
            <w:r>
              <w:rPr>
                <w:sz w:val="22"/>
                <w:szCs w:val="22"/>
                <w:lang w:val="pl-PL"/>
              </w:rPr>
              <w:t>intensywnie</w:t>
            </w:r>
            <w:r w:rsidRPr="007C4E96">
              <w:rPr>
                <w:sz w:val="22"/>
                <w:szCs w:val="22"/>
                <w:lang w:val="pl-PL"/>
              </w:rPr>
              <w:t xml:space="preserve"> oświetlają</w:t>
            </w:r>
            <w:r>
              <w:rPr>
                <w:sz w:val="22"/>
                <w:szCs w:val="22"/>
                <w:lang w:val="pl-PL"/>
              </w:rPr>
              <w:t>cych</w:t>
            </w:r>
            <w:r w:rsidRPr="007C4E96">
              <w:rPr>
                <w:sz w:val="22"/>
                <w:szCs w:val="22"/>
                <w:lang w:val="pl-PL"/>
              </w:rPr>
              <w:t xml:space="preserve"> </w:t>
            </w:r>
            <w:r w:rsidRPr="007C4E96">
              <w:rPr>
                <w:sz w:val="22"/>
                <w:szCs w:val="22"/>
                <w:lang w:val="pl-PL"/>
              </w:rPr>
              <w:lastRenderedPageBreak/>
              <w:t>elementy zieleni stanowiące trasę migracji na żerowisko</w:t>
            </w:r>
            <w:r w:rsidRPr="007C4E96">
              <w:rPr>
                <w:kern w:val="0"/>
                <w:sz w:val="22"/>
                <w:szCs w:val="22"/>
                <w:lang w:val="pl-PL"/>
              </w:rPr>
              <w:t>.</w:t>
            </w:r>
          </w:p>
        </w:tc>
        <w:tc>
          <w:tcPr>
            <w:tcW w:w="1033" w:type="pct"/>
            <w:tcBorders>
              <w:top w:val="single" w:sz="4" w:space="0" w:color="000000"/>
              <w:left w:val="single" w:sz="4" w:space="0" w:color="000000"/>
              <w:bottom w:val="single" w:sz="4" w:space="0" w:color="000000"/>
              <w:right w:val="single" w:sz="4" w:space="0" w:color="000000"/>
            </w:tcBorders>
          </w:tcPr>
          <w:p w:rsidR="00F3447F" w:rsidRPr="007C4E96" w:rsidRDefault="00F3447F" w:rsidP="00F3447F">
            <w:pPr>
              <w:pStyle w:val="Standard"/>
              <w:widowControl w:val="0"/>
              <w:autoSpaceDE w:val="0"/>
              <w:snapToGrid w:val="0"/>
              <w:jc w:val="both"/>
              <w:rPr>
                <w:sz w:val="22"/>
                <w:szCs w:val="22"/>
                <w:lang w:val="pl-PL"/>
              </w:rPr>
            </w:pPr>
            <w:r w:rsidRPr="007C4E96">
              <w:rPr>
                <w:sz w:val="22"/>
                <w:szCs w:val="22"/>
                <w:lang w:val="pl-PL"/>
              </w:rPr>
              <w:lastRenderedPageBreak/>
              <w:t xml:space="preserve">3 – trasy przelotu na żerowiska </w:t>
            </w:r>
          </w:p>
        </w:tc>
      </w:tr>
      <w:tr w:rsidR="00F3447F" w:rsidRPr="00873706" w:rsidTr="00015316">
        <w:tc>
          <w:tcPr>
            <w:tcW w:w="243" w:type="pct"/>
            <w:vMerge/>
            <w:tcBorders>
              <w:left w:val="single" w:sz="4" w:space="0" w:color="000000"/>
              <w:bottom w:val="single" w:sz="4" w:space="0" w:color="000000"/>
            </w:tcBorders>
            <w:tcMar>
              <w:top w:w="0" w:type="dxa"/>
              <w:left w:w="108" w:type="dxa"/>
              <w:bottom w:w="0" w:type="dxa"/>
              <w:right w:w="108" w:type="dxa"/>
            </w:tcMar>
          </w:tcPr>
          <w:p w:rsidR="00F3447F" w:rsidRPr="00873706" w:rsidRDefault="00F3447F" w:rsidP="00F3447F">
            <w:pPr>
              <w:pStyle w:val="Standard"/>
              <w:widowControl w:val="0"/>
              <w:autoSpaceDE w:val="0"/>
              <w:snapToGrid w:val="0"/>
              <w:jc w:val="both"/>
              <w:rPr>
                <w:b/>
                <w:sz w:val="22"/>
                <w:szCs w:val="22"/>
                <w:lang w:val="pl-PL"/>
              </w:rPr>
            </w:pPr>
          </w:p>
        </w:tc>
        <w:tc>
          <w:tcPr>
            <w:tcW w:w="566" w:type="pct"/>
            <w:vMerge/>
            <w:tcBorders>
              <w:left w:val="single" w:sz="4" w:space="0" w:color="000000"/>
              <w:bottom w:val="single" w:sz="4" w:space="0" w:color="000000"/>
              <w:right w:val="single" w:sz="4" w:space="0" w:color="000000"/>
            </w:tcBorders>
          </w:tcPr>
          <w:p w:rsidR="00F3447F" w:rsidRPr="00873706" w:rsidRDefault="00F3447F" w:rsidP="00F3447F">
            <w:pPr>
              <w:pStyle w:val="Nagwek10"/>
              <w:rPr>
                <w:rFonts w:ascii="Times New Roman" w:hAnsi="Times New Roman" w:cs="Times New Roman"/>
                <w:sz w:val="22"/>
                <w:szCs w:val="22"/>
                <w:lang w:val="pl-PL"/>
              </w:rPr>
            </w:pPr>
          </w:p>
        </w:tc>
        <w:tc>
          <w:tcPr>
            <w:tcW w:w="839" w:type="pct"/>
            <w:tcBorders>
              <w:top w:val="single" w:sz="4" w:space="0" w:color="000000"/>
              <w:left w:val="single" w:sz="4" w:space="0" w:color="000000"/>
              <w:bottom w:val="single" w:sz="4" w:space="0" w:color="000000"/>
            </w:tcBorders>
            <w:tcMar>
              <w:top w:w="0" w:type="dxa"/>
              <w:left w:w="108" w:type="dxa"/>
              <w:bottom w:w="0" w:type="dxa"/>
              <w:right w:w="108" w:type="dxa"/>
            </w:tcMar>
          </w:tcPr>
          <w:p w:rsidR="00F3447F" w:rsidRPr="002754CD" w:rsidRDefault="00F3447F" w:rsidP="00F3447F">
            <w:pPr>
              <w:pStyle w:val="Standard"/>
              <w:widowControl w:val="0"/>
              <w:autoSpaceDE w:val="0"/>
              <w:snapToGrid w:val="0"/>
              <w:jc w:val="both"/>
              <w:rPr>
                <w:b/>
                <w:kern w:val="0"/>
                <w:sz w:val="22"/>
                <w:szCs w:val="22"/>
                <w:lang w:val="pl-PL"/>
              </w:rPr>
            </w:pPr>
            <w:r w:rsidRPr="002754CD">
              <w:rPr>
                <w:b/>
                <w:kern w:val="0"/>
                <w:sz w:val="22"/>
                <w:szCs w:val="22"/>
                <w:lang w:val="pl-PL"/>
              </w:rPr>
              <w:t>Nie stwierdzono</w:t>
            </w:r>
          </w:p>
        </w:tc>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447F" w:rsidRPr="007C4E96" w:rsidRDefault="00F3447F" w:rsidP="00F3447F">
            <w:pPr>
              <w:pStyle w:val="Standard"/>
              <w:widowControl w:val="0"/>
              <w:autoSpaceDE w:val="0"/>
              <w:snapToGrid w:val="0"/>
              <w:jc w:val="both"/>
              <w:rPr>
                <w:kern w:val="0"/>
                <w:sz w:val="22"/>
                <w:szCs w:val="22"/>
                <w:lang w:val="pl-PL"/>
              </w:rPr>
            </w:pPr>
            <w:r w:rsidRPr="007C4E96">
              <w:rPr>
                <w:b/>
                <w:kern w:val="0"/>
                <w:sz w:val="22"/>
                <w:szCs w:val="22"/>
                <w:lang w:val="pl-PL"/>
              </w:rPr>
              <w:t>B03</w:t>
            </w:r>
            <w:r w:rsidRPr="007C4E96">
              <w:rPr>
                <w:kern w:val="0"/>
                <w:sz w:val="22"/>
                <w:szCs w:val="22"/>
                <w:lang w:val="pl-PL"/>
              </w:rPr>
              <w:t xml:space="preserve"> eksploatacja lasu bez odnawiania czy naturalnego odrastania</w:t>
            </w:r>
            <w:r w:rsidRPr="007C4E96" w:rsidDel="006E707B">
              <w:rPr>
                <w:kern w:val="0"/>
                <w:sz w:val="22"/>
                <w:szCs w:val="22"/>
                <w:lang w:val="pl-PL"/>
              </w:rPr>
              <w:t xml:space="preserve"> </w:t>
            </w:r>
          </w:p>
          <w:p w:rsidR="00F3447F" w:rsidRDefault="00F3447F" w:rsidP="00F3447F">
            <w:pPr>
              <w:pStyle w:val="Standard"/>
              <w:widowControl w:val="0"/>
              <w:autoSpaceDE w:val="0"/>
              <w:snapToGrid w:val="0"/>
              <w:jc w:val="both"/>
              <w:rPr>
                <w:b/>
                <w:bCs/>
                <w:iCs/>
                <w:sz w:val="22"/>
                <w:szCs w:val="22"/>
                <w:lang w:val="pl-PL"/>
              </w:rPr>
            </w:pPr>
            <w:r w:rsidRPr="007C4E96">
              <w:rPr>
                <w:b/>
                <w:kern w:val="0"/>
                <w:sz w:val="22"/>
                <w:szCs w:val="22"/>
                <w:lang w:val="pl-PL"/>
              </w:rPr>
              <w:t>B04</w:t>
            </w:r>
            <w:r w:rsidRPr="007C4E96">
              <w:rPr>
                <w:kern w:val="0"/>
                <w:sz w:val="22"/>
                <w:szCs w:val="22"/>
                <w:lang w:val="pl-PL"/>
              </w:rPr>
              <w:t xml:space="preserve"> Stosowanie </w:t>
            </w:r>
            <w:proofErr w:type="spellStart"/>
            <w:r w:rsidRPr="007C4E96">
              <w:rPr>
                <w:kern w:val="0"/>
                <w:sz w:val="22"/>
                <w:szCs w:val="22"/>
                <w:lang w:val="pl-PL"/>
              </w:rPr>
              <w:t>biocydów</w:t>
            </w:r>
            <w:proofErr w:type="spellEnd"/>
            <w:r w:rsidRPr="007C4E96">
              <w:rPr>
                <w:kern w:val="0"/>
                <w:sz w:val="22"/>
                <w:szCs w:val="22"/>
                <w:lang w:val="pl-PL"/>
              </w:rPr>
              <w:t>, hormonów i substancji chemicznych (leśnictwo).</w:t>
            </w:r>
          </w:p>
          <w:p w:rsidR="00F3447F" w:rsidRPr="007C4E96" w:rsidRDefault="00F3447F" w:rsidP="00F3447F">
            <w:pPr>
              <w:pStyle w:val="Standard"/>
              <w:widowControl w:val="0"/>
              <w:autoSpaceDE w:val="0"/>
              <w:snapToGrid w:val="0"/>
              <w:jc w:val="both"/>
              <w:rPr>
                <w:kern w:val="0"/>
                <w:sz w:val="22"/>
                <w:szCs w:val="22"/>
                <w:lang w:val="pl-PL"/>
              </w:rPr>
            </w:pPr>
            <w:r w:rsidRPr="007C4E96">
              <w:rPr>
                <w:b/>
                <w:bCs/>
                <w:iCs/>
                <w:sz w:val="22"/>
                <w:szCs w:val="22"/>
                <w:lang w:val="pl-PL"/>
              </w:rPr>
              <w:t>B07</w:t>
            </w:r>
            <w:r w:rsidRPr="007C4E96">
              <w:rPr>
                <w:bCs/>
                <w:iCs/>
                <w:sz w:val="22"/>
                <w:szCs w:val="22"/>
                <w:lang w:val="pl-PL"/>
              </w:rPr>
              <w:t xml:space="preserve"> Inne rodzaje praktyk leśnych, nie wymienione powyżej</w:t>
            </w:r>
          </w:p>
          <w:p w:rsidR="00F3447F" w:rsidRPr="007C4E96" w:rsidRDefault="00F3447F" w:rsidP="00F3447F">
            <w:pPr>
              <w:pStyle w:val="Standard"/>
              <w:widowControl w:val="0"/>
              <w:autoSpaceDE w:val="0"/>
              <w:snapToGrid w:val="0"/>
              <w:jc w:val="both"/>
              <w:rPr>
                <w:b/>
                <w:sz w:val="22"/>
                <w:szCs w:val="22"/>
                <w:lang w:val="pl-PL"/>
              </w:rPr>
            </w:pPr>
            <w:r w:rsidRPr="007C4E96">
              <w:rPr>
                <w:b/>
                <w:sz w:val="22"/>
                <w:szCs w:val="22"/>
                <w:lang w:val="pl-PL"/>
              </w:rPr>
              <w:t>C03.03</w:t>
            </w:r>
            <w:r w:rsidRPr="007C4E96">
              <w:rPr>
                <w:sz w:val="22"/>
                <w:szCs w:val="22"/>
                <w:lang w:val="pl-PL"/>
              </w:rPr>
              <w:t xml:space="preserve"> produkcja energii wiatrowej </w:t>
            </w:r>
          </w:p>
        </w:tc>
        <w:tc>
          <w:tcPr>
            <w:tcW w:w="1267" w:type="pct"/>
            <w:tcBorders>
              <w:top w:val="single" w:sz="4" w:space="0" w:color="000000"/>
              <w:left w:val="single" w:sz="4" w:space="0" w:color="000000"/>
              <w:bottom w:val="single" w:sz="4" w:space="0" w:color="000000"/>
              <w:right w:val="single" w:sz="4" w:space="0" w:color="000000"/>
            </w:tcBorders>
          </w:tcPr>
          <w:p w:rsidR="00F3447F" w:rsidRPr="007C4E96" w:rsidRDefault="00F3447F" w:rsidP="00F3447F">
            <w:pPr>
              <w:pStyle w:val="Standard"/>
              <w:widowControl w:val="0"/>
              <w:autoSpaceDE w:val="0"/>
              <w:snapToGrid w:val="0"/>
              <w:ind w:left="81" w:right="43"/>
              <w:jc w:val="both"/>
              <w:rPr>
                <w:kern w:val="0"/>
                <w:sz w:val="22"/>
                <w:szCs w:val="22"/>
                <w:lang w:val="pl-PL"/>
              </w:rPr>
            </w:pPr>
            <w:r w:rsidRPr="007C4E96">
              <w:rPr>
                <w:b/>
                <w:kern w:val="0"/>
                <w:sz w:val="22"/>
                <w:szCs w:val="22"/>
                <w:lang w:val="pl-PL"/>
              </w:rPr>
              <w:t xml:space="preserve">B07 </w:t>
            </w:r>
            <w:r w:rsidRPr="007C4E96">
              <w:rPr>
                <w:kern w:val="0"/>
                <w:sz w:val="22"/>
                <w:szCs w:val="22"/>
                <w:lang w:val="pl-PL"/>
              </w:rPr>
              <w:t>brak uproszczonych planów urządzania lasu na obszarach żerowiskowych w lasach prywatnych</w:t>
            </w:r>
            <w:r>
              <w:rPr>
                <w:kern w:val="0"/>
                <w:sz w:val="22"/>
                <w:szCs w:val="22"/>
                <w:lang w:val="pl-PL"/>
              </w:rPr>
              <w:t xml:space="preserve"> może przyczyniać się do braku prowadzenia racjonalnej gospodarki leśnej i zmniejszenie powierzchni </w:t>
            </w:r>
            <w:r w:rsidR="00262FB2">
              <w:rPr>
                <w:kern w:val="0"/>
                <w:sz w:val="22"/>
                <w:szCs w:val="22"/>
                <w:lang w:val="pl-PL"/>
              </w:rPr>
              <w:t>oraz</w:t>
            </w:r>
            <w:r>
              <w:rPr>
                <w:kern w:val="0"/>
                <w:sz w:val="22"/>
                <w:szCs w:val="22"/>
                <w:lang w:val="pl-PL"/>
              </w:rPr>
              <w:t xml:space="preserve"> integralności obszarów leśnych</w:t>
            </w:r>
          </w:p>
          <w:p w:rsidR="00F3447F" w:rsidRPr="007C4E96" w:rsidRDefault="00F3447F" w:rsidP="00F3447F">
            <w:pPr>
              <w:pStyle w:val="Standard"/>
              <w:widowControl w:val="0"/>
              <w:autoSpaceDE w:val="0"/>
              <w:snapToGrid w:val="0"/>
              <w:ind w:left="81" w:right="43"/>
              <w:jc w:val="both"/>
              <w:rPr>
                <w:kern w:val="0"/>
                <w:sz w:val="22"/>
                <w:szCs w:val="22"/>
                <w:lang w:val="pl-PL"/>
              </w:rPr>
            </w:pPr>
            <w:r w:rsidRPr="007C4E96">
              <w:rPr>
                <w:b/>
                <w:kern w:val="0"/>
                <w:sz w:val="22"/>
                <w:szCs w:val="22"/>
                <w:lang w:val="pl-PL"/>
              </w:rPr>
              <w:t>B03</w:t>
            </w:r>
            <w:r w:rsidRPr="007C4E96">
              <w:rPr>
                <w:kern w:val="0"/>
                <w:sz w:val="22"/>
                <w:szCs w:val="22"/>
                <w:lang w:val="pl-PL"/>
              </w:rPr>
              <w:t xml:space="preserve"> utrata żerowiska - fragmentacja </w:t>
            </w:r>
            <w:r>
              <w:rPr>
                <w:kern w:val="0"/>
                <w:sz w:val="22"/>
                <w:szCs w:val="22"/>
                <w:lang w:val="pl-PL"/>
              </w:rPr>
              <w:t xml:space="preserve">i zmniejszenie powierzchni </w:t>
            </w:r>
            <w:r w:rsidRPr="007C4E96">
              <w:rPr>
                <w:kern w:val="0"/>
                <w:sz w:val="22"/>
                <w:szCs w:val="22"/>
                <w:lang w:val="pl-PL"/>
              </w:rPr>
              <w:t>obszarów leśnych.</w:t>
            </w:r>
          </w:p>
          <w:p w:rsidR="00F3447F" w:rsidRPr="007C4E96" w:rsidRDefault="00F3447F" w:rsidP="00F3447F">
            <w:pPr>
              <w:pStyle w:val="Standard"/>
              <w:widowControl w:val="0"/>
              <w:autoSpaceDE w:val="0"/>
              <w:snapToGrid w:val="0"/>
              <w:ind w:left="81" w:right="43"/>
              <w:jc w:val="both"/>
              <w:rPr>
                <w:kern w:val="0"/>
                <w:sz w:val="22"/>
                <w:szCs w:val="22"/>
                <w:lang w:val="pl-PL"/>
              </w:rPr>
            </w:pPr>
            <w:r w:rsidRPr="007C4E96">
              <w:rPr>
                <w:b/>
                <w:kern w:val="0"/>
                <w:sz w:val="22"/>
                <w:szCs w:val="22"/>
                <w:lang w:val="pl-PL"/>
              </w:rPr>
              <w:t>B04</w:t>
            </w:r>
            <w:r w:rsidRPr="007C4E96">
              <w:rPr>
                <w:kern w:val="0"/>
                <w:sz w:val="22"/>
                <w:szCs w:val="22"/>
                <w:lang w:val="pl-PL"/>
              </w:rPr>
              <w:t xml:space="preserve"> zubożenie bazy pokarmowej, insektycydy, utrata żerowiska.</w:t>
            </w:r>
          </w:p>
          <w:p w:rsidR="00F3447F" w:rsidRPr="007C4E96" w:rsidRDefault="00F3447F" w:rsidP="00F3447F">
            <w:pPr>
              <w:pStyle w:val="Standard"/>
              <w:widowControl w:val="0"/>
              <w:autoSpaceDE w:val="0"/>
              <w:snapToGrid w:val="0"/>
              <w:ind w:left="81" w:right="43"/>
              <w:jc w:val="both"/>
              <w:rPr>
                <w:sz w:val="22"/>
                <w:szCs w:val="22"/>
                <w:lang w:val="pl-PL"/>
              </w:rPr>
            </w:pPr>
            <w:r w:rsidRPr="007C4E96">
              <w:rPr>
                <w:b/>
                <w:sz w:val="22"/>
                <w:szCs w:val="22"/>
                <w:lang w:val="pl-PL"/>
              </w:rPr>
              <w:t>C03.03</w:t>
            </w:r>
            <w:r w:rsidRPr="007C4E96">
              <w:rPr>
                <w:sz w:val="22"/>
                <w:szCs w:val="22"/>
                <w:lang w:val="pl-PL"/>
              </w:rPr>
              <w:t xml:space="preserve"> umieszczanie na trasach przelotu i żerowiskach turbin wiatrowych</w:t>
            </w:r>
          </w:p>
        </w:tc>
        <w:tc>
          <w:tcPr>
            <w:tcW w:w="1033" w:type="pct"/>
            <w:tcBorders>
              <w:top w:val="single" w:sz="4" w:space="0" w:color="000000"/>
              <w:left w:val="single" w:sz="4" w:space="0" w:color="000000"/>
              <w:bottom w:val="single" w:sz="4" w:space="0" w:color="000000"/>
              <w:right w:val="single" w:sz="4" w:space="0" w:color="000000"/>
            </w:tcBorders>
          </w:tcPr>
          <w:p w:rsidR="00F3447F" w:rsidRPr="007C4E96" w:rsidRDefault="00F3447F" w:rsidP="00F3447F">
            <w:pPr>
              <w:pStyle w:val="Standard"/>
              <w:widowControl w:val="0"/>
              <w:autoSpaceDE w:val="0"/>
              <w:snapToGrid w:val="0"/>
              <w:jc w:val="both"/>
              <w:rPr>
                <w:sz w:val="22"/>
                <w:szCs w:val="22"/>
                <w:lang w:val="pl-PL"/>
              </w:rPr>
            </w:pPr>
            <w:r w:rsidRPr="007C4E96">
              <w:rPr>
                <w:sz w:val="22"/>
                <w:szCs w:val="22"/>
                <w:lang w:val="pl-PL"/>
              </w:rPr>
              <w:t xml:space="preserve">4 – tereny żerowiskowe </w:t>
            </w:r>
          </w:p>
        </w:tc>
      </w:tr>
    </w:tbl>
    <w:p w:rsidR="0096213D" w:rsidRDefault="0096213D" w:rsidP="0096213D">
      <w:pPr>
        <w:pStyle w:val="Standard"/>
        <w:widowControl w:val="0"/>
        <w:autoSpaceDE w:val="0"/>
        <w:jc w:val="both"/>
        <w:rPr>
          <w:b/>
          <w:lang w:val="pl-PL"/>
        </w:rPr>
      </w:pPr>
    </w:p>
    <w:p w:rsidR="005D18D6" w:rsidRDefault="005D18D6" w:rsidP="005D18D6">
      <w:pPr>
        <w:pStyle w:val="Standard"/>
        <w:keepNext/>
        <w:widowControl w:val="0"/>
        <w:autoSpaceDE w:val="0"/>
        <w:jc w:val="both"/>
      </w:pPr>
      <w:r>
        <w:rPr>
          <w:b/>
          <w:noProof/>
          <w:lang w:val="pl-PL"/>
        </w:rPr>
        <w:lastRenderedPageBreak/>
        <w:drawing>
          <wp:inline distT="0" distB="0" distL="0" distR="0">
            <wp:extent cx="6753561" cy="50673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6681" cy="5069641"/>
                    </a:xfrm>
                    <a:prstGeom prst="rect">
                      <a:avLst/>
                    </a:prstGeom>
                    <a:noFill/>
                    <a:ln>
                      <a:noFill/>
                    </a:ln>
                  </pic:spPr>
                </pic:pic>
              </a:graphicData>
            </a:graphic>
          </wp:inline>
        </w:drawing>
      </w:r>
    </w:p>
    <w:p w:rsidR="005D18D6" w:rsidRDefault="005D18D6" w:rsidP="005D18D6">
      <w:pPr>
        <w:pStyle w:val="Legenda"/>
        <w:jc w:val="both"/>
      </w:pPr>
      <w:r>
        <w:t xml:space="preserve">Fot. </w:t>
      </w:r>
      <w:r w:rsidR="00F2069B">
        <w:rPr>
          <w:noProof/>
        </w:rPr>
        <w:fldChar w:fldCharType="begin"/>
      </w:r>
      <w:r w:rsidR="00F2069B">
        <w:rPr>
          <w:noProof/>
        </w:rPr>
        <w:instrText xml:space="preserve"> SEQ Fot. \* ARABIC </w:instrText>
      </w:r>
      <w:r w:rsidR="00F2069B">
        <w:rPr>
          <w:noProof/>
        </w:rPr>
        <w:fldChar w:fldCharType="separate"/>
      </w:r>
      <w:r>
        <w:rPr>
          <w:noProof/>
        </w:rPr>
        <w:t>7</w:t>
      </w:r>
      <w:r w:rsidR="00F2069B">
        <w:rPr>
          <w:noProof/>
        </w:rPr>
        <w:fldChar w:fldCharType="end"/>
      </w:r>
      <w:r>
        <w:t xml:space="preserve"> Lampa oświetlająca otoczenie kościoła (fot. R. Szkudlarek)</w:t>
      </w:r>
    </w:p>
    <w:p w:rsidR="005D18D6" w:rsidRDefault="005D18D6" w:rsidP="005D18D6">
      <w:pPr>
        <w:keepNext/>
      </w:pPr>
      <w:r>
        <w:rPr>
          <w:noProof/>
        </w:rPr>
        <w:lastRenderedPageBreak/>
        <w:drawing>
          <wp:inline distT="0" distB="0" distL="0" distR="0">
            <wp:extent cx="7261348" cy="54483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2162" cy="5448911"/>
                    </a:xfrm>
                    <a:prstGeom prst="rect">
                      <a:avLst/>
                    </a:prstGeom>
                    <a:noFill/>
                    <a:ln>
                      <a:noFill/>
                    </a:ln>
                  </pic:spPr>
                </pic:pic>
              </a:graphicData>
            </a:graphic>
          </wp:inline>
        </w:drawing>
      </w:r>
    </w:p>
    <w:p w:rsidR="005D18D6" w:rsidRDefault="005D18D6" w:rsidP="005D18D6">
      <w:pPr>
        <w:pStyle w:val="Legenda"/>
      </w:pPr>
      <w:r>
        <w:t xml:space="preserve">Fot. </w:t>
      </w:r>
      <w:r w:rsidR="00FA7DC2">
        <w:rPr>
          <w:noProof/>
        </w:rPr>
        <w:fldChar w:fldCharType="begin"/>
      </w:r>
      <w:r w:rsidR="00FA7DC2">
        <w:rPr>
          <w:noProof/>
        </w:rPr>
        <w:instrText xml:space="preserve"> SEQ Fot. \* ARABIC </w:instrText>
      </w:r>
      <w:r w:rsidR="00FA7DC2">
        <w:rPr>
          <w:noProof/>
        </w:rPr>
        <w:fldChar w:fldCharType="separate"/>
      </w:r>
      <w:r>
        <w:rPr>
          <w:noProof/>
        </w:rPr>
        <w:t>8</w:t>
      </w:r>
      <w:r w:rsidR="00FA7DC2">
        <w:rPr>
          <w:noProof/>
        </w:rPr>
        <w:fldChar w:fldCharType="end"/>
      </w:r>
      <w:r>
        <w:t xml:space="preserve"> Oświetlony budynek kościoła (fot. R. </w:t>
      </w:r>
      <w:proofErr w:type="spellStart"/>
      <w:r>
        <w:t>Szudlarek</w:t>
      </w:r>
      <w:proofErr w:type="spellEnd"/>
      <w:r>
        <w:t>)</w:t>
      </w:r>
    </w:p>
    <w:p w:rsidR="005D18D6" w:rsidRDefault="005D18D6" w:rsidP="005D18D6">
      <w:pPr>
        <w:keepNext/>
      </w:pPr>
      <w:r>
        <w:rPr>
          <w:noProof/>
        </w:rPr>
        <w:lastRenderedPageBreak/>
        <w:drawing>
          <wp:inline distT="0" distB="0" distL="0" distR="0">
            <wp:extent cx="5329238" cy="3991888"/>
            <wp:effectExtent l="1905" t="0" r="6985"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338393" cy="3998745"/>
                    </a:xfrm>
                    <a:prstGeom prst="rect">
                      <a:avLst/>
                    </a:prstGeom>
                    <a:noFill/>
                    <a:ln>
                      <a:noFill/>
                    </a:ln>
                  </pic:spPr>
                </pic:pic>
              </a:graphicData>
            </a:graphic>
          </wp:inline>
        </w:drawing>
      </w:r>
    </w:p>
    <w:p w:rsidR="00E56E1E" w:rsidRDefault="005D18D6" w:rsidP="00E56E1E">
      <w:pPr>
        <w:pStyle w:val="Legenda"/>
        <w:rPr>
          <w:rFonts w:eastAsia="Times New Roman" w:cs="Times New Roman"/>
          <w:b/>
          <w:bCs/>
          <w:iCs w:val="0"/>
          <w:lang w:val="x-none" w:eastAsia="x-none"/>
        </w:rPr>
      </w:pPr>
      <w:r>
        <w:t xml:space="preserve">Fot. </w:t>
      </w:r>
      <w:r w:rsidR="00FA7DC2">
        <w:rPr>
          <w:noProof/>
        </w:rPr>
        <w:fldChar w:fldCharType="begin"/>
      </w:r>
      <w:r w:rsidR="00FA7DC2">
        <w:rPr>
          <w:noProof/>
        </w:rPr>
        <w:instrText xml:space="preserve"> SEQ Fot. \* ARABIC </w:instrText>
      </w:r>
      <w:r w:rsidR="00FA7DC2">
        <w:rPr>
          <w:noProof/>
        </w:rPr>
        <w:fldChar w:fldCharType="separate"/>
      </w:r>
      <w:r>
        <w:rPr>
          <w:noProof/>
        </w:rPr>
        <w:t>9</w:t>
      </w:r>
      <w:r w:rsidR="00FA7DC2">
        <w:rPr>
          <w:noProof/>
        </w:rPr>
        <w:fldChar w:fldCharType="end"/>
      </w:r>
      <w:r>
        <w:t xml:space="preserve"> Zamontowane </w:t>
      </w:r>
      <w:r w:rsidR="00E56E1E">
        <w:t>żaluzje</w:t>
      </w:r>
      <w:r>
        <w:t xml:space="preserve"> </w:t>
      </w:r>
      <w:r w:rsidR="00E56E1E">
        <w:t>uniemożliwiają</w:t>
      </w:r>
      <w:r>
        <w:t xml:space="preserve"> bezpieczn</w:t>
      </w:r>
      <w:r w:rsidR="00E56E1E">
        <w:t>y</w:t>
      </w:r>
      <w:r>
        <w:t xml:space="preserve"> wlot dla </w:t>
      </w:r>
      <w:r w:rsidR="00E56E1E">
        <w:t>podkowców</w:t>
      </w:r>
      <w:r>
        <w:t xml:space="preserve"> (fot. R. Szkudlarek)</w:t>
      </w:r>
      <w:bookmarkStart w:id="56" w:name="_Toc491785616"/>
      <w:r w:rsidR="00E56E1E">
        <w:br w:type="page"/>
      </w:r>
    </w:p>
    <w:p w:rsidR="0096213D" w:rsidRPr="00873706" w:rsidRDefault="0096213D" w:rsidP="00EA0246">
      <w:pPr>
        <w:pStyle w:val="Nagwek2"/>
      </w:pPr>
      <w:bookmarkStart w:id="57" w:name="_Toc528618381"/>
      <w:r w:rsidRPr="00873706">
        <w:lastRenderedPageBreak/>
        <w:t>Cele działań ochronnych</w:t>
      </w:r>
      <w:bookmarkEnd w:id="56"/>
      <w:bookmarkEnd w:id="57"/>
    </w:p>
    <w:tbl>
      <w:tblPr>
        <w:tblW w:w="5000" w:type="pct"/>
        <w:tblCellMar>
          <w:left w:w="10" w:type="dxa"/>
          <w:right w:w="10" w:type="dxa"/>
        </w:tblCellMar>
        <w:tblLook w:val="0000" w:firstRow="0" w:lastRow="0" w:firstColumn="0" w:lastColumn="0" w:noHBand="0" w:noVBand="0"/>
      </w:tblPr>
      <w:tblGrid>
        <w:gridCol w:w="735"/>
        <w:gridCol w:w="4338"/>
        <w:gridCol w:w="4884"/>
        <w:gridCol w:w="4036"/>
      </w:tblGrid>
      <w:tr w:rsidR="0096213D" w:rsidRPr="00BA6039" w:rsidTr="0096213D">
        <w:tc>
          <w:tcPr>
            <w:tcW w:w="263" w:type="pct"/>
            <w:tcBorders>
              <w:top w:val="single" w:sz="4" w:space="0" w:color="000000"/>
              <w:left w:val="single" w:sz="4" w:space="0" w:color="000000"/>
              <w:bottom w:val="single" w:sz="4" w:space="0" w:color="000000"/>
            </w:tcBorders>
            <w:shd w:val="clear" w:color="auto" w:fill="B6DDE8"/>
          </w:tcPr>
          <w:p w:rsidR="0096213D" w:rsidRPr="00BA6039" w:rsidRDefault="0096213D" w:rsidP="0096213D">
            <w:pPr>
              <w:pStyle w:val="Standard"/>
              <w:snapToGrid w:val="0"/>
              <w:jc w:val="center"/>
              <w:rPr>
                <w:b/>
                <w:bCs/>
                <w:sz w:val="22"/>
                <w:szCs w:val="22"/>
                <w:lang w:val="pl-PL"/>
              </w:rPr>
            </w:pPr>
            <w:r w:rsidRPr="00BA6039">
              <w:rPr>
                <w:b/>
                <w:bCs/>
                <w:sz w:val="22"/>
                <w:szCs w:val="22"/>
                <w:lang w:val="pl-PL"/>
              </w:rPr>
              <w:t>L.p.</w:t>
            </w:r>
          </w:p>
        </w:tc>
        <w:tc>
          <w:tcPr>
            <w:tcW w:w="1550"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96213D" w:rsidRPr="00BA6039" w:rsidRDefault="0096213D" w:rsidP="0096213D">
            <w:pPr>
              <w:pStyle w:val="Standard"/>
              <w:snapToGrid w:val="0"/>
              <w:jc w:val="center"/>
              <w:rPr>
                <w:b/>
                <w:bCs/>
                <w:sz w:val="22"/>
                <w:szCs w:val="22"/>
                <w:lang w:val="pl-PL"/>
              </w:rPr>
            </w:pPr>
            <w:r w:rsidRPr="00BA6039">
              <w:rPr>
                <w:b/>
                <w:bCs/>
                <w:sz w:val="22"/>
                <w:szCs w:val="22"/>
                <w:lang w:val="pl-PL"/>
              </w:rPr>
              <w:t>Przedmiot ochrony</w:t>
            </w:r>
          </w:p>
        </w:tc>
        <w:tc>
          <w:tcPr>
            <w:tcW w:w="1745"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96213D" w:rsidRPr="00BA6039" w:rsidRDefault="0096213D" w:rsidP="0096213D">
            <w:pPr>
              <w:pStyle w:val="Standard"/>
              <w:snapToGrid w:val="0"/>
              <w:jc w:val="center"/>
              <w:rPr>
                <w:b/>
                <w:bCs/>
                <w:sz w:val="22"/>
                <w:szCs w:val="22"/>
                <w:lang w:val="pl-PL"/>
              </w:rPr>
            </w:pPr>
            <w:r w:rsidRPr="00BA6039">
              <w:rPr>
                <w:b/>
                <w:bCs/>
                <w:sz w:val="22"/>
                <w:szCs w:val="22"/>
                <w:lang w:val="pl-PL"/>
              </w:rPr>
              <w:t>Cel działań ochronnych</w:t>
            </w:r>
          </w:p>
        </w:tc>
        <w:tc>
          <w:tcPr>
            <w:tcW w:w="1442"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rsidR="0096213D" w:rsidRPr="00BA6039" w:rsidRDefault="0096213D" w:rsidP="0096213D">
            <w:pPr>
              <w:pStyle w:val="Standard"/>
              <w:snapToGrid w:val="0"/>
              <w:jc w:val="center"/>
              <w:rPr>
                <w:b/>
                <w:bCs/>
                <w:sz w:val="22"/>
                <w:szCs w:val="22"/>
                <w:lang w:val="pl-PL"/>
              </w:rPr>
            </w:pPr>
            <w:r w:rsidRPr="00BA6039">
              <w:rPr>
                <w:b/>
                <w:bCs/>
                <w:sz w:val="22"/>
                <w:szCs w:val="22"/>
                <w:lang w:val="pl-PL"/>
              </w:rPr>
              <w:t>Perspektywa osiągnięcia zakładanego celu działań ochronnych</w:t>
            </w:r>
          </w:p>
        </w:tc>
      </w:tr>
      <w:tr w:rsidR="00BA6039" w:rsidRPr="00BA6039" w:rsidTr="00E56E1E">
        <w:tc>
          <w:tcPr>
            <w:tcW w:w="263" w:type="pct"/>
            <w:tcBorders>
              <w:top w:val="single" w:sz="4" w:space="0" w:color="000000"/>
              <w:left w:val="single" w:sz="4" w:space="0" w:color="000000"/>
              <w:bottom w:val="single" w:sz="4" w:space="0" w:color="000000"/>
            </w:tcBorders>
          </w:tcPr>
          <w:p w:rsidR="00BA6039" w:rsidRPr="00BA6039" w:rsidRDefault="00BA6039" w:rsidP="00BA6039">
            <w:pPr>
              <w:pStyle w:val="Standard"/>
              <w:widowControl w:val="0"/>
              <w:tabs>
                <w:tab w:val="left" w:pos="726"/>
              </w:tabs>
              <w:snapToGrid w:val="0"/>
              <w:rPr>
                <w:sz w:val="22"/>
                <w:szCs w:val="22"/>
                <w:lang w:val="pl-PL"/>
              </w:rPr>
            </w:pPr>
            <w:r w:rsidRPr="00BA6039">
              <w:rPr>
                <w:sz w:val="22"/>
                <w:szCs w:val="22"/>
                <w:lang w:val="pl-PL"/>
              </w:rPr>
              <w:t>1.</w:t>
            </w:r>
          </w:p>
        </w:tc>
        <w:tc>
          <w:tcPr>
            <w:tcW w:w="1550" w:type="pct"/>
            <w:tcBorders>
              <w:top w:val="single" w:sz="4" w:space="0" w:color="000000"/>
              <w:left w:val="single" w:sz="4" w:space="0" w:color="000000"/>
              <w:bottom w:val="single" w:sz="4" w:space="0" w:color="000000"/>
            </w:tcBorders>
            <w:tcMar>
              <w:top w:w="0" w:type="dxa"/>
              <w:left w:w="108" w:type="dxa"/>
              <w:bottom w:w="0" w:type="dxa"/>
              <w:right w:w="108" w:type="dxa"/>
            </w:tcMar>
          </w:tcPr>
          <w:p w:rsidR="00BA6039" w:rsidRPr="00BA6039" w:rsidRDefault="00BA6039" w:rsidP="00BA6039">
            <w:pPr>
              <w:pStyle w:val="Standard"/>
              <w:widowControl w:val="0"/>
              <w:tabs>
                <w:tab w:val="left" w:pos="726"/>
              </w:tabs>
              <w:snapToGrid w:val="0"/>
              <w:rPr>
                <w:sz w:val="22"/>
                <w:szCs w:val="22"/>
                <w:lang w:val="pl-PL"/>
              </w:rPr>
            </w:pPr>
            <w:r>
              <w:rPr>
                <w:b/>
                <w:sz w:val="22"/>
                <w:szCs w:val="22"/>
                <w:lang w:val="pl-PL"/>
              </w:rPr>
              <w:t xml:space="preserve">1324 nocek duży </w:t>
            </w:r>
            <w:proofErr w:type="spellStart"/>
            <w:r w:rsidRPr="00AE0BEA">
              <w:rPr>
                <w:b/>
                <w:i/>
                <w:sz w:val="22"/>
                <w:szCs w:val="22"/>
                <w:lang w:val="pl-PL"/>
              </w:rPr>
              <w:t>Myotis</w:t>
            </w:r>
            <w:proofErr w:type="spellEnd"/>
            <w:r w:rsidRPr="00AE0BEA">
              <w:rPr>
                <w:b/>
                <w:i/>
                <w:sz w:val="22"/>
                <w:szCs w:val="22"/>
                <w:lang w:val="pl-PL"/>
              </w:rPr>
              <w:t xml:space="preserve"> </w:t>
            </w:r>
            <w:proofErr w:type="spellStart"/>
            <w:r w:rsidRPr="00AE0BEA">
              <w:rPr>
                <w:b/>
                <w:i/>
                <w:sz w:val="22"/>
                <w:szCs w:val="22"/>
                <w:lang w:val="pl-PL"/>
              </w:rPr>
              <w:t>myotis</w:t>
            </w:r>
            <w:proofErr w:type="spellEnd"/>
          </w:p>
        </w:tc>
        <w:tc>
          <w:tcPr>
            <w:tcW w:w="1745"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6039" w:rsidRPr="003753A1" w:rsidRDefault="00BA6039" w:rsidP="00BA6039">
            <w:pPr>
              <w:pStyle w:val="Standard"/>
              <w:snapToGrid w:val="0"/>
              <w:rPr>
                <w:sz w:val="22"/>
                <w:szCs w:val="22"/>
                <w:lang w:val="pl-PL"/>
              </w:rPr>
            </w:pPr>
            <w:r w:rsidRPr="003753A1">
              <w:rPr>
                <w:sz w:val="22"/>
                <w:szCs w:val="22"/>
                <w:lang w:val="pl-PL"/>
              </w:rPr>
              <w:t xml:space="preserve">Zabezpieczenie kolonii rozrodczej w granicach obszaru. Osiągnięcie właściwego stanu ochrony siedliska gatunku na stanowisku poprzez poprawę wskaźników: </w:t>
            </w:r>
          </w:p>
          <w:p w:rsidR="00BA6039" w:rsidRDefault="00BA6039" w:rsidP="00BA6039">
            <w:pPr>
              <w:pStyle w:val="Standard"/>
              <w:snapToGrid w:val="0"/>
              <w:rPr>
                <w:sz w:val="22"/>
                <w:szCs w:val="22"/>
                <w:lang w:val="pl-PL"/>
              </w:rPr>
            </w:pPr>
            <w:r w:rsidRPr="003753A1">
              <w:rPr>
                <w:sz w:val="22"/>
                <w:szCs w:val="22"/>
                <w:lang w:val="pl-PL"/>
              </w:rPr>
              <w:t xml:space="preserve">- </w:t>
            </w:r>
            <w:r>
              <w:rPr>
                <w:sz w:val="22"/>
                <w:szCs w:val="22"/>
                <w:lang w:val="pl-PL"/>
              </w:rPr>
              <w:t>z</w:t>
            </w:r>
            <w:r w:rsidRPr="00BA6039">
              <w:rPr>
                <w:sz w:val="22"/>
                <w:szCs w:val="22"/>
                <w:lang w:val="pl-PL"/>
              </w:rPr>
              <w:t>abezpieczenie przed niepokojeniem nietoperzy</w:t>
            </w:r>
            <w:r w:rsidRPr="003753A1">
              <w:rPr>
                <w:sz w:val="22"/>
                <w:szCs w:val="22"/>
                <w:lang w:val="pl-PL"/>
              </w:rPr>
              <w:t xml:space="preserve"> </w:t>
            </w:r>
            <w:r>
              <w:rPr>
                <w:sz w:val="22"/>
                <w:szCs w:val="22"/>
                <w:lang w:val="pl-PL"/>
              </w:rPr>
              <w:t>(z U1 na FV),</w:t>
            </w:r>
          </w:p>
          <w:p w:rsidR="00BA6039" w:rsidRDefault="00BA6039" w:rsidP="00BA6039">
            <w:pPr>
              <w:pStyle w:val="Standard"/>
              <w:snapToGrid w:val="0"/>
              <w:rPr>
                <w:sz w:val="22"/>
                <w:szCs w:val="22"/>
                <w:lang w:val="pl-PL"/>
              </w:rPr>
            </w:pPr>
            <w:r w:rsidRPr="00BA6039">
              <w:rPr>
                <w:sz w:val="22"/>
                <w:szCs w:val="22"/>
                <w:lang w:val="pl-PL"/>
              </w:rPr>
              <w:t>- dostępność wlotów dla nietoperzy</w:t>
            </w:r>
            <w:r>
              <w:rPr>
                <w:sz w:val="22"/>
                <w:szCs w:val="22"/>
                <w:lang w:val="pl-PL"/>
              </w:rPr>
              <w:t xml:space="preserve"> (z U2 na FV).</w:t>
            </w:r>
          </w:p>
          <w:p w:rsidR="00BA6039" w:rsidRPr="003753A1" w:rsidRDefault="00BA6039" w:rsidP="00BA6039">
            <w:pPr>
              <w:pStyle w:val="Standard"/>
              <w:snapToGrid w:val="0"/>
              <w:rPr>
                <w:sz w:val="22"/>
                <w:szCs w:val="22"/>
                <w:lang w:val="pl-PL"/>
              </w:rPr>
            </w:pPr>
            <w:r w:rsidRPr="003753A1">
              <w:rPr>
                <w:sz w:val="22"/>
                <w:szCs w:val="22"/>
                <w:lang w:val="pl-PL"/>
              </w:rPr>
              <w:t xml:space="preserve">- Poprawa parametru Szanse zachowania gatunku </w:t>
            </w:r>
            <w:r>
              <w:rPr>
                <w:sz w:val="22"/>
                <w:szCs w:val="22"/>
                <w:lang w:val="pl-PL"/>
              </w:rPr>
              <w:t xml:space="preserve">na FV </w:t>
            </w:r>
            <w:r w:rsidRPr="003753A1">
              <w:rPr>
                <w:sz w:val="22"/>
                <w:szCs w:val="22"/>
                <w:lang w:val="pl-PL"/>
              </w:rPr>
              <w:t>poprzez wykonanie działań ochronnych zabezpieczających stanowisko gatunku.</w:t>
            </w:r>
          </w:p>
        </w:tc>
        <w:tc>
          <w:tcPr>
            <w:tcW w:w="14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A6039" w:rsidRDefault="006F0635" w:rsidP="00E56E1E">
            <w:pPr>
              <w:pStyle w:val="Standard"/>
              <w:snapToGrid w:val="0"/>
              <w:rPr>
                <w:sz w:val="22"/>
                <w:szCs w:val="22"/>
                <w:lang w:val="pl-PL"/>
              </w:rPr>
            </w:pPr>
            <w:r>
              <w:rPr>
                <w:sz w:val="22"/>
                <w:szCs w:val="22"/>
                <w:lang w:val="pl-PL"/>
              </w:rPr>
              <w:t>2-</w:t>
            </w:r>
            <w:r w:rsidR="00BA6039" w:rsidRPr="003753A1">
              <w:rPr>
                <w:sz w:val="22"/>
                <w:szCs w:val="22"/>
                <w:lang w:val="pl-PL"/>
              </w:rPr>
              <w:t>5 lat</w:t>
            </w:r>
          </w:p>
          <w:p w:rsidR="00BA6039" w:rsidRPr="003753A1" w:rsidRDefault="00BA6039" w:rsidP="00E56E1E">
            <w:pPr>
              <w:pStyle w:val="Standard"/>
              <w:snapToGrid w:val="0"/>
              <w:rPr>
                <w:sz w:val="22"/>
                <w:szCs w:val="22"/>
                <w:lang w:val="pl-PL"/>
              </w:rPr>
            </w:pPr>
            <w:r>
              <w:rPr>
                <w:sz w:val="22"/>
                <w:szCs w:val="22"/>
                <w:lang w:val="pl-PL"/>
              </w:rPr>
              <w:t>Cel działań ochronnych możliwy do osiągnięcia w krótkim czasie po zastosowaniu prostych działań ochronnych</w:t>
            </w:r>
          </w:p>
        </w:tc>
      </w:tr>
      <w:tr w:rsidR="00BA6039" w:rsidRPr="00BA6039" w:rsidTr="00E56E1E">
        <w:tc>
          <w:tcPr>
            <w:tcW w:w="263" w:type="pct"/>
            <w:tcBorders>
              <w:top w:val="single" w:sz="4" w:space="0" w:color="000000"/>
              <w:left w:val="single" w:sz="4" w:space="0" w:color="000000"/>
              <w:bottom w:val="single" w:sz="4" w:space="0" w:color="000000"/>
            </w:tcBorders>
          </w:tcPr>
          <w:p w:rsidR="00BA6039" w:rsidRPr="00BA6039" w:rsidRDefault="00BA6039" w:rsidP="00BA6039">
            <w:pPr>
              <w:pStyle w:val="Standard"/>
              <w:widowControl w:val="0"/>
              <w:tabs>
                <w:tab w:val="left" w:pos="726"/>
              </w:tabs>
              <w:snapToGrid w:val="0"/>
              <w:rPr>
                <w:sz w:val="22"/>
                <w:szCs w:val="22"/>
                <w:lang w:val="pl-PL"/>
              </w:rPr>
            </w:pPr>
            <w:r>
              <w:rPr>
                <w:sz w:val="22"/>
                <w:szCs w:val="22"/>
                <w:lang w:val="pl-PL"/>
              </w:rPr>
              <w:t>2.</w:t>
            </w:r>
          </w:p>
        </w:tc>
        <w:tc>
          <w:tcPr>
            <w:tcW w:w="1550" w:type="pct"/>
            <w:tcBorders>
              <w:top w:val="single" w:sz="4" w:space="0" w:color="000000"/>
              <w:left w:val="single" w:sz="4" w:space="0" w:color="000000"/>
              <w:bottom w:val="single" w:sz="4" w:space="0" w:color="000000"/>
            </w:tcBorders>
            <w:tcMar>
              <w:top w:w="0" w:type="dxa"/>
              <w:left w:w="108" w:type="dxa"/>
              <w:bottom w:w="0" w:type="dxa"/>
              <w:right w:w="108" w:type="dxa"/>
            </w:tcMar>
          </w:tcPr>
          <w:p w:rsidR="00BA6039" w:rsidRPr="00BA6039" w:rsidRDefault="00BA6039" w:rsidP="00BA6039">
            <w:pPr>
              <w:pStyle w:val="Standard"/>
              <w:widowControl w:val="0"/>
              <w:tabs>
                <w:tab w:val="left" w:pos="726"/>
              </w:tabs>
              <w:snapToGrid w:val="0"/>
              <w:rPr>
                <w:sz w:val="22"/>
                <w:szCs w:val="22"/>
                <w:lang w:val="pl-PL"/>
              </w:rPr>
            </w:pPr>
            <w:r>
              <w:rPr>
                <w:b/>
                <w:sz w:val="22"/>
                <w:szCs w:val="22"/>
                <w:lang w:val="pl-PL"/>
              </w:rPr>
              <w:t>1303 p</w:t>
            </w:r>
            <w:r w:rsidRPr="007C4E96">
              <w:rPr>
                <w:b/>
                <w:sz w:val="22"/>
                <w:szCs w:val="22"/>
                <w:lang w:val="pl-PL"/>
              </w:rPr>
              <w:t xml:space="preserve">odkowiec mały </w:t>
            </w:r>
            <w:r w:rsidRPr="007C4E96">
              <w:rPr>
                <w:b/>
                <w:i/>
                <w:sz w:val="22"/>
                <w:szCs w:val="22"/>
                <w:lang w:val="pl-PL"/>
              </w:rPr>
              <w:t>Rhinolophus hipposideros</w:t>
            </w:r>
          </w:p>
        </w:tc>
        <w:tc>
          <w:tcPr>
            <w:tcW w:w="1745"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6039" w:rsidRPr="003753A1" w:rsidRDefault="00BA6039" w:rsidP="00BA6039">
            <w:pPr>
              <w:pStyle w:val="Standard"/>
              <w:snapToGrid w:val="0"/>
              <w:rPr>
                <w:sz w:val="22"/>
                <w:szCs w:val="22"/>
                <w:lang w:val="pl-PL"/>
              </w:rPr>
            </w:pPr>
            <w:r w:rsidRPr="003753A1">
              <w:rPr>
                <w:sz w:val="22"/>
                <w:szCs w:val="22"/>
                <w:lang w:val="pl-PL"/>
              </w:rPr>
              <w:t xml:space="preserve">Zabezpieczenie kolonii rozrodczej w granicach obszaru. Osiągnięcie właściwego stanu ochrony siedliska gatunku na stanowisku poprzez poprawę wskaźników: </w:t>
            </w:r>
          </w:p>
          <w:p w:rsidR="00BA6039" w:rsidRDefault="00BA6039" w:rsidP="00BA6039">
            <w:pPr>
              <w:pStyle w:val="Standard"/>
              <w:snapToGrid w:val="0"/>
              <w:rPr>
                <w:sz w:val="22"/>
                <w:szCs w:val="22"/>
                <w:lang w:val="pl-PL"/>
              </w:rPr>
            </w:pPr>
            <w:r w:rsidRPr="003753A1">
              <w:rPr>
                <w:sz w:val="22"/>
                <w:szCs w:val="22"/>
                <w:lang w:val="pl-PL"/>
              </w:rPr>
              <w:t>- Kubatura schronienia dostępna (dogodna) dla nietoperzy</w:t>
            </w:r>
            <w:r>
              <w:rPr>
                <w:sz w:val="22"/>
                <w:szCs w:val="22"/>
                <w:lang w:val="pl-PL"/>
              </w:rPr>
              <w:t xml:space="preserve"> (z U1 na FV),</w:t>
            </w:r>
          </w:p>
          <w:p w:rsidR="00BA6039" w:rsidRPr="003753A1" w:rsidRDefault="00BA6039" w:rsidP="00BA6039">
            <w:pPr>
              <w:pStyle w:val="Standard"/>
              <w:snapToGrid w:val="0"/>
              <w:rPr>
                <w:sz w:val="22"/>
                <w:szCs w:val="22"/>
                <w:lang w:val="pl-PL"/>
              </w:rPr>
            </w:pPr>
            <w:r w:rsidRPr="00BA6039">
              <w:rPr>
                <w:sz w:val="22"/>
                <w:szCs w:val="22"/>
                <w:lang w:val="pl-PL"/>
              </w:rPr>
              <w:t>- Zabezpieczenie przed niepokojeniem nietoperzy</w:t>
            </w:r>
            <w:r>
              <w:rPr>
                <w:sz w:val="22"/>
                <w:szCs w:val="22"/>
                <w:lang w:val="pl-PL"/>
              </w:rPr>
              <w:t xml:space="preserve"> (z U1 na FV)</w:t>
            </w:r>
          </w:p>
          <w:p w:rsidR="00BA6039" w:rsidRPr="000D7B91" w:rsidRDefault="00BA6039" w:rsidP="00BA6039">
            <w:pPr>
              <w:pStyle w:val="Standard"/>
              <w:snapToGrid w:val="0"/>
              <w:rPr>
                <w:iCs/>
                <w:sz w:val="22"/>
                <w:szCs w:val="22"/>
                <w:lang w:val="pl-PL"/>
              </w:rPr>
            </w:pPr>
            <w:r w:rsidRPr="003753A1">
              <w:rPr>
                <w:sz w:val="22"/>
                <w:szCs w:val="22"/>
                <w:lang w:val="pl-PL"/>
              </w:rPr>
              <w:t xml:space="preserve">- </w:t>
            </w:r>
            <w:r w:rsidRPr="000D7B91">
              <w:rPr>
                <w:iCs/>
                <w:sz w:val="22"/>
                <w:szCs w:val="22"/>
                <w:lang w:val="pl-PL"/>
              </w:rPr>
              <w:t>Dostępność wlotów dla nietoperzy</w:t>
            </w:r>
            <w:r>
              <w:rPr>
                <w:iCs/>
                <w:sz w:val="22"/>
                <w:szCs w:val="22"/>
                <w:lang w:val="pl-PL"/>
              </w:rPr>
              <w:t xml:space="preserve"> (z U1 na FV)</w:t>
            </w:r>
            <w:r w:rsidRPr="000D7B91">
              <w:rPr>
                <w:iCs/>
                <w:sz w:val="22"/>
                <w:szCs w:val="22"/>
                <w:lang w:val="pl-PL"/>
              </w:rPr>
              <w:t>,</w:t>
            </w:r>
          </w:p>
          <w:p w:rsidR="00BA6039" w:rsidRPr="000D7B91" w:rsidRDefault="00BA6039" w:rsidP="00BA6039">
            <w:pPr>
              <w:pStyle w:val="Standard"/>
              <w:snapToGrid w:val="0"/>
              <w:rPr>
                <w:sz w:val="22"/>
                <w:szCs w:val="22"/>
                <w:lang w:val="pl-PL"/>
              </w:rPr>
            </w:pPr>
            <w:r w:rsidRPr="003753A1">
              <w:rPr>
                <w:sz w:val="22"/>
                <w:szCs w:val="22"/>
                <w:lang w:val="pl-PL"/>
              </w:rPr>
              <w:t xml:space="preserve">- </w:t>
            </w:r>
            <w:r w:rsidRPr="000D7B91">
              <w:rPr>
                <w:sz w:val="22"/>
                <w:szCs w:val="22"/>
                <w:lang w:val="pl-PL"/>
              </w:rPr>
              <w:t>Ekspozycja wlotów do schronienia</w:t>
            </w:r>
            <w:r>
              <w:rPr>
                <w:sz w:val="22"/>
                <w:szCs w:val="22"/>
                <w:lang w:val="pl-PL"/>
              </w:rPr>
              <w:t xml:space="preserve"> (z U2 na FV).</w:t>
            </w:r>
          </w:p>
          <w:p w:rsidR="00BA6039" w:rsidRPr="003753A1" w:rsidRDefault="00BA6039" w:rsidP="00BA6039">
            <w:pPr>
              <w:pStyle w:val="Standard"/>
              <w:snapToGrid w:val="0"/>
              <w:rPr>
                <w:sz w:val="22"/>
                <w:szCs w:val="22"/>
                <w:lang w:val="pl-PL"/>
              </w:rPr>
            </w:pPr>
            <w:r w:rsidRPr="003753A1">
              <w:rPr>
                <w:sz w:val="22"/>
                <w:szCs w:val="22"/>
                <w:lang w:val="pl-PL"/>
              </w:rPr>
              <w:t xml:space="preserve">Poprawa parametru Szanse zachowania gatunku </w:t>
            </w:r>
            <w:r>
              <w:rPr>
                <w:sz w:val="22"/>
                <w:szCs w:val="22"/>
                <w:lang w:val="pl-PL"/>
              </w:rPr>
              <w:t xml:space="preserve">(z U1 na FV) </w:t>
            </w:r>
            <w:r w:rsidRPr="003753A1">
              <w:rPr>
                <w:sz w:val="22"/>
                <w:szCs w:val="22"/>
                <w:lang w:val="pl-PL"/>
              </w:rPr>
              <w:t>poprzez wykonanie działań ochronnych zabezpieczających stanowisko gatunku.</w:t>
            </w:r>
          </w:p>
        </w:tc>
        <w:tc>
          <w:tcPr>
            <w:tcW w:w="14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A6039" w:rsidRDefault="00BA6039" w:rsidP="00E56E1E">
            <w:pPr>
              <w:pStyle w:val="Standard"/>
              <w:snapToGrid w:val="0"/>
              <w:rPr>
                <w:sz w:val="22"/>
                <w:szCs w:val="22"/>
                <w:lang w:val="pl-PL"/>
              </w:rPr>
            </w:pPr>
            <w:r w:rsidRPr="003753A1">
              <w:rPr>
                <w:sz w:val="22"/>
                <w:szCs w:val="22"/>
                <w:lang w:val="pl-PL"/>
              </w:rPr>
              <w:t>5 - 10 lat</w:t>
            </w:r>
          </w:p>
          <w:p w:rsidR="006F0635" w:rsidRDefault="006F0635" w:rsidP="00E56E1E">
            <w:pPr>
              <w:pStyle w:val="Standard"/>
              <w:snapToGrid w:val="0"/>
              <w:rPr>
                <w:sz w:val="22"/>
                <w:szCs w:val="22"/>
                <w:lang w:val="pl-PL"/>
              </w:rPr>
            </w:pPr>
            <w:r>
              <w:rPr>
                <w:sz w:val="22"/>
                <w:szCs w:val="22"/>
                <w:lang w:val="pl-PL"/>
              </w:rPr>
              <w:t>Cel działań ochronnych możliwy do osiągnięcia w krótkim czasie po zastosowaniu prostych działań ochronnych.</w:t>
            </w:r>
          </w:p>
          <w:p w:rsidR="006F0635" w:rsidRPr="003753A1" w:rsidRDefault="006F0635" w:rsidP="00E56E1E">
            <w:pPr>
              <w:pStyle w:val="Standard"/>
              <w:snapToGrid w:val="0"/>
              <w:rPr>
                <w:sz w:val="22"/>
                <w:szCs w:val="22"/>
                <w:lang w:val="pl-PL"/>
              </w:rPr>
            </w:pPr>
            <w:r>
              <w:rPr>
                <w:sz w:val="22"/>
                <w:szCs w:val="22"/>
                <w:lang w:val="pl-PL"/>
              </w:rPr>
              <w:t xml:space="preserve">Jedynie poprawa wskaźnika </w:t>
            </w:r>
            <w:r w:rsidRPr="000D7B91">
              <w:rPr>
                <w:sz w:val="22"/>
                <w:szCs w:val="22"/>
                <w:lang w:val="pl-PL"/>
              </w:rPr>
              <w:t>Ekspozycja wlotów do schronienia</w:t>
            </w:r>
            <w:r>
              <w:rPr>
                <w:sz w:val="22"/>
                <w:szCs w:val="22"/>
                <w:lang w:val="pl-PL"/>
              </w:rPr>
              <w:t xml:space="preserve"> potrzebuje więcej czasu (urośnięcie młodych drzew wokół kościoła), jednak poprawa niekorzystnego oświetlenia poprawi znacząco sytuację nietoperzy. </w:t>
            </w:r>
          </w:p>
        </w:tc>
      </w:tr>
    </w:tbl>
    <w:p w:rsidR="00C608B1" w:rsidRDefault="00C608B1" w:rsidP="00C608B1">
      <w:bookmarkStart w:id="58" w:name="_Toc491785617"/>
    </w:p>
    <w:p w:rsidR="00E56E1E" w:rsidRDefault="00E56E1E">
      <w:pPr>
        <w:widowControl/>
        <w:suppressAutoHyphens w:val="0"/>
        <w:autoSpaceDN/>
        <w:textAlignment w:val="auto"/>
        <w:rPr>
          <w:rFonts w:eastAsia="Times New Roman" w:cs="Times New Roman"/>
          <w:b/>
          <w:bCs/>
          <w:iCs/>
          <w:lang w:val="x-none" w:eastAsia="x-none"/>
        </w:rPr>
      </w:pPr>
      <w:r>
        <w:br w:type="page"/>
      </w:r>
    </w:p>
    <w:p w:rsidR="0096213D" w:rsidRPr="00E56E1E" w:rsidRDefault="0096213D" w:rsidP="00E56E1E">
      <w:pPr>
        <w:pStyle w:val="Nagwek2"/>
      </w:pPr>
      <w:bookmarkStart w:id="59" w:name="_Toc528618382"/>
      <w:r w:rsidRPr="00873706">
        <w:lastRenderedPageBreak/>
        <w:t>Ustalenie działań ochronnych</w:t>
      </w:r>
      <w:bookmarkEnd w:id="58"/>
      <w:bookmarkEnd w:id="59"/>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2019"/>
        <w:gridCol w:w="5093"/>
        <w:gridCol w:w="1729"/>
        <w:gridCol w:w="2268"/>
        <w:gridCol w:w="2237"/>
      </w:tblGrid>
      <w:tr w:rsidR="0096213D" w:rsidRPr="00873706" w:rsidTr="00E56E1E">
        <w:tc>
          <w:tcPr>
            <w:tcW w:w="525" w:type="dxa"/>
            <w:shd w:val="clear" w:color="auto" w:fill="auto"/>
            <w:vAlign w:val="center"/>
          </w:tcPr>
          <w:p w:rsidR="0096213D" w:rsidRPr="00E56E1E" w:rsidRDefault="0096213D" w:rsidP="00E56E1E">
            <w:pPr>
              <w:pStyle w:val="Standard"/>
              <w:widowControl w:val="0"/>
              <w:autoSpaceDE w:val="0"/>
              <w:jc w:val="center"/>
              <w:rPr>
                <w:b/>
                <w:sz w:val="22"/>
                <w:szCs w:val="22"/>
                <w:lang w:val="pl-PL"/>
              </w:rPr>
            </w:pPr>
            <w:r w:rsidRPr="00E56E1E">
              <w:rPr>
                <w:b/>
                <w:sz w:val="22"/>
                <w:szCs w:val="22"/>
                <w:lang w:val="pl-PL"/>
              </w:rPr>
              <w:t>L</w:t>
            </w:r>
            <w:r w:rsidR="00E56E1E">
              <w:rPr>
                <w:b/>
                <w:sz w:val="22"/>
                <w:szCs w:val="22"/>
                <w:lang w:val="pl-PL"/>
              </w:rPr>
              <w:t>p</w:t>
            </w:r>
            <w:r w:rsidRPr="00E56E1E">
              <w:rPr>
                <w:b/>
                <w:sz w:val="22"/>
                <w:szCs w:val="22"/>
                <w:lang w:val="pl-PL"/>
              </w:rPr>
              <w:t>.</w:t>
            </w:r>
          </w:p>
        </w:tc>
        <w:tc>
          <w:tcPr>
            <w:tcW w:w="2022" w:type="dxa"/>
            <w:shd w:val="clear" w:color="auto" w:fill="auto"/>
            <w:vAlign w:val="center"/>
          </w:tcPr>
          <w:p w:rsidR="0096213D" w:rsidRPr="00E56E1E" w:rsidRDefault="0096213D" w:rsidP="00E56E1E">
            <w:pPr>
              <w:pStyle w:val="Standard"/>
              <w:widowControl w:val="0"/>
              <w:autoSpaceDE w:val="0"/>
              <w:jc w:val="center"/>
              <w:rPr>
                <w:b/>
                <w:sz w:val="22"/>
                <w:szCs w:val="22"/>
                <w:lang w:val="pl-PL"/>
              </w:rPr>
            </w:pPr>
            <w:r w:rsidRPr="00E56E1E">
              <w:rPr>
                <w:rFonts w:eastAsia="Calibri"/>
                <w:b/>
                <w:sz w:val="22"/>
                <w:szCs w:val="22"/>
                <w:lang w:val="pl-PL"/>
              </w:rPr>
              <w:t>Przedmiot ochrony</w:t>
            </w:r>
          </w:p>
        </w:tc>
        <w:tc>
          <w:tcPr>
            <w:tcW w:w="5103" w:type="dxa"/>
            <w:shd w:val="clear" w:color="auto" w:fill="auto"/>
            <w:vAlign w:val="center"/>
          </w:tcPr>
          <w:p w:rsidR="0096213D" w:rsidRPr="00E56E1E" w:rsidRDefault="0096213D" w:rsidP="00E56E1E">
            <w:pPr>
              <w:pStyle w:val="Standard"/>
              <w:widowControl w:val="0"/>
              <w:autoSpaceDE w:val="0"/>
              <w:jc w:val="center"/>
              <w:rPr>
                <w:b/>
                <w:sz w:val="22"/>
                <w:szCs w:val="22"/>
                <w:lang w:val="pl-PL"/>
              </w:rPr>
            </w:pPr>
            <w:r w:rsidRPr="00E56E1E">
              <w:rPr>
                <w:rFonts w:eastAsia="Calibri"/>
                <w:b/>
                <w:sz w:val="22"/>
                <w:szCs w:val="22"/>
                <w:lang w:val="pl-PL"/>
              </w:rPr>
              <w:t>Działania ochronne</w:t>
            </w:r>
          </w:p>
        </w:tc>
        <w:tc>
          <w:tcPr>
            <w:tcW w:w="1730" w:type="dxa"/>
            <w:shd w:val="clear" w:color="auto" w:fill="auto"/>
            <w:vAlign w:val="center"/>
          </w:tcPr>
          <w:p w:rsidR="0096213D" w:rsidRPr="00E56E1E" w:rsidRDefault="0096213D" w:rsidP="00E56E1E">
            <w:pPr>
              <w:pStyle w:val="Standard"/>
              <w:widowControl w:val="0"/>
              <w:autoSpaceDE w:val="0"/>
              <w:jc w:val="center"/>
              <w:rPr>
                <w:b/>
                <w:sz w:val="22"/>
                <w:szCs w:val="22"/>
                <w:lang w:val="pl-PL"/>
              </w:rPr>
            </w:pPr>
            <w:r w:rsidRPr="00E56E1E">
              <w:rPr>
                <w:rFonts w:eastAsia="Calibri"/>
                <w:b/>
                <w:sz w:val="22"/>
                <w:szCs w:val="22"/>
                <w:lang w:val="pl-PL"/>
              </w:rPr>
              <w:t>Obszar wdrażania</w:t>
            </w:r>
          </w:p>
        </w:tc>
        <w:tc>
          <w:tcPr>
            <w:tcW w:w="2268" w:type="dxa"/>
            <w:shd w:val="clear" w:color="auto" w:fill="auto"/>
            <w:vAlign w:val="center"/>
          </w:tcPr>
          <w:p w:rsidR="0096213D" w:rsidRPr="00E56E1E" w:rsidRDefault="0096213D" w:rsidP="00E56E1E">
            <w:pPr>
              <w:pStyle w:val="Standard"/>
              <w:widowControl w:val="0"/>
              <w:autoSpaceDE w:val="0"/>
              <w:jc w:val="center"/>
              <w:rPr>
                <w:b/>
                <w:sz w:val="22"/>
                <w:szCs w:val="22"/>
                <w:lang w:val="pl-PL"/>
              </w:rPr>
            </w:pPr>
            <w:r w:rsidRPr="00E56E1E">
              <w:rPr>
                <w:rFonts w:eastAsia="Calibri"/>
                <w:b/>
                <w:sz w:val="22"/>
                <w:szCs w:val="22"/>
                <w:lang w:val="pl-PL"/>
              </w:rPr>
              <w:t>Podmiot odpowiedzialny za wykonanie</w:t>
            </w:r>
          </w:p>
        </w:tc>
        <w:tc>
          <w:tcPr>
            <w:tcW w:w="2239" w:type="dxa"/>
            <w:shd w:val="clear" w:color="auto" w:fill="auto"/>
            <w:vAlign w:val="center"/>
          </w:tcPr>
          <w:p w:rsidR="0096213D" w:rsidRPr="00E56E1E" w:rsidRDefault="0096213D" w:rsidP="00E56E1E">
            <w:pPr>
              <w:pStyle w:val="NormalnyWeb"/>
              <w:widowControl w:val="0"/>
              <w:snapToGrid w:val="0"/>
              <w:ind w:left="0" w:right="0"/>
              <w:jc w:val="center"/>
              <w:rPr>
                <w:rFonts w:ascii="Times New Roman" w:hAnsi="Times New Roman"/>
                <w:b/>
                <w:bCs/>
                <w:sz w:val="22"/>
                <w:szCs w:val="22"/>
              </w:rPr>
            </w:pPr>
            <w:r w:rsidRPr="00E56E1E">
              <w:rPr>
                <w:rFonts w:ascii="Times New Roman" w:hAnsi="Times New Roman"/>
                <w:b/>
                <w:bCs/>
                <w:sz w:val="22"/>
                <w:szCs w:val="22"/>
              </w:rPr>
              <w:t>Szacunkowe koszty</w:t>
            </w:r>
          </w:p>
          <w:p w:rsidR="0096213D" w:rsidRPr="00E56E1E" w:rsidRDefault="0096213D" w:rsidP="00E56E1E">
            <w:pPr>
              <w:pStyle w:val="Standard"/>
              <w:widowControl w:val="0"/>
              <w:autoSpaceDE w:val="0"/>
              <w:jc w:val="center"/>
              <w:rPr>
                <w:rFonts w:eastAsia="Calibri"/>
                <w:b/>
                <w:sz w:val="22"/>
                <w:szCs w:val="22"/>
                <w:lang w:val="pl-PL"/>
              </w:rPr>
            </w:pPr>
            <w:r w:rsidRPr="00E56E1E">
              <w:rPr>
                <w:b/>
                <w:bCs/>
                <w:sz w:val="22"/>
                <w:szCs w:val="22"/>
                <w:lang w:val="pl-PL"/>
              </w:rPr>
              <w:t>(w tys. zł)</w:t>
            </w:r>
          </w:p>
        </w:tc>
      </w:tr>
      <w:tr w:rsidR="0096213D" w:rsidRPr="00873706" w:rsidTr="00E56E1E">
        <w:tc>
          <w:tcPr>
            <w:tcW w:w="11648" w:type="dxa"/>
            <w:gridSpan w:val="5"/>
            <w:shd w:val="clear" w:color="auto" w:fill="auto"/>
            <w:vAlign w:val="center"/>
          </w:tcPr>
          <w:p w:rsidR="0096213D" w:rsidRPr="00873706" w:rsidRDefault="0096213D" w:rsidP="0096213D">
            <w:pPr>
              <w:pStyle w:val="Standard"/>
              <w:widowControl w:val="0"/>
              <w:autoSpaceDE w:val="0"/>
              <w:spacing w:after="120" w:line="360" w:lineRule="auto"/>
              <w:jc w:val="center"/>
              <w:rPr>
                <w:b/>
                <w:sz w:val="22"/>
                <w:szCs w:val="22"/>
                <w:lang w:val="pl-PL"/>
              </w:rPr>
            </w:pPr>
            <w:r w:rsidRPr="00873706">
              <w:rPr>
                <w:rFonts w:eastAsia="Calibri"/>
                <w:b/>
                <w:sz w:val="22"/>
                <w:szCs w:val="22"/>
                <w:lang w:val="pl-PL"/>
              </w:rPr>
              <w:t>Dotyczące ochrony siedlisk przyrodniczych i gatunków</w:t>
            </w:r>
          </w:p>
        </w:tc>
        <w:tc>
          <w:tcPr>
            <w:tcW w:w="2239" w:type="dxa"/>
            <w:shd w:val="clear" w:color="auto" w:fill="auto"/>
          </w:tcPr>
          <w:p w:rsidR="0096213D" w:rsidRPr="00873706" w:rsidRDefault="0096213D" w:rsidP="0096213D">
            <w:pPr>
              <w:pStyle w:val="Standard"/>
              <w:widowControl w:val="0"/>
              <w:autoSpaceDE w:val="0"/>
              <w:spacing w:after="120" w:line="360" w:lineRule="auto"/>
              <w:jc w:val="center"/>
              <w:rPr>
                <w:rFonts w:eastAsia="Calibri"/>
                <w:b/>
                <w:sz w:val="22"/>
                <w:szCs w:val="22"/>
                <w:lang w:val="pl-PL"/>
              </w:rPr>
            </w:pPr>
          </w:p>
        </w:tc>
      </w:tr>
      <w:tr w:rsidR="00EC0C93" w:rsidRPr="00873706" w:rsidTr="00E56E1E">
        <w:tc>
          <w:tcPr>
            <w:tcW w:w="525" w:type="dxa"/>
            <w:shd w:val="clear" w:color="auto" w:fill="auto"/>
          </w:tcPr>
          <w:p w:rsidR="00EC0C93" w:rsidRPr="00BA6039" w:rsidRDefault="00EC0C93" w:rsidP="004E0E4C">
            <w:pPr>
              <w:pStyle w:val="Standard"/>
              <w:widowControl w:val="0"/>
              <w:tabs>
                <w:tab w:val="left" w:pos="726"/>
              </w:tabs>
              <w:snapToGrid w:val="0"/>
              <w:rPr>
                <w:sz w:val="22"/>
                <w:szCs w:val="22"/>
                <w:lang w:val="pl-PL"/>
              </w:rPr>
            </w:pPr>
            <w:r w:rsidRPr="00BA6039">
              <w:rPr>
                <w:sz w:val="22"/>
                <w:szCs w:val="22"/>
                <w:lang w:val="pl-PL"/>
              </w:rPr>
              <w:t>1.</w:t>
            </w:r>
          </w:p>
        </w:tc>
        <w:tc>
          <w:tcPr>
            <w:tcW w:w="2022" w:type="dxa"/>
            <w:vMerge w:val="restart"/>
            <w:shd w:val="clear" w:color="auto" w:fill="auto"/>
          </w:tcPr>
          <w:p w:rsidR="00EC0C93" w:rsidRDefault="00EC0C93" w:rsidP="00F51159">
            <w:pPr>
              <w:pStyle w:val="Standard"/>
              <w:widowControl w:val="0"/>
              <w:tabs>
                <w:tab w:val="left" w:pos="726"/>
              </w:tabs>
              <w:snapToGrid w:val="0"/>
              <w:rPr>
                <w:b/>
                <w:i/>
                <w:sz w:val="22"/>
                <w:szCs w:val="22"/>
                <w:lang w:val="pl-PL"/>
              </w:rPr>
            </w:pPr>
            <w:r>
              <w:rPr>
                <w:b/>
                <w:sz w:val="22"/>
                <w:szCs w:val="22"/>
                <w:lang w:val="pl-PL"/>
              </w:rPr>
              <w:t xml:space="preserve">1324 nocek duży </w:t>
            </w:r>
            <w:proofErr w:type="spellStart"/>
            <w:r w:rsidRPr="00AE0BEA">
              <w:rPr>
                <w:b/>
                <w:i/>
                <w:sz w:val="22"/>
                <w:szCs w:val="22"/>
                <w:lang w:val="pl-PL"/>
              </w:rPr>
              <w:t>Myotis</w:t>
            </w:r>
            <w:proofErr w:type="spellEnd"/>
            <w:r w:rsidRPr="00AE0BEA">
              <w:rPr>
                <w:b/>
                <w:i/>
                <w:sz w:val="22"/>
                <w:szCs w:val="22"/>
                <w:lang w:val="pl-PL"/>
              </w:rPr>
              <w:t xml:space="preserve"> </w:t>
            </w:r>
            <w:proofErr w:type="spellStart"/>
            <w:r w:rsidRPr="00AE0BEA">
              <w:rPr>
                <w:b/>
                <w:i/>
                <w:sz w:val="22"/>
                <w:szCs w:val="22"/>
                <w:lang w:val="pl-PL"/>
              </w:rPr>
              <w:t>myotis</w:t>
            </w:r>
            <w:proofErr w:type="spellEnd"/>
          </w:p>
          <w:p w:rsidR="00EC0C93" w:rsidRPr="00BA6039" w:rsidRDefault="00EC0C93" w:rsidP="00F51159">
            <w:pPr>
              <w:pStyle w:val="Standard"/>
              <w:widowControl w:val="0"/>
              <w:tabs>
                <w:tab w:val="left" w:pos="726"/>
              </w:tabs>
              <w:snapToGrid w:val="0"/>
              <w:rPr>
                <w:sz w:val="22"/>
                <w:szCs w:val="22"/>
                <w:lang w:val="pl-PL"/>
              </w:rPr>
            </w:pPr>
            <w:r>
              <w:rPr>
                <w:b/>
                <w:sz w:val="22"/>
                <w:szCs w:val="22"/>
                <w:lang w:val="pl-PL"/>
              </w:rPr>
              <w:t>1303 p</w:t>
            </w:r>
            <w:r w:rsidRPr="007C4E96">
              <w:rPr>
                <w:b/>
                <w:sz w:val="22"/>
                <w:szCs w:val="22"/>
                <w:lang w:val="pl-PL"/>
              </w:rPr>
              <w:t xml:space="preserve">odkowiec mały </w:t>
            </w:r>
            <w:r w:rsidRPr="007C4E96">
              <w:rPr>
                <w:b/>
                <w:i/>
                <w:sz w:val="22"/>
                <w:szCs w:val="22"/>
                <w:lang w:val="pl-PL"/>
              </w:rPr>
              <w:t>Rhinolophus hipposideros</w:t>
            </w:r>
          </w:p>
        </w:tc>
        <w:tc>
          <w:tcPr>
            <w:tcW w:w="5103" w:type="dxa"/>
            <w:shd w:val="clear" w:color="auto" w:fill="auto"/>
          </w:tcPr>
          <w:p w:rsidR="00EC0C93" w:rsidRPr="004E0E4C" w:rsidRDefault="00EC0C93" w:rsidP="00F51159">
            <w:pPr>
              <w:rPr>
                <w:rFonts w:cs="Times New Roman"/>
                <w:b/>
                <w:sz w:val="22"/>
                <w:szCs w:val="22"/>
              </w:rPr>
            </w:pPr>
            <w:r w:rsidRPr="004E0E4C">
              <w:rPr>
                <w:rFonts w:cs="Times New Roman"/>
                <w:b/>
                <w:sz w:val="22"/>
                <w:szCs w:val="22"/>
              </w:rPr>
              <w:t>Zapewnienie bezpiecznego wlotu dla nietoperzy</w:t>
            </w:r>
          </w:p>
          <w:p w:rsidR="00EC0C93" w:rsidRPr="004E0E4C" w:rsidRDefault="00EC0C93" w:rsidP="00F51159">
            <w:pPr>
              <w:pStyle w:val="Standard"/>
              <w:widowControl w:val="0"/>
              <w:autoSpaceDE w:val="0"/>
              <w:spacing w:after="120"/>
              <w:rPr>
                <w:sz w:val="22"/>
                <w:szCs w:val="22"/>
                <w:lang w:val="pl-PL"/>
              </w:rPr>
            </w:pPr>
            <w:r w:rsidRPr="00F51159">
              <w:rPr>
                <w:sz w:val="22"/>
                <w:szCs w:val="22"/>
                <w:u w:val="single"/>
                <w:lang w:val="pl-PL"/>
              </w:rPr>
              <w:t>Priorytetowe</w:t>
            </w:r>
            <w:r>
              <w:rPr>
                <w:sz w:val="22"/>
                <w:szCs w:val="22"/>
                <w:lang w:val="pl-PL"/>
              </w:rPr>
              <w:t>: l</w:t>
            </w:r>
            <w:r w:rsidRPr="004E0E4C">
              <w:rPr>
                <w:sz w:val="22"/>
                <w:szCs w:val="22"/>
                <w:lang w:val="pl-PL"/>
              </w:rPr>
              <w:t>ikwidacja obecnego oświetlenia zewnętrznego budynku. Zainstalowanie latarni ekranowanych, z lampami sodowo-potasowymi.</w:t>
            </w:r>
            <w:r>
              <w:rPr>
                <w:sz w:val="22"/>
                <w:szCs w:val="22"/>
                <w:lang w:val="pl-PL"/>
              </w:rPr>
              <w:t xml:space="preserve"> </w:t>
            </w:r>
            <w:r w:rsidRPr="007C4E96">
              <w:rPr>
                <w:sz w:val="22"/>
                <w:szCs w:val="22"/>
                <w:lang w:val="pl-PL"/>
              </w:rPr>
              <w:t xml:space="preserve">Ewentualne oświetlenie budynku nie powinno obejmować wlotów dla </w:t>
            </w:r>
            <w:proofErr w:type="gramStart"/>
            <w:r w:rsidRPr="007C4E96">
              <w:rPr>
                <w:sz w:val="22"/>
                <w:szCs w:val="22"/>
                <w:lang w:val="pl-PL"/>
              </w:rPr>
              <w:t>nietoperzy,</w:t>
            </w:r>
            <w:proofErr w:type="gramEnd"/>
            <w:r w:rsidRPr="007C4E96">
              <w:rPr>
                <w:sz w:val="22"/>
                <w:szCs w:val="22"/>
                <w:lang w:val="pl-PL"/>
              </w:rPr>
              <w:t xml:space="preserve"> oraz pozostawiać w cieniu przynajmniej jedną ścianę obiektu. </w:t>
            </w:r>
          </w:p>
          <w:p w:rsidR="00EC0C93" w:rsidRDefault="00EC0C93" w:rsidP="00F51159">
            <w:pPr>
              <w:rPr>
                <w:sz w:val="22"/>
                <w:szCs w:val="22"/>
              </w:rPr>
            </w:pPr>
            <w:r w:rsidRPr="00F51159">
              <w:rPr>
                <w:sz w:val="22"/>
                <w:szCs w:val="22"/>
                <w:u w:val="single"/>
              </w:rPr>
              <w:t>Priorytetowe</w:t>
            </w:r>
            <w:r w:rsidRPr="00F51159">
              <w:rPr>
                <w:sz w:val="22"/>
                <w:szCs w:val="22"/>
              </w:rPr>
              <w:t>: w</w:t>
            </w:r>
            <w:r w:rsidRPr="00F51159">
              <w:rPr>
                <w:rFonts w:cs="Times New Roman"/>
                <w:sz w:val="22"/>
                <w:szCs w:val="22"/>
              </w:rPr>
              <w:t>ykonanie</w:t>
            </w:r>
            <w:r w:rsidRPr="004E0E4C">
              <w:rPr>
                <w:rFonts w:cs="Times New Roman"/>
                <w:sz w:val="22"/>
                <w:szCs w:val="22"/>
              </w:rPr>
              <w:t xml:space="preserve"> otworu wlotowego bezpiecznego dla nietoperzy.</w:t>
            </w:r>
            <w:r>
              <w:rPr>
                <w:rFonts w:cs="Times New Roman"/>
                <w:sz w:val="22"/>
                <w:szCs w:val="22"/>
              </w:rPr>
              <w:t xml:space="preserve"> </w:t>
            </w:r>
            <w:r w:rsidRPr="007C4E96">
              <w:rPr>
                <w:sz w:val="22"/>
                <w:szCs w:val="22"/>
              </w:rPr>
              <w:t>Wlot należy oznakować tabliczk</w:t>
            </w:r>
            <w:r>
              <w:rPr>
                <w:sz w:val="22"/>
                <w:szCs w:val="22"/>
              </w:rPr>
              <w:t>ą</w:t>
            </w:r>
            <w:r w:rsidRPr="007C4E96">
              <w:rPr>
                <w:sz w:val="22"/>
                <w:szCs w:val="22"/>
              </w:rPr>
              <w:t>: „wlot dla nietoperzy, nie zamykać!” (wzór PTPP „pro Natura”).</w:t>
            </w:r>
            <w:r>
              <w:rPr>
                <w:sz w:val="22"/>
                <w:szCs w:val="22"/>
              </w:rPr>
              <w:t xml:space="preserve"> Z uwagi na obecność podkowca małego, który nie potrafi przeciskać się przez szczeliny e</w:t>
            </w:r>
            <w:r w:rsidRPr="007C4E96">
              <w:rPr>
                <w:sz w:val="22"/>
                <w:szCs w:val="22"/>
              </w:rPr>
              <w:t>wentualne ograniczenie światła wlotu powinno pozostawiać otwór o średnicy min. 12 cm.</w:t>
            </w:r>
          </w:p>
          <w:p w:rsidR="00EC0C93" w:rsidRDefault="00EC0C93" w:rsidP="00F51159">
            <w:pPr>
              <w:rPr>
                <w:rFonts w:cs="Times New Roman"/>
                <w:sz w:val="20"/>
                <w:szCs w:val="20"/>
              </w:rPr>
            </w:pPr>
          </w:p>
          <w:p w:rsidR="00EC0C93" w:rsidRPr="00F51159" w:rsidRDefault="00EC0C93" w:rsidP="00F51159">
            <w:pPr>
              <w:rPr>
                <w:rFonts w:cs="Times New Roman"/>
                <w:sz w:val="22"/>
                <w:szCs w:val="22"/>
              </w:rPr>
            </w:pPr>
            <w:r w:rsidRPr="00F51159">
              <w:rPr>
                <w:rFonts w:cs="Times New Roman"/>
                <w:sz w:val="22"/>
                <w:szCs w:val="22"/>
              </w:rPr>
              <w:t>Działanie pilne do wykonania</w:t>
            </w:r>
          </w:p>
        </w:tc>
        <w:tc>
          <w:tcPr>
            <w:tcW w:w="1730" w:type="dxa"/>
            <w:shd w:val="clear" w:color="auto" w:fill="auto"/>
          </w:tcPr>
          <w:p w:rsidR="00EC0C93" w:rsidRPr="004E0E4C" w:rsidRDefault="00EC0C93" w:rsidP="00F51159">
            <w:pPr>
              <w:pStyle w:val="Standard"/>
              <w:widowControl w:val="0"/>
              <w:tabs>
                <w:tab w:val="left" w:pos="371"/>
              </w:tabs>
              <w:autoSpaceDE w:val="0"/>
              <w:snapToGrid w:val="0"/>
              <w:rPr>
                <w:sz w:val="22"/>
                <w:szCs w:val="22"/>
                <w:lang w:val="pl-PL"/>
              </w:rPr>
            </w:pPr>
            <w:r w:rsidRPr="004E0E4C">
              <w:rPr>
                <w:sz w:val="22"/>
                <w:szCs w:val="22"/>
                <w:lang w:val="pl-PL"/>
              </w:rPr>
              <w:t>Strych i bezpośrednie otoczenie kościoła w Węglówce</w:t>
            </w:r>
          </w:p>
        </w:tc>
        <w:tc>
          <w:tcPr>
            <w:tcW w:w="2268" w:type="dxa"/>
            <w:shd w:val="clear" w:color="auto" w:fill="auto"/>
          </w:tcPr>
          <w:p w:rsidR="00EC0C93" w:rsidRPr="004E0E4C" w:rsidRDefault="00EC0C93" w:rsidP="00F51159">
            <w:pPr>
              <w:pStyle w:val="Standard"/>
              <w:widowControl w:val="0"/>
              <w:tabs>
                <w:tab w:val="left" w:pos="371"/>
              </w:tabs>
              <w:autoSpaceDE w:val="0"/>
              <w:snapToGrid w:val="0"/>
              <w:rPr>
                <w:sz w:val="22"/>
                <w:szCs w:val="22"/>
                <w:lang w:val="pl-PL"/>
              </w:rPr>
            </w:pPr>
            <w:r w:rsidRPr="007C4E96">
              <w:rPr>
                <w:sz w:val="22"/>
                <w:szCs w:val="22"/>
                <w:lang w:val="pl-PL"/>
              </w:rPr>
              <w:t>RDOŚ w Krakowie w uzgodnieniu z właścicielem/zarządcą budynku</w:t>
            </w:r>
          </w:p>
        </w:tc>
        <w:tc>
          <w:tcPr>
            <w:tcW w:w="2239" w:type="dxa"/>
            <w:shd w:val="clear" w:color="auto" w:fill="auto"/>
          </w:tcPr>
          <w:p w:rsidR="00EC0C93" w:rsidRPr="00F51159" w:rsidRDefault="00EC0C93" w:rsidP="00F51159">
            <w:pPr>
              <w:pStyle w:val="Standard"/>
              <w:widowControl w:val="0"/>
              <w:autoSpaceDE w:val="0"/>
              <w:spacing w:after="120"/>
              <w:rPr>
                <w:sz w:val="22"/>
                <w:szCs w:val="22"/>
                <w:lang w:val="pl-PL"/>
              </w:rPr>
            </w:pPr>
            <w:r w:rsidRPr="00F51159">
              <w:rPr>
                <w:sz w:val="22"/>
                <w:szCs w:val="22"/>
                <w:lang w:val="pl-PL"/>
              </w:rPr>
              <w:t xml:space="preserve">Oświetlenie: w zależności od zastosowanego rozwiązania (wyłączenie obecnych lamp – </w:t>
            </w:r>
            <w:proofErr w:type="spellStart"/>
            <w:r w:rsidRPr="00F51159">
              <w:rPr>
                <w:sz w:val="22"/>
                <w:szCs w:val="22"/>
                <w:lang w:val="pl-PL"/>
              </w:rPr>
              <w:t>bezkosztowo</w:t>
            </w:r>
            <w:proofErr w:type="spellEnd"/>
            <w:r w:rsidRPr="00F51159">
              <w:rPr>
                <w:sz w:val="22"/>
                <w:szCs w:val="22"/>
                <w:lang w:val="pl-PL"/>
              </w:rPr>
              <w:t>, montaż nowego oświetlenia bezpiecznego dla nietoperzy kilkanaście tys. zł)</w:t>
            </w:r>
          </w:p>
          <w:p w:rsidR="00EC0C93" w:rsidRPr="00F51159" w:rsidRDefault="00EC0C93" w:rsidP="00F51159">
            <w:pPr>
              <w:pStyle w:val="Standard"/>
              <w:widowControl w:val="0"/>
              <w:autoSpaceDE w:val="0"/>
              <w:spacing w:after="120"/>
              <w:rPr>
                <w:sz w:val="22"/>
                <w:szCs w:val="22"/>
                <w:lang w:val="pl-PL"/>
              </w:rPr>
            </w:pPr>
            <w:r w:rsidRPr="00F51159">
              <w:rPr>
                <w:sz w:val="22"/>
                <w:szCs w:val="22"/>
                <w:lang w:val="pl-PL"/>
              </w:rPr>
              <w:t>Wykonanie wlotu – 1 tys. zł</w:t>
            </w:r>
          </w:p>
        </w:tc>
      </w:tr>
      <w:tr w:rsidR="00EC0C93" w:rsidRPr="00873706" w:rsidTr="00E56E1E">
        <w:tc>
          <w:tcPr>
            <w:tcW w:w="525" w:type="dxa"/>
            <w:shd w:val="clear" w:color="auto" w:fill="auto"/>
          </w:tcPr>
          <w:p w:rsidR="00EC0C93" w:rsidRPr="00BA6039" w:rsidRDefault="00EC0C93" w:rsidP="00F51159">
            <w:pPr>
              <w:pStyle w:val="Standard"/>
              <w:widowControl w:val="0"/>
              <w:tabs>
                <w:tab w:val="left" w:pos="726"/>
              </w:tabs>
              <w:snapToGrid w:val="0"/>
              <w:rPr>
                <w:sz w:val="22"/>
                <w:szCs w:val="22"/>
                <w:lang w:val="pl-PL"/>
              </w:rPr>
            </w:pPr>
            <w:r>
              <w:rPr>
                <w:sz w:val="22"/>
                <w:szCs w:val="22"/>
                <w:lang w:val="pl-PL"/>
              </w:rPr>
              <w:t>2.</w:t>
            </w:r>
          </w:p>
        </w:tc>
        <w:tc>
          <w:tcPr>
            <w:tcW w:w="2022" w:type="dxa"/>
            <w:vMerge/>
            <w:shd w:val="clear" w:color="auto" w:fill="auto"/>
          </w:tcPr>
          <w:p w:rsidR="00EC0C93" w:rsidRDefault="00EC0C93" w:rsidP="00F51159">
            <w:pPr>
              <w:pStyle w:val="Standard"/>
              <w:widowControl w:val="0"/>
              <w:tabs>
                <w:tab w:val="left" w:pos="726"/>
              </w:tabs>
              <w:snapToGrid w:val="0"/>
              <w:rPr>
                <w:b/>
                <w:sz w:val="22"/>
                <w:szCs w:val="22"/>
                <w:lang w:val="pl-PL"/>
              </w:rPr>
            </w:pPr>
          </w:p>
        </w:tc>
        <w:tc>
          <w:tcPr>
            <w:tcW w:w="5103" w:type="dxa"/>
            <w:shd w:val="clear" w:color="auto" w:fill="auto"/>
          </w:tcPr>
          <w:p w:rsidR="00EC0C93" w:rsidRPr="00EC0C93" w:rsidRDefault="00EC0C93" w:rsidP="00F51159">
            <w:pPr>
              <w:pStyle w:val="Standard"/>
              <w:widowControl w:val="0"/>
              <w:autoSpaceDE w:val="0"/>
              <w:spacing w:after="120"/>
              <w:rPr>
                <w:kern w:val="0"/>
                <w:sz w:val="22"/>
                <w:szCs w:val="22"/>
                <w:lang w:val="pl-PL"/>
              </w:rPr>
            </w:pPr>
            <w:r w:rsidRPr="00EC0C93">
              <w:rPr>
                <w:kern w:val="0"/>
                <w:sz w:val="22"/>
                <w:szCs w:val="22"/>
                <w:lang w:val="pl-PL"/>
              </w:rPr>
              <w:t>Sprzątanie guana</w:t>
            </w:r>
          </w:p>
          <w:p w:rsidR="00EC0C93" w:rsidRDefault="00EC0C93" w:rsidP="00F51159">
            <w:pPr>
              <w:pStyle w:val="Standard"/>
              <w:widowControl w:val="0"/>
              <w:autoSpaceDE w:val="0"/>
              <w:spacing w:after="120"/>
              <w:rPr>
                <w:kern w:val="0"/>
                <w:sz w:val="22"/>
                <w:szCs w:val="22"/>
                <w:lang w:val="pl-PL"/>
              </w:rPr>
            </w:pPr>
            <w:r w:rsidRPr="007C4E96">
              <w:rPr>
                <w:kern w:val="0"/>
                <w:sz w:val="22"/>
                <w:szCs w:val="22"/>
                <w:lang w:val="pl-PL"/>
              </w:rPr>
              <w:t>Usuwanie w miarę potrzeb gromadzącego się na platformie i na belkach więźby dachowej guana. Praca może być wykonana ręcznie, jednak lepsze efekty przynosi wykorzystanie przemysłowego odkurzacza z rurą ssącą wprowadzaną od zewnątrz. Zebrane odchody powinny zostać we właściwy sposób zutylizowane.</w:t>
            </w:r>
          </w:p>
          <w:p w:rsidR="00EC0C93" w:rsidRPr="007C4E96" w:rsidRDefault="00EC0C93" w:rsidP="00F51159">
            <w:pPr>
              <w:pStyle w:val="Standard"/>
              <w:widowControl w:val="0"/>
              <w:autoSpaceDE w:val="0"/>
              <w:spacing w:after="120"/>
              <w:rPr>
                <w:kern w:val="0"/>
                <w:sz w:val="22"/>
                <w:szCs w:val="22"/>
                <w:lang w:val="pl-PL"/>
              </w:rPr>
            </w:pPr>
            <w:r>
              <w:rPr>
                <w:kern w:val="0"/>
                <w:sz w:val="22"/>
                <w:szCs w:val="22"/>
                <w:lang w:val="pl-PL"/>
              </w:rPr>
              <w:t>Działanie do wykonania w trakcie obowiązywania planu zadań ochronnych.</w:t>
            </w:r>
          </w:p>
        </w:tc>
        <w:tc>
          <w:tcPr>
            <w:tcW w:w="1730" w:type="dxa"/>
            <w:shd w:val="clear" w:color="auto" w:fill="auto"/>
          </w:tcPr>
          <w:p w:rsidR="00EC0C93" w:rsidRPr="007C4E96" w:rsidRDefault="00EC0C93" w:rsidP="00F51159">
            <w:pPr>
              <w:pStyle w:val="Standard"/>
              <w:widowControl w:val="0"/>
              <w:autoSpaceDE w:val="0"/>
              <w:spacing w:after="120"/>
              <w:rPr>
                <w:kern w:val="0"/>
                <w:sz w:val="22"/>
                <w:szCs w:val="22"/>
                <w:lang w:val="pl-PL"/>
              </w:rPr>
            </w:pPr>
            <w:r w:rsidRPr="007C4E96">
              <w:rPr>
                <w:kern w:val="0"/>
                <w:sz w:val="22"/>
                <w:szCs w:val="22"/>
                <w:lang w:val="pl-PL"/>
              </w:rPr>
              <w:t xml:space="preserve">Strych </w:t>
            </w:r>
            <w:r w:rsidRPr="004E0E4C">
              <w:rPr>
                <w:sz w:val="22"/>
                <w:szCs w:val="22"/>
                <w:lang w:val="pl-PL"/>
              </w:rPr>
              <w:t>kościoła w Węglówce</w:t>
            </w:r>
          </w:p>
        </w:tc>
        <w:tc>
          <w:tcPr>
            <w:tcW w:w="2268" w:type="dxa"/>
            <w:shd w:val="clear" w:color="auto" w:fill="auto"/>
          </w:tcPr>
          <w:p w:rsidR="00EC0C93" w:rsidRPr="007C4E96" w:rsidRDefault="00EC0C93" w:rsidP="00F51159">
            <w:pPr>
              <w:pStyle w:val="Standard"/>
              <w:widowControl w:val="0"/>
              <w:autoSpaceDE w:val="0"/>
              <w:rPr>
                <w:sz w:val="22"/>
                <w:szCs w:val="22"/>
                <w:lang w:val="pl-PL"/>
              </w:rPr>
            </w:pPr>
            <w:r w:rsidRPr="007C4E96">
              <w:rPr>
                <w:sz w:val="22"/>
                <w:szCs w:val="22"/>
                <w:lang w:val="pl-PL"/>
              </w:rPr>
              <w:t>RDOŚ w Krakowie, właściciel/ zarządca budynku</w:t>
            </w:r>
          </w:p>
        </w:tc>
        <w:tc>
          <w:tcPr>
            <w:tcW w:w="2239" w:type="dxa"/>
            <w:shd w:val="clear" w:color="auto" w:fill="auto"/>
          </w:tcPr>
          <w:p w:rsidR="00EC0C93" w:rsidRPr="007C4E96" w:rsidRDefault="00EC0C93" w:rsidP="00F51159">
            <w:pPr>
              <w:pStyle w:val="Standard"/>
              <w:widowControl w:val="0"/>
              <w:autoSpaceDE w:val="0"/>
              <w:spacing w:after="120"/>
              <w:rPr>
                <w:sz w:val="22"/>
                <w:szCs w:val="22"/>
                <w:lang w:val="pl-PL"/>
              </w:rPr>
            </w:pPr>
            <w:r w:rsidRPr="007C4E96">
              <w:rPr>
                <w:sz w:val="22"/>
                <w:szCs w:val="22"/>
                <w:lang w:val="pl-PL"/>
              </w:rPr>
              <w:t>Jednorazowo 0,5-1,5</w:t>
            </w:r>
          </w:p>
        </w:tc>
      </w:tr>
      <w:tr w:rsidR="00C608B1" w:rsidRPr="00873706" w:rsidTr="00E56E1E">
        <w:tc>
          <w:tcPr>
            <w:tcW w:w="525" w:type="dxa"/>
            <w:shd w:val="clear" w:color="auto" w:fill="auto"/>
          </w:tcPr>
          <w:p w:rsidR="00C608B1" w:rsidRPr="00BA6039" w:rsidRDefault="00C608B1" w:rsidP="00C608B1">
            <w:pPr>
              <w:pStyle w:val="Standard"/>
              <w:widowControl w:val="0"/>
              <w:tabs>
                <w:tab w:val="left" w:pos="726"/>
              </w:tabs>
              <w:snapToGrid w:val="0"/>
              <w:rPr>
                <w:sz w:val="22"/>
                <w:szCs w:val="22"/>
                <w:lang w:val="pl-PL"/>
              </w:rPr>
            </w:pPr>
            <w:r>
              <w:rPr>
                <w:sz w:val="22"/>
                <w:szCs w:val="22"/>
                <w:lang w:val="pl-PL"/>
              </w:rPr>
              <w:lastRenderedPageBreak/>
              <w:t>3.</w:t>
            </w:r>
          </w:p>
        </w:tc>
        <w:tc>
          <w:tcPr>
            <w:tcW w:w="2022" w:type="dxa"/>
            <w:vMerge/>
            <w:shd w:val="clear" w:color="auto" w:fill="auto"/>
          </w:tcPr>
          <w:p w:rsidR="00C608B1" w:rsidRDefault="00C608B1" w:rsidP="00C608B1">
            <w:pPr>
              <w:pStyle w:val="Standard"/>
              <w:widowControl w:val="0"/>
              <w:tabs>
                <w:tab w:val="left" w:pos="726"/>
              </w:tabs>
              <w:snapToGrid w:val="0"/>
              <w:rPr>
                <w:b/>
                <w:sz w:val="22"/>
                <w:szCs w:val="22"/>
                <w:lang w:val="pl-PL"/>
              </w:rPr>
            </w:pPr>
          </w:p>
        </w:tc>
        <w:tc>
          <w:tcPr>
            <w:tcW w:w="5103" w:type="dxa"/>
            <w:shd w:val="clear" w:color="auto" w:fill="auto"/>
            <w:vAlign w:val="center"/>
          </w:tcPr>
          <w:p w:rsidR="00C608B1" w:rsidRPr="00EC0C93" w:rsidRDefault="00C608B1" w:rsidP="00C608B1">
            <w:pPr>
              <w:pStyle w:val="Standard"/>
              <w:widowControl w:val="0"/>
              <w:autoSpaceDE w:val="0"/>
              <w:spacing w:after="120"/>
              <w:rPr>
                <w:b/>
                <w:kern w:val="0"/>
                <w:sz w:val="22"/>
                <w:szCs w:val="22"/>
                <w:lang w:val="pl-PL"/>
              </w:rPr>
            </w:pPr>
            <w:r w:rsidRPr="00EC0C93">
              <w:rPr>
                <w:b/>
                <w:kern w:val="0"/>
                <w:sz w:val="22"/>
                <w:szCs w:val="22"/>
                <w:lang w:val="pl-PL"/>
              </w:rPr>
              <w:t>Okresowa wymiana folii i inne drobne prace konserwacyjne</w:t>
            </w:r>
          </w:p>
          <w:p w:rsidR="00C608B1" w:rsidRPr="00EC0C93" w:rsidRDefault="00C608B1" w:rsidP="00C608B1">
            <w:pPr>
              <w:pStyle w:val="Standard"/>
              <w:widowControl w:val="0"/>
              <w:autoSpaceDE w:val="0"/>
              <w:spacing w:after="120"/>
              <w:rPr>
                <w:kern w:val="0"/>
                <w:sz w:val="22"/>
                <w:szCs w:val="22"/>
                <w:lang w:val="pl-PL"/>
              </w:rPr>
            </w:pPr>
            <w:r w:rsidRPr="00EC0C93">
              <w:rPr>
                <w:kern w:val="0"/>
                <w:sz w:val="22"/>
                <w:szCs w:val="22"/>
                <w:lang w:val="pl-PL"/>
              </w:rPr>
              <w:t>Paroprzepuszczalna folia przymocowana na całej powierzchni platformy ulega zużyciu i należy ją regularnie wymieniać. Folię należy rozpinać na całej platformie, mocując ją dokładnie zszywkami. Do tego celu nadaje się wyłącznie folia zbrojona, o gładkiej, śliskiej powierzchni.</w:t>
            </w:r>
          </w:p>
        </w:tc>
        <w:tc>
          <w:tcPr>
            <w:tcW w:w="1730" w:type="dxa"/>
            <w:shd w:val="clear" w:color="auto" w:fill="auto"/>
          </w:tcPr>
          <w:p w:rsidR="00C608B1" w:rsidRPr="007C4E96" w:rsidRDefault="00C608B1" w:rsidP="00C608B1">
            <w:pPr>
              <w:pStyle w:val="Standard"/>
              <w:widowControl w:val="0"/>
              <w:autoSpaceDE w:val="0"/>
              <w:spacing w:after="120"/>
              <w:rPr>
                <w:kern w:val="0"/>
                <w:sz w:val="22"/>
                <w:szCs w:val="22"/>
                <w:lang w:val="pl-PL"/>
              </w:rPr>
            </w:pPr>
            <w:r w:rsidRPr="007C4E96">
              <w:rPr>
                <w:kern w:val="0"/>
                <w:sz w:val="22"/>
                <w:szCs w:val="22"/>
                <w:lang w:val="pl-PL"/>
              </w:rPr>
              <w:t xml:space="preserve">Strych </w:t>
            </w:r>
            <w:r w:rsidRPr="004E0E4C">
              <w:rPr>
                <w:sz w:val="22"/>
                <w:szCs w:val="22"/>
                <w:lang w:val="pl-PL"/>
              </w:rPr>
              <w:t>kościoła w Węglówce</w:t>
            </w:r>
          </w:p>
        </w:tc>
        <w:tc>
          <w:tcPr>
            <w:tcW w:w="2268" w:type="dxa"/>
            <w:shd w:val="clear" w:color="auto" w:fill="auto"/>
          </w:tcPr>
          <w:p w:rsidR="00C608B1" w:rsidRPr="00BB4272" w:rsidRDefault="00C608B1" w:rsidP="00C608B1">
            <w:pPr>
              <w:rPr>
                <w:rFonts w:cs="Times New Roman"/>
                <w:sz w:val="20"/>
                <w:szCs w:val="20"/>
              </w:rPr>
            </w:pPr>
            <w:r w:rsidRPr="007C4E96">
              <w:rPr>
                <w:sz w:val="22"/>
                <w:szCs w:val="22"/>
              </w:rPr>
              <w:t>RDOŚ w Krakowie</w:t>
            </w:r>
          </w:p>
        </w:tc>
        <w:tc>
          <w:tcPr>
            <w:tcW w:w="2239" w:type="dxa"/>
            <w:shd w:val="clear" w:color="auto" w:fill="auto"/>
          </w:tcPr>
          <w:p w:rsidR="00C608B1" w:rsidRPr="007C4E96" w:rsidRDefault="00C608B1" w:rsidP="00C608B1">
            <w:pPr>
              <w:pStyle w:val="Standard"/>
              <w:widowControl w:val="0"/>
              <w:autoSpaceDE w:val="0"/>
              <w:spacing w:after="120"/>
              <w:rPr>
                <w:sz w:val="22"/>
                <w:szCs w:val="22"/>
                <w:lang w:val="pl-PL"/>
              </w:rPr>
            </w:pPr>
            <w:r>
              <w:rPr>
                <w:sz w:val="22"/>
                <w:szCs w:val="22"/>
                <w:lang w:val="pl-PL"/>
              </w:rPr>
              <w:t>Jednorazowa wymiana folii – 1-2 tys.</w:t>
            </w:r>
          </w:p>
        </w:tc>
      </w:tr>
      <w:tr w:rsidR="00C608B1" w:rsidRPr="00873706" w:rsidTr="00E56E1E">
        <w:tc>
          <w:tcPr>
            <w:tcW w:w="525" w:type="dxa"/>
            <w:shd w:val="clear" w:color="auto" w:fill="auto"/>
          </w:tcPr>
          <w:p w:rsidR="00C608B1" w:rsidRPr="00BA6039" w:rsidRDefault="00C608B1" w:rsidP="00C608B1">
            <w:pPr>
              <w:pStyle w:val="Standard"/>
              <w:widowControl w:val="0"/>
              <w:tabs>
                <w:tab w:val="left" w:pos="726"/>
              </w:tabs>
              <w:snapToGrid w:val="0"/>
              <w:rPr>
                <w:sz w:val="22"/>
                <w:szCs w:val="22"/>
                <w:lang w:val="pl-PL"/>
              </w:rPr>
            </w:pPr>
            <w:r>
              <w:rPr>
                <w:sz w:val="22"/>
                <w:szCs w:val="22"/>
                <w:lang w:val="pl-PL"/>
              </w:rPr>
              <w:t>4.</w:t>
            </w:r>
          </w:p>
        </w:tc>
        <w:tc>
          <w:tcPr>
            <w:tcW w:w="2022" w:type="dxa"/>
            <w:vMerge/>
            <w:shd w:val="clear" w:color="auto" w:fill="auto"/>
          </w:tcPr>
          <w:p w:rsidR="00C608B1" w:rsidRDefault="00C608B1" w:rsidP="00C608B1">
            <w:pPr>
              <w:pStyle w:val="Standard"/>
              <w:widowControl w:val="0"/>
              <w:tabs>
                <w:tab w:val="left" w:pos="726"/>
              </w:tabs>
              <w:snapToGrid w:val="0"/>
              <w:rPr>
                <w:b/>
                <w:sz w:val="22"/>
                <w:szCs w:val="22"/>
                <w:lang w:val="pl-PL"/>
              </w:rPr>
            </w:pPr>
          </w:p>
        </w:tc>
        <w:tc>
          <w:tcPr>
            <w:tcW w:w="5103" w:type="dxa"/>
            <w:shd w:val="clear" w:color="auto" w:fill="auto"/>
          </w:tcPr>
          <w:p w:rsidR="00C608B1" w:rsidRPr="007C4E96" w:rsidRDefault="00C608B1" w:rsidP="00C608B1">
            <w:pPr>
              <w:pStyle w:val="Standard"/>
              <w:widowControl w:val="0"/>
              <w:autoSpaceDE w:val="0"/>
              <w:spacing w:after="120"/>
              <w:rPr>
                <w:b/>
                <w:sz w:val="22"/>
                <w:szCs w:val="22"/>
                <w:lang w:val="pl-PL"/>
              </w:rPr>
            </w:pPr>
            <w:r w:rsidRPr="007C4E96">
              <w:rPr>
                <w:b/>
                <w:sz w:val="22"/>
                <w:szCs w:val="22"/>
                <w:lang w:val="pl-PL"/>
              </w:rPr>
              <w:t>Utrzymanie i oznakowanie wlotów dla nietoperzy</w:t>
            </w:r>
          </w:p>
          <w:p w:rsidR="00C608B1" w:rsidRDefault="00C608B1" w:rsidP="00C608B1">
            <w:pPr>
              <w:pStyle w:val="Standard"/>
              <w:widowControl w:val="0"/>
              <w:autoSpaceDE w:val="0"/>
              <w:spacing w:after="120"/>
              <w:rPr>
                <w:sz w:val="22"/>
                <w:szCs w:val="22"/>
                <w:lang w:val="pl-PL"/>
              </w:rPr>
            </w:pPr>
            <w:r w:rsidRPr="007C4E96">
              <w:rPr>
                <w:sz w:val="22"/>
                <w:szCs w:val="22"/>
                <w:lang w:val="pl-PL"/>
              </w:rPr>
              <w:t>Pozostawienie otworów wlotowych dla nietoperzy. Wloty powinny być pozbawione wystających elementów, o które nietoperz może zaczepić skrzydłem</w:t>
            </w:r>
            <w:r>
              <w:rPr>
                <w:sz w:val="22"/>
                <w:szCs w:val="22"/>
                <w:lang w:val="pl-PL"/>
              </w:rPr>
              <w:t xml:space="preserve"> i oznakowane</w:t>
            </w:r>
            <w:r w:rsidRPr="007C4E96">
              <w:rPr>
                <w:sz w:val="22"/>
                <w:szCs w:val="22"/>
                <w:lang w:val="pl-PL"/>
              </w:rPr>
              <w:t xml:space="preserve">. </w:t>
            </w:r>
          </w:p>
          <w:p w:rsidR="00C608B1" w:rsidRPr="007C4E96" w:rsidRDefault="00C608B1" w:rsidP="00C608B1">
            <w:pPr>
              <w:pStyle w:val="Standard"/>
              <w:widowControl w:val="0"/>
              <w:autoSpaceDE w:val="0"/>
              <w:spacing w:after="120"/>
              <w:rPr>
                <w:sz w:val="22"/>
                <w:szCs w:val="22"/>
                <w:lang w:val="pl-PL"/>
              </w:rPr>
            </w:pPr>
            <w:r>
              <w:rPr>
                <w:kern w:val="0"/>
                <w:sz w:val="22"/>
                <w:szCs w:val="22"/>
                <w:lang w:val="pl-PL"/>
              </w:rPr>
              <w:t>Działanie do wykonania w trakcie obowiązywania planu zadań ochronnych.</w:t>
            </w:r>
          </w:p>
        </w:tc>
        <w:tc>
          <w:tcPr>
            <w:tcW w:w="1730" w:type="dxa"/>
            <w:shd w:val="clear" w:color="auto" w:fill="auto"/>
          </w:tcPr>
          <w:p w:rsidR="00C608B1" w:rsidRPr="007C4E96" w:rsidRDefault="00C608B1" w:rsidP="00C608B1">
            <w:pPr>
              <w:pStyle w:val="Standard"/>
              <w:widowControl w:val="0"/>
              <w:autoSpaceDE w:val="0"/>
              <w:spacing w:after="120"/>
              <w:rPr>
                <w:kern w:val="0"/>
                <w:sz w:val="22"/>
                <w:szCs w:val="22"/>
                <w:lang w:val="pl-PL"/>
              </w:rPr>
            </w:pPr>
            <w:r w:rsidRPr="007C4E96">
              <w:rPr>
                <w:kern w:val="0"/>
                <w:sz w:val="22"/>
                <w:szCs w:val="22"/>
                <w:lang w:val="pl-PL"/>
              </w:rPr>
              <w:t xml:space="preserve">Strych </w:t>
            </w:r>
            <w:r w:rsidRPr="004E0E4C">
              <w:rPr>
                <w:sz w:val="22"/>
                <w:szCs w:val="22"/>
                <w:lang w:val="pl-PL"/>
              </w:rPr>
              <w:t>kościoła w Węglówce</w:t>
            </w:r>
          </w:p>
        </w:tc>
        <w:tc>
          <w:tcPr>
            <w:tcW w:w="2268" w:type="dxa"/>
            <w:shd w:val="clear" w:color="auto" w:fill="auto"/>
          </w:tcPr>
          <w:p w:rsidR="00C608B1" w:rsidRPr="007C4E96" w:rsidRDefault="00C608B1" w:rsidP="00C608B1">
            <w:pPr>
              <w:pStyle w:val="Standard"/>
              <w:widowControl w:val="0"/>
              <w:autoSpaceDE w:val="0"/>
              <w:jc w:val="both"/>
              <w:rPr>
                <w:sz w:val="22"/>
                <w:szCs w:val="22"/>
                <w:lang w:val="pl-PL"/>
              </w:rPr>
            </w:pPr>
            <w:r w:rsidRPr="007C4E96">
              <w:rPr>
                <w:sz w:val="22"/>
                <w:szCs w:val="22"/>
                <w:lang w:val="pl-PL"/>
              </w:rPr>
              <w:t>RDOŚ w Krakowie</w:t>
            </w:r>
          </w:p>
        </w:tc>
        <w:tc>
          <w:tcPr>
            <w:tcW w:w="2239" w:type="dxa"/>
            <w:shd w:val="clear" w:color="auto" w:fill="auto"/>
          </w:tcPr>
          <w:p w:rsidR="00C608B1" w:rsidRPr="007C4E96" w:rsidRDefault="00C608B1" w:rsidP="00C608B1">
            <w:pPr>
              <w:pStyle w:val="Standard"/>
              <w:widowControl w:val="0"/>
              <w:autoSpaceDE w:val="0"/>
              <w:spacing w:after="120"/>
              <w:rPr>
                <w:sz w:val="22"/>
                <w:szCs w:val="22"/>
                <w:lang w:val="pl-PL"/>
              </w:rPr>
            </w:pPr>
            <w:r>
              <w:rPr>
                <w:sz w:val="22"/>
                <w:szCs w:val="22"/>
                <w:lang w:val="pl-PL"/>
              </w:rPr>
              <w:t xml:space="preserve">Utrzymanie wlotów - </w:t>
            </w:r>
            <w:proofErr w:type="spellStart"/>
            <w:r>
              <w:rPr>
                <w:sz w:val="22"/>
                <w:szCs w:val="22"/>
                <w:lang w:val="pl-PL"/>
              </w:rPr>
              <w:t>bezkosztowo</w:t>
            </w:r>
            <w:proofErr w:type="spellEnd"/>
          </w:p>
        </w:tc>
      </w:tr>
      <w:tr w:rsidR="00C608B1" w:rsidRPr="00873706" w:rsidTr="00E56E1E">
        <w:tc>
          <w:tcPr>
            <w:tcW w:w="525" w:type="dxa"/>
            <w:shd w:val="clear" w:color="auto" w:fill="auto"/>
          </w:tcPr>
          <w:p w:rsidR="00C608B1" w:rsidRPr="00BA6039" w:rsidRDefault="00C608B1" w:rsidP="00C608B1">
            <w:pPr>
              <w:pStyle w:val="Standard"/>
              <w:widowControl w:val="0"/>
              <w:tabs>
                <w:tab w:val="left" w:pos="726"/>
              </w:tabs>
              <w:snapToGrid w:val="0"/>
              <w:rPr>
                <w:sz w:val="22"/>
                <w:szCs w:val="22"/>
                <w:lang w:val="pl-PL"/>
              </w:rPr>
            </w:pPr>
            <w:r>
              <w:rPr>
                <w:sz w:val="22"/>
                <w:szCs w:val="22"/>
                <w:lang w:val="pl-PL"/>
              </w:rPr>
              <w:t>5.</w:t>
            </w:r>
          </w:p>
        </w:tc>
        <w:tc>
          <w:tcPr>
            <w:tcW w:w="2022" w:type="dxa"/>
            <w:vMerge/>
            <w:shd w:val="clear" w:color="auto" w:fill="auto"/>
          </w:tcPr>
          <w:p w:rsidR="00C608B1" w:rsidRDefault="00C608B1" w:rsidP="00C608B1">
            <w:pPr>
              <w:pStyle w:val="Standard"/>
              <w:widowControl w:val="0"/>
              <w:tabs>
                <w:tab w:val="left" w:pos="726"/>
              </w:tabs>
              <w:snapToGrid w:val="0"/>
              <w:rPr>
                <w:b/>
                <w:sz w:val="22"/>
                <w:szCs w:val="22"/>
                <w:lang w:val="pl-PL"/>
              </w:rPr>
            </w:pPr>
          </w:p>
        </w:tc>
        <w:tc>
          <w:tcPr>
            <w:tcW w:w="5103" w:type="dxa"/>
            <w:shd w:val="clear" w:color="auto" w:fill="auto"/>
          </w:tcPr>
          <w:p w:rsidR="00C608B1" w:rsidRPr="007C4E96" w:rsidRDefault="00C608B1" w:rsidP="00C608B1">
            <w:pPr>
              <w:pStyle w:val="Standard"/>
              <w:widowControl w:val="0"/>
              <w:autoSpaceDE w:val="0"/>
              <w:spacing w:after="120"/>
              <w:rPr>
                <w:b/>
                <w:sz w:val="22"/>
                <w:szCs w:val="22"/>
                <w:lang w:val="pl-PL"/>
              </w:rPr>
            </w:pPr>
            <w:r w:rsidRPr="007C4E96">
              <w:rPr>
                <w:b/>
                <w:sz w:val="22"/>
                <w:szCs w:val="22"/>
                <w:lang w:val="pl-PL"/>
              </w:rPr>
              <w:t>Ograniczenia użytkowania strychu budynku w okresie rozrodu do niezbędnych prac związanych z jego utrzymaniem</w:t>
            </w:r>
          </w:p>
          <w:p w:rsidR="00C608B1" w:rsidRPr="007C4E96" w:rsidRDefault="00C608B1" w:rsidP="00C608B1">
            <w:pPr>
              <w:pStyle w:val="Standard"/>
              <w:widowControl w:val="0"/>
              <w:tabs>
                <w:tab w:val="left" w:pos="47"/>
              </w:tabs>
              <w:autoSpaceDE w:val="0"/>
              <w:snapToGrid w:val="0"/>
              <w:rPr>
                <w:color w:val="00B050"/>
                <w:sz w:val="22"/>
                <w:szCs w:val="22"/>
                <w:lang w:val="pl-PL"/>
              </w:rPr>
            </w:pPr>
            <w:r w:rsidRPr="007C4E96">
              <w:rPr>
                <w:sz w:val="22"/>
                <w:szCs w:val="22"/>
                <w:lang w:val="pl-PL"/>
              </w:rPr>
              <w:t xml:space="preserve">W okresie rozrodu nietoperzy ograniczenie czasu spędzonego na strychu oraz liczby osób do niezbędnego minimum, tylko w sytuacjach związanych z bezpieczeństwem budynku bądź spełnianiem jego podstawowych funkcji. </w:t>
            </w:r>
          </w:p>
          <w:p w:rsidR="00C608B1" w:rsidRDefault="00C608B1" w:rsidP="00C608B1">
            <w:pPr>
              <w:pStyle w:val="Standard"/>
              <w:widowControl w:val="0"/>
              <w:autoSpaceDE w:val="0"/>
              <w:spacing w:after="120"/>
              <w:rPr>
                <w:sz w:val="22"/>
                <w:szCs w:val="22"/>
                <w:lang w:val="pl-PL"/>
              </w:rPr>
            </w:pPr>
            <w:r w:rsidRPr="00F51159">
              <w:rPr>
                <w:sz w:val="22"/>
                <w:szCs w:val="22"/>
                <w:u w:val="single"/>
                <w:lang w:val="pl-PL"/>
              </w:rPr>
              <w:t>Priorytetowe</w:t>
            </w:r>
            <w:r>
              <w:rPr>
                <w:sz w:val="22"/>
                <w:szCs w:val="22"/>
                <w:lang w:val="pl-PL"/>
              </w:rPr>
              <w:t xml:space="preserve">: </w:t>
            </w:r>
            <w:r w:rsidRPr="007C4E96">
              <w:rPr>
                <w:sz w:val="22"/>
                <w:szCs w:val="22"/>
                <w:lang w:val="pl-PL"/>
              </w:rPr>
              <w:t>Instalacja oświetlenia strychu powinna zostać wyposażona w wyłącznik czasowy (1/2 h) lub inne zabezpieczenie elektroniczne zapobiegające przypadkowemu pozostawieniu zapalnego światła w obrębie schronienia kolonii nietoperzy.</w:t>
            </w:r>
          </w:p>
          <w:p w:rsidR="00C608B1" w:rsidRPr="007C4E96" w:rsidRDefault="00C608B1" w:rsidP="00C608B1">
            <w:pPr>
              <w:pStyle w:val="Standard"/>
              <w:widowControl w:val="0"/>
              <w:autoSpaceDE w:val="0"/>
              <w:spacing w:after="120"/>
              <w:rPr>
                <w:sz w:val="22"/>
                <w:szCs w:val="22"/>
                <w:lang w:val="pl-PL"/>
              </w:rPr>
            </w:pPr>
            <w:r>
              <w:rPr>
                <w:kern w:val="0"/>
                <w:sz w:val="22"/>
                <w:szCs w:val="22"/>
                <w:lang w:val="pl-PL"/>
              </w:rPr>
              <w:t>Instalacja wyłącznika czasowego – pilne. Pozostały zakres działania do wykonania w trakcie obowiązywania planu zadań ochronnych.</w:t>
            </w:r>
          </w:p>
        </w:tc>
        <w:tc>
          <w:tcPr>
            <w:tcW w:w="1730" w:type="dxa"/>
            <w:shd w:val="clear" w:color="auto" w:fill="auto"/>
          </w:tcPr>
          <w:p w:rsidR="00C608B1" w:rsidRPr="007C4E96" w:rsidRDefault="00C608B1" w:rsidP="00C608B1">
            <w:pPr>
              <w:pStyle w:val="Standard"/>
              <w:widowControl w:val="0"/>
              <w:autoSpaceDE w:val="0"/>
              <w:spacing w:after="120"/>
              <w:rPr>
                <w:kern w:val="0"/>
                <w:sz w:val="22"/>
                <w:szCs w:val="22"/>
                <w:lang w:val="pl-PL"/>
              </w:rPr>
            </w:pPr>
            <w:r w:rsidRPr="007C4E96">
              <w:rPr>
                <w:kern w:val="0"/>
                <w:sz w:val="22"/>
                <w:szCs w:val="22"/>
                <w:lang w:val="pl-PL"/>
              </w:rPr>
              <w:t>Strych kościoła w Ochotnicy</w:t>
            </w:r>
          </w:p>
        </w:tc>
        <w:tc>
          <w:tcPr>
            <w:tcW w:w="2268" w:type="dxa"/>
            <w:shd w:val="clear" w:color="auto" w:fill="auto"/>
          </w:tcPr>
          <w:p w:rsidR="00C608B1" w:rsidRPr="007C4E96" w:rsidRDefault="00C608B1" w:rsidP="00C608B1">
            <w:pPr>
              <w:pStyle w:val="Standard"/>
              <w:widowControl w:val="0"/>
              <w:autoSpaceDE w:val="0"/>
              <w:jc w:val="both"/>
              <w:rPr>
                <w:sz w:val="22"/>
                <w:szCs w:val="22"/>
                <w:lang w:val="pl-PL"/>
              </w:rPr>
            </w:pPr>
            <w:r w:rsidRPr="007C4E96">
              <w:rPr>
                <w:sz w:val="22"/>
                <w:szCs w:val="22"/>
                <w:lang w:val="pl-PL"/>
              </w:rPr>
              <w:t>RDOŚ w Krakowie, właściciel/ zarządca budynku</w:t>
            </w:r>
          </w:p>
        </w:tc>
        <w:tc>
          <w:tcPr>
            <w:tcW w:w="2239" w:type="dxa"/>
            <w:shd w:val="clear" w:color="auto" w:fill="auto"/>
          </w:tcPr>
          <w:p w:rsidR="00C608B1" w:rsidRPr="007C4E96" w:rsidRDefault="00C608B1" w:rsidP="00C608B1">
            <w:pPr>
              <w:pStyle w:val="Standard"/>
              <w:widowControl w:val="0"/>
              <w:autoSpaceDE w:val="0"/>
              <w:spacing w:after="120"/>
              <w:rPr>
                <w:sz w:val="22"/>
                <w:szCs w:val="22"/>
                <w:lang w:val="pl-PL"/>
              </w:rPr>
            </w:pPr>
            <w:r>
              <w:rPr>
                <w:sz w:val="22"/>
                <w:szCs w:val="22"/>
                <w:lang w:val="pl-PL"/>
              </w:rPr>
              <w:t>Montaż wyłącznika - j</w:t>
            </w:r>
            <w:r w:rsidRPr="007C4E96">
              <w:rPr>
                <w:sz w:val="22"/>
                <w:szCs w:val="22"/>
                <w:lang w:val="pl-PL"/>
              </w:rPr>
              <w:t>ednorazowo 0,5</w:t>
            </w:r>
          </w:p>
        </w:tc>
      </w:tr>
      <w:tr w:rsidR="00C608B1" w:rsidRPr="00873706" w:rsidTr="00E56E1E">
        <w:tc>
          <w:tcPr>
            <w:tcW w:w="525" w:type="dxa"/>
            <w:shd w:val="clear" w:color="auto" w:fill="auto"/>
          </w:tcPr>
          <w:p w:rsidR="00C608B1" w:rsidRPr="00BA6039" w:rsidRDefault="00C608B1" w:rsidP="00C608B1">
            <w:pPr>
              <w:pStyle w:val="Standard"/>
              <w:widowControl w:val="0"/>
              <w:tabs>
                <w:tab w:val="left" w:pos="726"/>
              </w:tabs>
              <w:snapToGrid w:val="0"/>
              <w:rPr>
                <w:sz w:val="22"/>
                <w:szCs w:val="22"/>
                <w:lang w:val="pl-PL"/>
              </w:rPr>
            </w:pPr>
            <w:r>
              <w:rPr>
                <w:sz w:val="22"/>
                <w:szCs w:val="22"/>
                <w:lang w:val="pl-PL"/>
              </w:rPr>
              <w:lastRenderedPageBreak/>
              <w:t>6.</w:t>
            </w:r>
          </w:p>
        </w:tc>
        <w:tc>
          <w:tcPr>
            <w:tcW w:w="2022" w:type="dxa"/>
            <w:vMerge/>
            <w:shd w:val="clear" w:color="auto" w:fill="auto"/>
          </w:tcPr>
          <w:p w:rsidR="00C608B1" w:rsidRDefault="00C608B1" w:rsidP="00C608B1">
            <w:pPr>
              <w:pStyle w:val="Standard"/>
              <w:widowControl w:val="0"/>
              <w:tabs>
                <w:tab w:val="left" w:pos="726"/>
              </w:tabs>
              <w:snapToGrid w:val="0"/>
              <w:rPr>
                <w:b/>
                <w:sz w:val="22"/>
                <w:szCs w:val="22"/>
                <w:lang w:val="pl-PL"/>
              </w:rPr>
            </w:pPr>
          </w:p>
        </w:tc>
        <w:tc>
          <w:tcPr>
            <w:tcW w:w="5103" w:type="dxa"/>
            <w:shd w:val="clear" w:color="auto" w:fill="auto"/>
          </w:tcPr>
          <w:p w:rsidR="00C608B1" w:rsidRPr="007C4E96" w:rsidRDefault="00C608B1" w:rsidP="00C608B1">
            <w:pPr>
              <w:pStyle w:val="Standard"/>
              <w:widowControl w:val="0"/>
              <w:autoSpaceDE w:val="0"/>
              <w:spacing w:after="120"/>
              <w:rPr>
                <w:b/>
                <w:sz w:val="22"/>
                <w:szCs w:val="22"/>
                <w:lang w:val="pl-PL"/>
              </w:rPr>
            </w:pPr>
            <w:r w:rsidRPr="007C4E96">
              <w:rPr>
                <w:b/>
                <w:sz w:val="22"/>
                <w:szCs w:val="22"/>
                <w:lang w:val="pl-PL"/>
              </w:rPr>
              <w:t>Utrzymanie bezpiecznego, wlotu dla nietoperzy</w:t>
            </w:r>
            <w:r>
              <w:rPr>
                <w:b/>
                <w:sz w:val="22"/>
                <w:szCs w:val="22"/>
                <w:lang w:val="pl-PL"/>
              </w:rPr>
              <w:t xml:space="preserve"> i tras przelotu na żerowiska</w:t>
            </w:r>
          </w:p>
          <w:p w:rsidR="00C608B1" w:rsidRPr="007C4E96" w:rsidRDefault="00C608B1" w:rsidP="00C608B1">
            <w:pPr>
              <w:pStyle w:val="Standard"/>
              <w:widowControl w:val="0"/>
              <w:autoSpaceDE w:val="0"/>
              <w:spacing w:after="120"/>
              <w:rPr>
                <w:sz w:val="22"/>
                <w:szCs w:val="22"/>
                <w:lang w:val="pl-PL"/>
              </w:rPr>
            </w:pPr>
            <w:r w:rsidRPr="007C4E96">
              <w:rPr>
                <w:sz w:val="22"/>
                <w:szCs w:val="22"/>
                <w:lang w:val="pl-PL"/>
              </w:rPr>
              <w:t xml:space="preserve">Utrzymanie </w:t>
            </w:r>
            <w:r>
              <w:rPr>
                <w:sz w:val="22"/>
                <w:szCs w:val="22"/>
                <w:lang w:val="pl-PL"/>
              </w:rPr>
              <w:t xml:space="preserve">nasadzeń wokół budynku kościoła. Zapewnienie </w:t>
            </w:r>
            <w:r w:rsidRPr="007C4E96">
              <w:rPr>
                <w:sz w:val="22"/>
                <w:szCs w:val="22"/>
                <w:lang w:val="pl-PL"/>
              </w:rPr>
              <w:t xml:space="preserve">bezpiecznego, zaciemnionego wlotu dla nietoperzy. Należy utrzymać komunikację pomiędzy </w:t>
            </w:r>
            <w:r>
              <w:rPr>
                <w:sz w:val="22"/>
                <w:szCs w:val="22"/>
                <w:lang w:val="pl-PL"/>
              </w:rPr>
              <w:t>k</w:t>
            </w:r>
            <w:r w:rsidRPr="007C4E96">
              <w:rPr>
                <w:sz w:val="22"/>
                <w:szCs w:val="22"/>
                <w:lang w:val="pl-PL"/>
              </w:rPr>
              <w:t xml:space="preserve">ościołem (kolonia) a obszarami leśnymi (żerowisko). Nie należy dopuścić do przerwania ciągłości </w:t>
            </w:r>
            <w:proofErr w:type="spellStart"/>
            <w:r w:rsidRPr="007C4E96">
              <w:rPr>
                <w:sz w:val="22"/>
                <w:szCs w:val="22"/>
                <w:lang w:val="pl-PL"/>
              </w:rPr>
              <w:t>zadrzewień</w:t>
            </w:r>
            <w:proofErr w:type="spellEnd"/>
            <w:r w:rsidRPr="007C4E96">
              <w:rPr>
                <w:sz w:val="22"/>
                <w:szCs w:val="22"/>
                <w:lang w:val="pl-PL"/>
              </w:rPr>
              <w:t xml:space="preserve"> i </w:t>
            </w:r>
            <w:proofErr w:type="spellStart"/>
            <w:r w:rsidRPr="007C4E96">
              <w:rPr>
                <w:sz w:val="22"/>
                <w:szCs w:val="22"/>
                <w:lang w:val="pl-PL"/>
              </w:rPr>
              <w:t>zakrzewień</w:t>
            </w:r>
            <w:proofErr w:type="spellEnd"/>
            <w:r w:rsidRPr="007C4E96">
              <w:rPr>
                <w:sz w:val="22"/>
                <w:szCs w:val="22"/>
                <w:lang w:val="pl-PL"/>
              </w:rPr>
              <w:t xml:space="preserve"> stanowiących korytarze ekologiczne. </w:t>
            </w:r>
          </w:p>
          <w:p w:rsidR="00C608B1" w:rsidRDefault="00C608B1" w:rsidP="00C608B1">
            <w:pPr>
              <w:pStyle w:val="Standard"/>
              <w:widowControl w:val="0"/>
              <w:autoSpaceDE w:val="0"/>
              <w:spacing w:after="120"/>
              <w:rPr>
                <w:sz w:val="22"/>
                <w:szCs w:val="22"/>
                <w:lang w:val="pl-PL"/>
              </w:rPr>
            </w:pPr>
            <w:r>
              <w:rPr>
                <w:sz w:val="22"/>
                <w:szCs w:val="22"/>
                <w:lang w:val="pl-PL"/>
              </w:rPr>
              <w:t xml:space="preserve">W </w:t>
            </w:r>
            <w:proofErr w:type="spellStart"/>
            <w:r>
              <w:rPr>
                <w:sz w:val="22"/>
                <w:szCs w:val="22"/>
                <w:lang w:val="pl-PL"/>
              </w:rPr>
              <w:t>zadrzewieniach</w:t>
            </w:r>
            <w:proofErr w:type="spellEnd"/>
            <w:r>
              <w:rPr>
                <w:sz w:val="22"/>
                <w:szCs w:val="22"/>
                <w:lang w:val="pl-PL"/>
              </w:rPr>
              <w:t xml:space="preserve"> </w:t>
            </w:r>
            <w:proofErr w:type="gramStart"/>
            <w:r>
              <w:rPr>
                <w:sz w:val="22"/>
                <w:szCs w:val="22"/>
                <w:lang w:val="pl-PL"/>
              </w:rPr>
              <w:t>nie stanowiących</w:t>
            </w:r>
            <w:proofErr w:type="gramEnd"/>
            <w:r>
              <w:rPr>
                <w:sz w:val="22"/>
                <w:szCs w:val="22"/>
                <w:lang w:val="pl-PL"/>
              </w:rPr>
              <w:t xml:space="preserve"> terenów leśnych d</w:t>
            </w:r>
            <w:r w:rsidRPr="007C4E96">
              <w:rPr>
                <w:sz w:val="22"/>
                <w:szCs w:val="22"/>
                <w:lang w:val="pl-PL"/>
              </w:rPr>
              <w:t>opuszcza się usuwanie drzew i krzewów ze względów bezpieczeństwa, jednakże wycinka drzew czy krzewów oraz znacząca redukcja koron, powinny być połączone z nasadzeniami młodych drzew i krzewów, uzupełniających luki w trasach przelotu. Nasadzenia rodzimymi gatunkami liściastymi, rośliny w wieku i wielkości skutecznie zastępującymi funkcję usuniętego drzewa/krzewu.</w:t>
            </w:r>
          </w:p>
          <w:p w:rsidR="00C608B1" w:rsidRDefault="00C608B1" w:rsidP="00C608B1">
            <w:pPr>
              <w:pStyle w:val="Standard"/>
              <w:widowControl w:val="0"/>
              <w:autoSpaceDE w:val="0"/>
              <w:spacing w:after="120"/>
              <w:rPr>
                <w:sz w:val="22"/>
                <w:szCs w:val="22"/>
                <w:lang w:val="pl-PL"/>
              </w:rPr>
            </w:pPr>
            <w:r>
              <w:rPr>
                <w:sz w:val="22"/>
                <w:szCs w:val="22"/>
                <w:lang w:val="pl-PL"/>
              </w:rPr>
              <w:t>Zadrzewienia stanowiące trasy przelotu nie mogą być oświetlone lampami o rozproszonym intensywnym świetle. Ewentualne oświetlenie powinno być z zastosowaniem lamp o ciepłym świetle, skierowanym w dół.</w:t>
            </w:r>
          </w:p>
          <w:p w:rsidR="00C608B1" w:rsidRPr="007C4E96" w:rsidRDefault="00C608B1" w:rsidP="00C608B1">
            <w:pPr>
              <w:pStyle w:val="Standard"/>
              <w:widowControl w:val="0"/>
              <w:autoSpaceDE w:val="0"/>
              <w:spacing w:after="120"/>
              <w:rPr>
                <w:sz w:val="22"/>
                <w:szCs w:val="22"/>
                <w:lang w:val="pl-PL"/>
              </w:rPr>
            </w:pPr>
            <w:r>
              <w:rPr>
                <w:sz w:val="22"/>
                <w:szCs w:val="22"/>
                <w:lang w:val="pl-PL"/>
              </w:rPr>
              <w:t>Działanie do wykonywania w trakcie obowiązywania planu.</w:t>
            </w:r>
          </w:p>
        </w:tc>
        <w:tc>
          <w:tcPr>
            <w:tcW w:w="1730" w:type="dxa"/>
            <w:shd w:val="clear" w:color="auto" w:fill="auto"/>
          </w:tcPr>
          <w:p w:rsidR="00C608B1" w:rsidRPr="007C4E96" w:rsidRDefault="00C608B1" w:rsidP="00C608B1">
            <w:pPr>
              <w:pStyle w:val="Standard"/>
              <w:widowControl w:val="0"/>
              <w:autoSpaceDE w:val="0"/>
              <w:spacing w:after="120"/>
              <w:rPr>
                <w:kern w:val="0"/>
                <w:sz w:val="22"/>
                <w:szCs w:val="22"/>
                <w:lang w:val="pl-PL"/>
              </w:rPr>
            </w:pPr>
            <w:r w:rsidRPr="007C4E96">
              <w:rPr>
                <w:rFonts w:eastAsia="TimesNewRoman, 'Times New Roman"/>
                <w:iCs/>
                <w:sz w:val="22"/>
                <w:szCs w:val="22"/>
                <w:lang w:val="pl-PL"/>
              </w:rPr>
              <w:t xml:space="preserve">bezpośrednie otoczenie </w:t>
            </w:r>
            <w:r w:rsidRPr="007C4E96">
              <w:rPr>
                <w:kern w:val="0"/>
                <w:sz w:val="22"/>
                <w:szCs w:val="22"/>
                <w:lang w:val="pl-PL"/>
              </w:rPr>
              <w:t xml:space="preserve">kościoła </w:t>
            </w:r>
            <w:r>
              <w:rPr>
                <w:kern w:val="0"/>
                <w:sz w:val="22"/>
                <w:szCs w:val="22"/>
                <w:lang w:val="pl-PL"/>
              </w:rPr>
              <w:t xml:space="preserve">oraz trasy migracji </w:t>
            </w:r>
          </w:p>
        </w:tc>
        <w:tc>
          <w:tcPr>
            <w:tcW w:w="2268" w:type="dxa"/>
            <w:shd w:val="clear" w:color="auto" w:fill="auto"/>
          </w:tcPr>
          <w:p w:rsidR="00C608B1" w:rsidRPr="007C4E96" w:rsidRDefault="00C608B1" w:rsidP="00C608B1">
            <w:pPr>
              <w:pStyle w:val="Standard"/>
              <w:widowControl w:val="0"/>
              <w:autoSpaceDE w:val="0"/>
              <w:jc w:val="both"/>
              <w:rPr>
                <w:sz w:val="22"/>
                <w:szCs w:val="22"/>
                <w:lang w:val="pl-PL"/>
              </w:rPr>
            </w:pPr>
            <w:r w:rsidRPr="007C4E96">
              <w:rPr>
                <w:sz w:val="22"/>
                <w:szCs w:val="22"/>
                <w:lang w:val="pl-PL"/>
              </w:rPr>
              <w:t>RDOŚ w Krakowie, właściciel/ zarządca terenu</w:t>
            </w:r>
          </w:p>
        </w:tc>
        <w:tc>
          <w:tcPr>
            <w:tcW w:w="2239" w:type="dxa"/>
            <w:shd w:val="clear" w:color="auto" w:fill="auto"/>
          </w:tcPr>
          <w:p w:rsidR="00C608B1" w:rsidRPr="007C4E96" w:rsidRDefault="00C608B1" w:rsidP="00C608B1">
            <w:pPr>
              <w:pStyle w:val="Standard"/>
              <w:widowControl w:val="0"/>
              <w:autoSpaceDE w:val="0"/>
              <w:spacing w:after="120"/>
              <w:rPr>
                <w:sz w:val="22"/>
                <w:szCs w:val="22"/>
                <w:lang w:val="pl-PL"/>
              </w:rPr>
            </w:pPr>
            <w:r>
              <w:rPr>
                <w:sz w:val="22"/>
                <w:szCs w:val="22"/>
                <w:lang w:val="pl-PL"/>
              </w:rPr>
              <w:t xml:space="preserve">Utrzymanie nasadzeń - </w:t>
            </w:r>
            <w:proofErr w:type="spellStart"/>
            <w:r>
              <w:rPr>
                <w:sz w:val="22"/>
                <w:szCs w:val="22"/>
                <w:lang w:val="pl-PL"/>
              </w:rPr>
              <w:t>bezkosztowo</w:t>
            </w:r>
            <w:proofErr w:type="spellEnd"/>
          </w:p>
        </w:tc>
      </w:tr>
      <w:tr w:rsidR="00C608B1" w:rsidRPr="00873706" w:rsidTr="00E56E1E">
        <w:tc>
          <w:tcPr>
            <w:tcW w:w="11648" w:type="dxa"/>
            <w:gridSpan w:val="5"/>
            <w:shd w:val="clear" w:color="auto" w:fill="auto"/>
            <w:vAlign w:val="center"/>
          </w:tcPr>
          <w:p w:rsidR="00C608B1" w:rsidRPr="00873706" w:rsidRDefault="00C608B1" w:rsidP="00C608B1">
            <w:pPr>
              <w:pStyle w:val="Standard"/>
              <w:widowControl w:val="0"/>
              <w:autoSpaceDE w:val="0"/>
              <w:spacing w:after="120" w:line="360" w:lineRule="auto"/>
              <w:jc w:val="center"/>
              <w:rPr>
                <w:b/>
                <w:sz w:val="22"/>
                <w:szCs w:val="22"/>
                <w:lang w:val="pl-PL"/>
              </w:rPr>
            </w:pPr>
            <w:r w:rsidRPr="00873706">
              <w:rPr>
                <w:b/>
                <w:sz w:val="22"/>
                <w:szCs w:val="22"/>
                <w:lang w:val="pl-PL"/>
              </w:rPr>
              <w:t>Dotyczące monitoringu stanu przedmiotów ochrony oraz realizacji celów działań ochronnych</w:t>
            </w:r>
          </w:p>
        </w:tc>
        <w:tc>
          <w:tcPr>
            <w:tcW w:w="2239" w:type="dxa"/>
            <w:shd w:val="clear" w:color="auto" w:fill="auto"/>
          </w:tcPr>
          <w:p w:rsidR="00C608B1" w:rsidRPr="00873706" w:rsidRDefault="00C608B1" w:rsidP="00C608B1">
            <w:pPr>
              <w:pStyle w:val="Standard"/>
              <w:widowControl w:val="0"/>
              <w:autoSpaceDE w:val="0"/>
              <w:spacing w:after="120" w:line="360" w:lineRule="auto"/>
              <w:jc w:val="center"/>
              <w:rPr>
                <w:b/>
                <w:sz w:val="22"/>
                <w:szCs w:val="22"/>
                <w:lang w:val="pl-PL"/>
              </w:rPr>
            </w:pPr>
          </w:p>
        </w:tc>
      </w:tr>
      <w:tr w:rsidR="00C608B1" w:rsidRPr="00873706" w:rsidTr="00E56E1E">
        <w:tc>
          <w:tcPr>
            <w:tcW w:w="525" w:type="dxa"/>
            <w:shd w:val="clear" w:color="auto" w:fill="auto"/>
          </w:tcPr>
          <w:p w:rsidR="00C608B1" w:rsidRPr="00873706" w:rsidRDefault="00C608B1" w:rsidP="00C608B1">
            <w:pPr>
              <w:pStyle w:val="Standard"/>
              <w:widowControl w:val="0"/>
              <w:autoSpaceDE w:val="0"/>
              <w:spacing w:after="120" w:line="360" w:lineRule="auto"/>
              <w:jc w:val="both"/>
              <w:rPr>
                <w:sz w:val="22"/>
                <w:szCs w:val="22"/>
                <w:lang w:val="pl-PL"/>
              </w:rPr>
            </w:pPr>
            <w:r>
              <w:rPr>
                <w:sz w:val="22"/>
                <w:szCs w:val="22"/>
                <w:lang w:val="pl-PL"/>
              </w:rPr>
              <w:t>7.</w:t>
            </w:r>
          </w:p>
        </w:tc>
        <w:tc>
          <w:tcPr>
            <w:tcW w:w="2022" w:type="dxa"/>
            <w:shd w:val="clear" w:color="auto" w:fill="auto"/>
          </w:tcPr>
          <w:p w:rsidR="00C608B1" w:rsidRDefault="00C608B1" w:rsidP="00C608B1">
            <w:pPr>
              <w:pStyle w:val="Standard"/>
              <w:widowControl w:val="0"/>
              <w:tabs>
                <w:tab w:val="left" w:pos="726"/>
              </w:tabs>
              <w:snapToGrid w:val="0"/>
              <w:rPr>
                <w:b/>
                <w:i/>
                <w:sz w:val="22"/>
                <w:szCs w:val="22"/>
                <w:lang w:val="pl-PL"/>
              </w:rPr>
            </w:pPr>
            <w:r>
              <w:rPr>
                <w:b/>
                <w:sz w:val="22"/>
                <w:szCs w:val="22"/>
                <w:lang w:val="pl-PL"/>
              </w:rPr>
              <w:t xml:space="preserve">1324 nocek duży </w:t>
            </w:r>
            <w:proofErr w:type="spellStart"/>
            <w:r w:rsidRPr="00AE0BEA">
              <w:rPr>
                <w:b/>
                <w:i/>
                <w:sz w:val="22"/>
                <w:szCs w:val="22"/>
                <w:lang w:val="pl-PL"/>
              </w:rPr>
              <w:t>Myotis</w:t>
            </w:r>
            <w:proofErr w:type="spellEnd"/>
            <w:r w:rsidRPr="00AE0BEA">
              <w:rPr>
                <w:b/>
                <w:i/>
                <w:sz w:val="22"/>
                <w:szCs w:val="22"/>
                <w:lang w:val="pl-PL"/>
              </w:rPr>
              <w:t xml:space="preserve"> </w:t>
            </w:r>
            <w:proofErr w:type="spellStart"/>
            <w:r w:rsidRPr="00AE0BEA">
              <w:rPr>
                <w:b/>
                <w:i/>
                <w:sz w:val="22"/>
                <w:szCs w:val="22"/>
                <w:lang w:val="pl-PL"/>
              </w:rPr>
              <w:t>myotis</w:t>
            </w:r>
            <w:proofErr w:type="spellEnd"/>
          </w:p>
          <w:p w:rsidR="00C608B1" w:rsidRPr="00873706" w:rsidRDefault="00C608B1" w:rsidP="00C608B1">
            <w:pPr>
              <w:pStyle w:val="Standard"/>
              <w:widowControl w:val="0"/>
              <w:autoSpaceDE w:val="0"/>
              <w:jc w:val="both"/>
              <w:rPr>
                <w:sz w:val="22"/>
                <w:szCs w:val="22"/>
                <w:lang w:val="pl-PL"/>
              </w:rPr>
            </w:pPr>
            <w:r>
              <w:rPr>
                <w:b/>
                <w:sz w:val="22"/>
                <w:szCs w:val="22"/>
                <w:lang w:val="pl-PL"/>
              </w:rPr>
              <w:t>1303 p</w:t>
            </w:r>
            <w:r w:rsidRPr="007C4E96">
              <w:rPr>
                <w:b/>
                <w:sz w:val="22"/>
                <w:szCs w:val="22"/>
                <w:lang w:val="pl-PL"/>
              </w:rPr>
              <w:t xml:space="preserve">odkowiec mały </w:t>
            </w:r>
            <w:r w:rsidRPr="007C4E96">
              <w:rPr>
                <w:b/>
                <w:i/>
                <w:sz w:val="22"/>
                <w:szCs w:val="22"/>
                <w:lang w:val="pl-PL"/>
              </w:rPr>
              <w:t>Rhinolophus hipposideros</w:t>
            </w:r>
          </w:p>
        </w:tc>
        <w:tc>
          <w:tcPr>
            <w:tcW w:w="5103" w:type="dxa"/>
            <w:shd w:val="clear" w:color="auto" w:fill="auto"/>
          </w:tcPr>
          <w:p w:rsidR="00C608B1" w:rsidRPr="007C4E96" w:rsidRDefault="00C608B1" w:rsidP="00C608B1">
            <w:pPr>
              <w:pStyle w:val="Standard"/>
              <w:widowControl w:val="0"/>
              <w:autoSpaceDE w:val="0"/>
              <w:spacing w:after="120"/>
              <w:jc w:val="both"/>
              <w:rPr>
                <w:b/>
                <w:sz w:val="22"/>
                <w:szCs w:val="22"/>
                <w:lang w:val="pl-PL"/>
              </w:rPr>
            </w:pPr>
            <w:r w:rsidRPr="007C4E96">
              <w:rPr>
                <w:b/>
                <w:sz w:val="22"/>
                <w:szCs w:val="22"/>
                <w:lang w:val="pl-PL"/>
              </w:rPr>
              <w:t>Monitoring stanu ochrony</w:t>
            </w:r>
          </w:p>
          <w:p w:rsidR="00C608B1" w:rsidRDefault="00C608B1" w:rsidP="00C608B1">
            <w:pPr>
              <w:pStyle w:val="Standard"/>
              <w:widowControl w:val="0"/>
              <w:autoSpaceDE w:val="0"/>
              <w:spacing w:after="120"/>
              <w:jc w:val="both"/>
              <w:rPr>
                <w:sz w:val="22"/>
                <w:szCs w:val="22"/>
                <w:lang w:val="pl-PL"/>
              </w:rPr>
            </w:pPr>
            <w:r>
              <w:rPr>
                <w:sz w:val="22"/>
                <w:szCs w:val="22"/>
                <w:lang w:val="pl-PL"/>
              </w:rPr>
              <w:t>W całym okresie obowiązywania planu c</w:t>
            </w:r>
            <w:r w:rsidRPr="007C4E96">
              <w:rPr>
                <w:sz w:val="22"/>
                <w:szCs w:val="22"/>
                <w:lang w:val="pl-PL"/>
              </w:rPr>
              <w:t xml:space="preserve">oroczny monitoring liczebności gatunku i stanu zachowania siedliska gatunku wykonywane według wskazań </w:t>
            </w:r>
            <w:r w:rsidRPr="007C4E96">
              <w:rPr>
                <w:sz w:val="22"/>
                <w:szCs w:val="22"/>
                <w:lang w:val="pl-PL"/>
              </w:rPr>
              <w:lastRenderedPageBreak/>
              <w:t>metodyki monitoringu PMŚ GIOŚ.</w:t>
            </w:r>
          </w:p>
          <w:p w:rsidR="00C608B1" w:rsidRPr="007C4E96" w:rsidRDefault="00C608B1" w:rsidP="00C608B1">
            <w:pPr>
              <w:pStyle w:val="Standard"/>
              <w:widowControl w:val="0"/>
              <w:autoSpaceDE w:val="0"/>
              <w:spacing w:after="120"/>
              <w:jc w:val="both"/>
              <w:rPr>
                <w:sz w:val="22"/>
                <w:szCs w:val="22"/>
                <w:lang w:val="pl-PL"/>
              </w:rPr>
            </w:pPr>
            <w:r>
              <w:rPr>
                <w:sz w:val="22"/>
                <w:szCs w:val="22"/>
                <w:lang w:val="pl-PL"/>
              </w:rPr>
              <w:t>Monitoring stanu ochrony będzie jednocześnie monitoringiem efektów zastosowanych działań ochronnych.</w:t>
            </w:r>
          </w:p>
        </w:tc>
        <w:tc>
          <w:tcPr>
            <w:tcW w:w="1730" w:type="dxa"/>
            <w:shd w:val="clear" w:color="auto" w:fill="auto"/>
          </w:tcPr>
          <w:p w:rsidR="00C608B1" w:rsidRPr="007C4E96" w:rsidRDefault="00C608B1" w:rsidP="00C608B1">
            <w:pPr>
              <w:pStyle w:val="Standard"/>
              <w:widowControl w:val="0"/>
              <w:autoSpaceDE w:val="0"/>
              <w:spacing w:after="120"/>
              <w:rPr>
                <w:sz w:val="22"/>
                <w:szCs w:val="22"/>
                <w:lang w:val="pl-PL"/>
              </w:rPr>
            </w:pPr>
            <w:r w:rsidRPr="007C4E96">
              <w:rPr>
                <w:sz w:val="22"/>
                <w:szCs w:val="22"/>
                <w:lang w:val="pl-PL"/>
              </w:rPr>
              <w:lastRenderedPageBreak/>
              <w:t xml:space="preserve">W granicach obszaru </w:t>
            </w:r>
          </w:p>
        </w:tc>
        <w:tc>
          <w:tcPr>
            <w:tcW w:w="2268" w:type="dxa"/>
            <w:shd w:val="clear" w:color="auto" w:fill="auto"/>
          </w:tcPr>
          <w:p w:rsidR="00C608B1" w:rsidRPr="007C4E96" w:rsidRDefault="00C608B1" w:rsidP="00C608B1">
            <w:pPr>
              <w:pStyle w:val="Standard"/>
              <w:widowControl w:val="0"/>
              <w:autoSpaceDE w:val="0"/>
              <w:jc w:val="both"/>
              <w:rPr>
                <w:sz w:val="22"/>
                <w:szCs w:val="22"/>
                <w:lang w:val="pl-PL"/>
              </w:rPr>
            </w:pPr>
            <w:r w:rsidRPr="007C4E96">
              <w:rPr>
                <w:sz w:val="22"/>
                <w:szCs w:val="22"/>
                <w:lang w:val="pl-PL"/>
              </w:rPr>
              <w:t>RDOŚ w Krakowie</w:t>
            </w:r>
          </w:p>
        </w:tc>
        <w:tc>
          <w:tcPr>
            <w:tcW w:w="2239" w:type="dxa"/>
            <w:shd w:val="clear" w:color="auto" w:fill="auto"/>
          </w:tcPr>
          <w:p w:rsidR="00C608B1" w:rsidRPr="007C4E96" w:rsidRDefault="00C608B1" w:rsidP="00C608B1">
            <w:pPr>
              <w:pStyle w:val="Standard"/>
              <w:widowControl w:val="0"/>
              <w:autoSpaceDE w:val="0"/>
              <w:spacing w:after="120" w:line="360" w:lineRule="auto"/>
              <w:jc w:val="both"/>
              <w:rPr>
                <w:sz w:val="22"/>
                <w:szCs w:val="22"/>
                <w:lang w:val="pl-PL"/>
              </w:rPr>
            </w:pPr>
            <w:r w:rsidRPr="007C4E96">
              <w:rPr>
                <w:sz w:val="22"/>
                <w:szCs w:val="22"/>
                <w:lang w:val="pl-PL"/>
              </w:rPr>
              <w:t>Jednorazowo 1,5 - 2</w:t>
            </w:r>
          </w:p>
        </w:tc>
      </w:tr>
      <w:tr w:rsidR="00C608B1" w:rsidRPr="00873706" w:rsidTr="00E56E1E">
        <w:tc>
          <w:tcPr>
            <w:tcW w:w="11648" w:type="dxa"/>
            <w:gridSpan w:val="5"/>
            <w:shd w:val="clear" w:color="auto" w:fill="auto"/>
            <w:vAlign w:val="center"/>
          </w:tcPr>
          <w:p w:rsidR="00C608B1" w:rsidRPr="00873706" w:rsidRDefault="00C608B1" w:rsidP="00C608B1">
            <w:pPr>
              <w:pStyle w:val="Standard"/>
              <w:widowControl w:val="0"/>
              <w:autoSpaceDE w:val="0"/>
              <w:spacing w:after="120" w:line="360" w:lineRule="auto"/>
              <w:jc w:val="center"/>
              <w:rPr>
                <w:b/>
                <w:sz w:val="22"/>
                <w:szCs w:val="22"/>
                <w:lang w:val="pl-PL"/>
              </w:rPr>
            </w:pPr>
            <w:r w:rsidRPr="00873706">
              <w:rPr>
                <w:b/>
                <w:sz w:val="22"/>
                <w:szCs w:val="22"/>
                <w:lang w:val="pl-PL"/>
              </w:rPr>
              <w:t>Dotyczące uzupełnienia stanu wiedzy o przedmiotach ochrony i uwarunkowaniach ich ochrony.</w:t>
            </w:r>
          </w:p>
        </w:tc>
        <w:tc>
          <w:tcPr>
            <w:tcW w:w="2239" w:type="dxa"/>
            <w:shd w:val="clear" w:color="auto" w:fill="auto"/>
          </w:tcPr>
          <w:p w:rsidR="00C608B1" w:rsidRPr="00873706" w:rsidRDefault="00C608B1" w:rsidP="00C608B1">
            <w:pPr>
              <w:pStyle w:val="Standard"/>
              <w:widowControl w:val="0"/>
              <w:autoSpaceDE w:val="0"/>
              <w:spacing w:after="120" w:line="360" w:lineRule="auto"/>
              <w:jc w:val="center"/>
              <w:rPr>
                <w:b/>
                <w:sz w:val="22"/>
                <w:szCs w:val="22"/>
                <w:lang w:val="pl-PL"/>
              </w:rPr>
            </w:pPr>
          </w:p>
        </w:tc>
      </w:tr>
      <w:tr w:rsidR="00C608B1" w:rsidRPr="00873706" w:rsidTr="00E56E1E">
        <w:tc>
          <w:tcPr>
            <w:tcW w:w="525" w:type="dxa"/>
            <w:shd w:val="clear" w:color="auto" w:fill="auto"/>
          </w:tcPr>
          <w:p w:rsidR="00C608B1" w:rsidRPr="00873706" w:rsidRDefault="00C608B1" w:rsidP="00C608B1">
            <w:pPr>
              <w:pStyle w:val="Standard"/>
              <w:widowControl w:val="0"/>
              <w:autoSpaceDE w:val="0"/>
              <w:spacing w:after="120" w:line="360" w:lineRule="auto"/>
              <w:jc w:val="both"/>
              <w:rPr>
                <w:sz w:val="22"/>
                <w:szCs w:val="22"/>
                <w:lang w:val="pl-PL"/>
              </w:rPr>
            </w:pPr>
          </w:p>
        </w:tc>
        <w:tc>
          <w:tcPr>
            <w:tcW w:w="2022" w:type="dxa"/>
            <w:shd w:val="clear" w:color="auto" w:fill="auto"/>
          </w:tcPr>
          <w:p w:rsidR="00C608B1" w:rsidRPr="00873706" w:rsidRDefault="00C608B1" w:rsidP="00C608B1">
            <w:pPr>
              <w:pStyle w:val="Standard"/>
              <w:widowControl w:val="0"/>
              <w:autoSpaceDE w:val="0"/>
              <w:spacing w:after="120" w:line="360" w:lineRule="auto"/>
              <w:jc w:val="both"/>
              <w:rPr>
                <w:sz w:val="22"/>
                <w:szCs w:val="22"/>
                <w:lang w:val="pl-PL"/>
              </w:rPr>
            </w:pPr>
          </w:p>
        </w:tc>
        <w:tc>
          <w:tcPr>
            <w:tcW w:w="5103" w:type="dxa"/>
            <w:shd w:val="clear" w:color="auto" w:fill="auto"/>
          </w:tcPr>
          <w:p w:rsidR="00C608B1" w:rsidRPr="00873706" w:rsidRDefault="00C608B1" w:rsidP="00C608B1">
            <w:pPr>
              <w:pStyle w:val="Standard"/>
              <w:widowControl w:val="0"/>
              <w:autoSpaceDE w:val="0"/>
              <w:spacing w:after="120" w:line="360" w:lineRule="auto"/>
              <w:jc w:val="both"/>
              <w:rPr>
                <w:sz w:val="22"/>
                <w:szCs w:val="22"/>
                <w:lang w:val="pl-PL"/>
              </w:rPr>
            </w:pPr>
            <w:r>
              <w:rPr>
                <w:sz w:val="22"/>
                <w:szCs w:val="22"/>
                <w:lang w:val="pl-PL"/>
              </w:rPr>
              <w:t>Nie stwierdzono potrzeby.</w:t>
            </w:r>
          </w:p>
        </w:tc>
        <w:tc>
          <w:tcPr>
            <w:tcW w:w="1730" w:type="dxa"/>
            <w:shd w:val="clear" w:color="auto" w:fill="auto"/>
          </w:tcPr>
          <w:p w:rsidR="00C608B1" w:rsidRPr="00873706" w:rsidRDefault="00C608B1" w:rsidP="00C608B1">
            <w:pPr>
              <w:pStyle w:val="Standard"/>
              <w:widowControl w:val="0"/>
              <w:autoSpaceDE w:val="0"/>
              <w:spacing w:after="120" w:line="360" w:lineRule="auto"/>
              <w:jc w:val="both"/>
              <w:rPr>
                <w:sz w:val="22"/>
                <w:szCs w:val="22"/>
                <w:lang w:val="pl-PL"/>
              </w:rPr>
            </w:pPr>
          </w:p>
        </w:tc>
        <w:tc>
          <w:tcPr>
            <w:tcW w:w="2268" w:type="dxa"/>
            <w:shd w:val="clear" w:color="auto" w:fill="auto"/>
          </w:tcPr>
          <w:p w:rsidR="00C608B1" w:rsidRPr="00873706" w:rsidRDefault="00C608B1" w:rsidP="00C608B1">
            <w:pPr>
              <w:pStyle w:val="Standard"/>
              <w:widowControl w:val="0"/>
              <w:autoSpaceDE w:val="0"/>
              <w:spacing w:after="120" w:line="360" w:lineRule="auto"/>
              <w:jc w:val="both"/>
              <w:rPr>
                <w:sz w:val="22"/>
                <w:szCs w:val="22"/>
                <w:lang w:val="pl-PL"/>
              </w:rPr>
            </w:pPr>
          </w:p>
        </w:tc>
        <w:tc>
          <w:tcPr>
            <w:tcW w:w="2239" w:type="dxa"/>
            <w:shd w:val="clear" w:color="auto" w:fill="auto"/>
          </w:tcPr>
          <w:p w:rsidR="00C608B1" w:rsidRPr="00873706" w:rsidRDefault="00C608B1" w:rsidP="00C608B1">
            <w:pPr>
              <w:pStyle w:val="Standard"/>
              <w:widowControl w:val="0"/>
              <w:autoSpaceDE w:val="0"/>
              <w:spacing w:after="120" w:line="360" w:lineRule="auto"/>
              <w:jc w:val="both"/>
              <w:rPr>
                <w:sz w:val="22"/>
                <w:szCs w:val="22"/>
                <w:lang w:val="pl-PL"/>
              </w:rPr>
            </w:pPr>
          </w:p>
        </w:tc>
      </w:tr>
    </w:tbl>
    <w:p w:rsidR="0096213D" w:rsidRPr="00873706" w:rsidDel="00462E1B" w:rsidRDefault="0096213D" w:rsidP="0096213D">
      <w:pPr>
        <w:rPr>
          <w:rFonts w:cs="Times New Roman"/>
        </w:rPr>
      </w:pPr>
    </w:p>
    <w:p w:rsidR="00E56E1E" w:rsidRDefault="00E56E1E">
      <w:pPr>
        <w:widowControl/>
        <w:suppressAutoHyphens w:val="0"/>
        <w:autoSpaceDN/>
        <w:textAlignment w:val="auto"/>
        <w:rPr>
          <w:rFonts w:eastAsia="Times New Roman" w:cs="Times New Roman"/>
          <w:b/>
          <w:bCs/>
          <w:iCs/>
          <w:lang w:val="x-none" w:eastAsia="x-none"/>
        </w:rPr>
      </w:pPr>
      <w:bookmarkStart w:id="60" w:name="_Toc491785618"/>
      <w:r>
        <w:br w:type="page"/>
      </w:r>
    </w:p>
    <w:p w:rsidR="0096213D" w:rsidRDefault="0096213D" w:rsidP="00EA0246">
      <w:pPr>
        <w:pStyle w:val="Nagwek2"/>
      </w:pPr>
      <w:bookmarkStart w:id="61" w:name="_Toc528618383"/>
      <w:r w:rsidRPr="00873706">
        <w:lastRenderedPageBreak/>
        <w:t>Przesłanki sporządzenia planu ochrony</w:t>
      </w:r>
      <w:bookmarkEnd w:id="60"/>
      <w:bookmarkEnd w:id="61"/>
    </w:p>
    <w:p w:rsidR="0096213D" w:rsidRDefault="00C608B1" w:rsidP="0096213D">
      <w:pPr>
        <w:pStyle w:val="Standard"/>
        <w:widowControl w:val="0"/>
        <w:autoSpaceDE w:val="0"/>
        <w:spacing w:after="120" w:line="264" w:lineRule="auto"/>
        <w:jc w:val="both"/>
        <w:rPr>
          <w:bCs/>
          <w:iCs/>
          <w:sz w:val="22"/>
          <w:szCs w:val="22"/>
          <w:lang w:val="pl-PL"/>
        </w:rPr>
      </w:pPr>
      <w:r w:rsidRPr="006853F4">
        <w:rPr>
          <w:bCs/>
          <w:iCs/>
          <w:sz w:val="22"/>
          <w:szCs w:val="22"/>
          <w:lang w:val="pl-PL"/>
        </w:rPr>
        <w:t>Nie stwierdzono potrzeby sporządzenia planu ochrony dla obszaru Natura 2000. Plan zadań ochronnych sporządzany na okres 10 lat jest wystarczającym dokumentem dla zapewnienia ochrony przedmiotowi ochrony. Ponadto plan zadań ochronnych jest dokumentem bardziej elastycznym i możliwym do aktualizacji zapisów w miarę zmieniającej się sytuacji w obszarze Natura 2000.</w:t>
      </w:r>
    </w:p>
    <w:p w:rsidR="00E56E1E" w:rsidRPr="00873706" w:rsidRDefault="00E56E1E" w:rsidP="0096213D">
      <w:pPr>
        <w:pStyle w:val="Standard"/>
        <w:widowControl w:val="0"/>
        <w:autoSpaceDE w:val="0"/>
        <w:spacing w:after="120" w:line="264" w:lineRule="auto"/>
        <w:jc w:val="both"/>
        <w:rPr>
          <w:i/>
          <w:sz w:val="22"/>
          <w:szCs w:val="22"/>
          <w:lang w:val="pl-PL"/>
        </w:rPr>
      </w:pPr>
    </w:p>
    <w:p w:rsidR="0096213D" w:rsidRPr="00873706" w:rsidRDefault="0096213D" w:rsidP="00EA0246">
      <w:pPr>
        <w:pStyle w:val="Nagwek2"/>
      </w:pPr>
      <w:bookmarkStart w:id="62" w:name="_Toc491785619"/>
      <w:bookmarkStart w:id="63" w:name="_Toc528618384"/>
      <w:r w:rsidRPr="00873706">
        <w:t>Projekt weryfikacji SDF obszaru i jego granic</w:t>
      </w:r>
      <w:bookmarkEnd w:id="62"/>
      <w:bookmarkEnd w:id="63"/>
    </w:p>
    <w:p w:rsidR="0096213D" w:rsidRPr="000A23C7" w:rsidRDefault="0096213D" w:rsidP="00E56E1E">
      <w:pPr>
        <w:pStyle w:val="Nagwek3"/>
        <w:numPr>
          <w:ilvl w:val="2"/>
          <w:numId w:val="33"/>
        </w:numPr>
        <w:ind w:left="851" w:hanging="851"/>
        <w:rPr>
          <w:rFonts w:ascii="Times New Roman" w:hAnsi="Times New Roman"/>
          <w:sz w:val="24"/>
          <w:szCs w:val="24"/>
        </w:rPr>
      </w:pPr>
      <w:bookmarkStart w:id="64" w:name="_Toc491785620"/>
      <w:bookmarkStart w:id="65" w:name="_Toc528618385"/>
      <w:r w:rsidRPr="000A23C7">
        <w:rPr>
          <w:rFonts w:ascii="Times New Roman" w:hAnsi="Times New Roman"/>
          <w:sz w:val="24"/>
          <w:szCs w:val="24"/>
        </w:rPr>
        <w:t>Projekt zmiany SDF</w:t>
      </w:r>
      <w:bookmarkEnd w:id="64"/>
      <w:bookmarkEnd w:id="65"/>
    </w:p>
    <w:tbl>
      <w:tblPr>
        <w:tblW w:w="14176" w:type="dxa"/>
        <w:tblInd w:w="-34" w:type="dxa"/>
        <w:tblLayout w:type="fixed"/>
        <w:tblCellMar>
          <w:left w:w="10" w:type="dxa"/>
          <w:right w:w="10" w:type="dxa"/>
        </w:tblCellMar>
        <w:tblLook w:val="0000" w:firstRow="0" w:lastRow="0" w:firstColumn="0" w:lastColumn="0" w:noHBand="0" w:noVBand="0"/>
      </w:tblPr>
      <w:tblGrid>
        <w:gridCol w:w="788"/>
        <w:gridCol w:w="1214"/>
        <w:gridCol w:w="2047"/>
        <w:gridCol w:w="10127"/>
      </w:tblGrid>
      <w:tr w:rsidR="0096213D" w:rsidRPr="00873706" w:rsidTr="0096213D">
        <w:tc>
          <w:tcPr>
            <w:tcW w:w="78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96213D" w:rsidRPr="00873706" w:rsidRDefault="0096213D" w:rsidP="0096213D">
            <w:pPr>
              <w:pStyle w:val="Standard"/>
              <w:snapToGrid w:val="0"/>
              <w:jc w:val="both"/>
              <w:rPr>
                <w:b/>
                <w:bCs/>
                <w:iCs/>
                <w:sz w:val="22"/>
                <w:szCs w:val="22"/>
                <w:lang w:val="pl-PL"/>
              </w:rPr>
            </w:pPr>
            <w:r w:rsidRPr="00873706">
              <w:rPr>
                <w:b/>
                <w:bCs/>
                <w:iCs/>
                <w:sz w:val="22"/>
                <w:szCs w:val="22"/>
                <w:lang w:val="pl-PL"/>
              </w:rPr>
              <w:t>L.p.</w:t>
            </w:r>
          </w:p>
        </w:tc>
        <w:tc>
          <w:tcPr>
            <w:tcW w:w="1214"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96213D" w:rsidRPr="00873706" w:rsidRDefault="0096213D" w:rsidP="0096213D">
            <w:pPr>
              <w:pStyle w:val="Standard"/>
              <w:snapToGrid w:val="0"/>
              <w:jc w:val="both"/>
              <w:rPr>
                <w:b/>
                <w:bCs/>
                <w:iCs/>
                <w:sz w:val="22"/>
                <w:szCs w:val="22"/>
                <w:lang w:val="pl-PL"/>
              </w:rPr>
            </w:pPr>
            <w:r w:rsidRPr="00873706">
              <w:rPr>
                <w:b/>
                <w:bCs/>
                <w:iCs/>
                <w:sz w:val="22"/>
                <w:szCs w:val="22"/>
                <w:lang w:val="pl-PL"/>
              </w:rPr>
              <w:t>Zapis SDF</w:t>
            </w:r>
          </w:p>
        </w:tc>
        <w:tc>
          <w:tcPr>
            <w:tcW w:w="204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rsidR="0096213D" w:rsidRPr="00873706" w:rsidRDefault="0096213D" w:rsidP="0096213D">
            <w:pPr>
              <w:pStyle w:val="Standard"/>
              <w:snapToGrid w:val="0"/>
              <w:jc w:val="both"/>
              <w:rPr>
                <w:sz w:val="22"/>
                <w:szCs w:val="22"/>
                <w:lang w:val="pl-PL"/>
              </w:rPr>
            </w:pPr>
            <w:r w:rsidRPr="00873706">
              <w:rPr>
                <w:b/>
                <w:bCs/>
                <w:iCs/>
                <w:sz w:val="22"/>
                <w:szCs w:val="22"/>
                <w:lang w:val="pl-PL"/>
              </w:rPr>
              <w:t>Proponowany zapis SDF</w:t>
            </w:r>
          </w:p>
        </w:tc>
        <w:tc>
          <w:tcPr>
            <w:tcW w:w="10127"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rsidR="0096213D" w:rsidRPr="00873706" w:rsidRDefault="0096213D" w:rsidP="0096213D">
            <w:pPr>
              <w:pStyle w:val="Standard"/>
              <w:snapToGrid w:val="0"/>
              <w:jc w:val="center"/>
              <w:rPr>
                <w:b/>
                <w:bCs/>
                <w:iCs/>
                <w:sz w:val="22"/>
                <w:szCs w:val="22"/>
                <w:lang w:val="pl-PL"/>
              </w:rPr>
            </w:pPr>
            <w:r w:rsidRPr="00873706">
              <w:rPr>
                <w:b/>
                <w:bCs/>
                <w:iCs/>
                <w:sz w:val="22"/>
                <w:szCs w:val="22"/>
                <w:lang w:val="pl-PL"/>
              </w:rPr>
              <w:t>Uzasadnienie do zmiany</w:t>
            </w:r>
          </w:p>
        </w:tc>
      </w:tr>
      <w:tr w:rsidR="0096213D" w:rsidRPr="00873706" w:rsidTr="0096213D">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tcPr>
          <w:p w:rsidR="0096213D" w:rsidRPr="00C608B1" w:rsidRDefault="00C608B1" w:rsidP="0096213D">
            <w:pPr>
              <w:pStyle w:val="Standard"/>
              <w:snapToGrid w:val="0"/>
              <w:jc w:val="both"/>
              <w:rPr>
                <w:sz w:val="22"/>
                <w:szCs w:val="22"/>
                <w:lang w:val="pl-PL"/>
              </w:rPr>
            </w:pPr>
            <w:r w:rsidRPr="00C608B1">
              <w:rPr>
                <w:sz w:val="22"/>
                <w:szCs w:val="22"/>
                <w:lang w:val="pl-PL"/>
              </w:rPr>
              <w:t>1.</w:t>
            </w:r>
          </w:p>
        </w:tc>
        <w:tc>
          <w:tcPr>
            <w:tcW w:w="1214" w:type="dxa"/>
            <w:tcBorders>
              <w:top w:val="single" w:sz="4" w:space="0" w:color="000000"/>
              <w:left w:val="single" w:sz="4" w:space="0" w:color="000000"/>
              <w:bottom w:val="single" w:sz="4" w:space="0" w:color="000000"/>
            </w:tcBorders>
            <w:tcMar>
              <w:top w:w="0" w:type="dxa"/>
              <w:left w:w="108" w:type="dxa"/>
              <w:bottom w:w="0" w:type="dxa"/>
              <w:right w:w="108" w:type="dxa"/>
            </w:tcMar>
          </w:tcPr>
          <w:p w:rsidR="00C608B1" w:rsidRPr="00C608B1" w:rsidRDefault="00C608B1" w:rsidP="00C608B1">
            <w:pPr>
              <w:pStyle w:val="Standard"/>
              <w:snapToGrid w:val="0"/>
              <w:jc w:val="both"/>
              <w:rPr>
                <w:sz w:val="22"/>
                <w:szCs w:val="22"/>
                <w:lang w:val="pl-PL"/>
              </w:rPr>
            </w:pPr>
            <w:r w:rsidRPr="00C608B1">
              <w:rPr>
                <w:sz w:val="22"/>
                <w:szCs w:val="22"/>
                <w:lang w:val="pl-PL"/>
              </w:rPr>
              <w:t>Podkowiec mały</w:t>
            </w:r>
          </w:p>
          <w:p w:rsidR="0096213D" w:rsidRPr="00C608B1" w:rsidRDefault="00C608B1" w:rsidP="00C608B1">
            <w:pPr>
              <w:pStyle w:val="Standard"/>
              <w:snapToGrid w:val="0"/>
              <w:jc w:val="both"/>
              <w:rPr>
                <w:sz w:val="22"/>
                <w:szCs w:val="22"/>
                <w:lang w:val="pl-PL"/>
              </w:rPr>
            </w:pPr>
            <w:r w:rsidRPr="00C608B1">
              <w:rPr>
                <w:sz w:val="22"/>
                <w:szCs w:val="22"/>
                <w:lang w:val="pl-PL"/>
              </w:rPr>
              <w:t>Ocena D</w:t>
            </w:r>
          </w:p>
        </w:tc>
        <w:tc>
          <w:tcPr>
            <w:tcW w:w="2047" w:type="dxa"/>
            <w:tcBorders>
              <w:top w:val="single" w:sz="4" w:space="0" w:color="000000"/>
              <w:left w:val="single" w:sz="4" w:space="0" w:color="000000"/>
              <w:bottom w:val="single" w:sz="4" w:space="0" w:color="000000"/>
            </w:tcBorders>
            <w:tcMar>
              <w:top w:w="0" w:type="dxa"/>
              <w:left w:w="108" w:type="dxa"/>
              <w:bottom w:w="0" w:type="dxa"/>
              <w:right w:w="108" w:type="dxa"/>
            </w:tcMar>
          </w:tcPr>
          <w:p w:rsidR="00C608B1" w:rsidRPr="00C608B1" w:rsidRDefault="00C608B1" w:rsidP="0096213D">
            <w:pPr>
              <w:pStyle w:val="Standard"/>
              <w:snapToGrid w:val="0"/>
              <w:jc w:val="both"/>
              <w:rPr>
                <w:sz w:val="22"/>
                <w:szCs w:val="22"/>
                <w:lang w:val="pl-PL"/>
              </w:rPr>
            </w:pPr>
            <w:r w:rsidRPr="00C608B1">
              <w:rPr>
                <w:sz w:val="22"/>
                <w:szCs w:val="22"/>
                <w:lang w:val="pl-PL"/>
              </w:rPr>
              <w:t>Podkowiec mały</w:t>
            </w:r>
          </w:p>
          <w:p w:rsidR="00C608B1" w:rsidRPr="00C608B1" w:rsidRDefault="00C608B1" w:rsidP="0096213D">
            <w:pPr>
              <w:pStyle w:val="Standard"/>
              <w:snapToGrid w:val="0"/>
              <w:jc w:val="both"/>
              <w:rPr>
                <w:sz w:val="22"/>
                <w:szCs w:val="22"/>
                <w:lang w:val="pl-PL"/>
              </w:rPr>
            </w:pPr>
            <w:r w:rsidRPr="00C608B1">
              <w:rPr>
                <w:sz w:val="22"/>
                <w:szCs w:val="22"/>
                <w:lang w:val="pl-PL"/>
              </w:rPr>
              <w:t>Oceny CCCC</w:t>
            </w:r>
          </w:p>
        </w:tc>
        <w:tc>
          <w:tcPr>
            <w:tcW w:w="10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213D" w:rsidRPr="00C608B1" w:rsidRDefault="00C608B1" w:rsidP="0096213D">
            <w:pPr>
              <w:pStyle w:val="Standard"/>
              <w:snapToGrid w:val="0"/>
              <w:jc w:val="both"/>
              <w:rPr>
                <w:sz w:val="22"/>
                <w:szCs w:val="22"/>
                <w:lang w:val="pl-PL"/>
              </w:rPr>
            </w:pPr>
            <w:r w:rsidRPr="00C608B1">
              <w:rPr>
                <w:lang w:val="pl-PL"/>
              </w:rPr>
              <w:t>Według standardowego formularza danych ocena ogólna D. Jednak liczebność wskazuje na potrzebę dodania jako nowy przedmiot ochrony w obszarze</w:t>
            </w:r>
          </w:p>
        </w:tc>
      </w:tr>
    </w:tbl>
    <w:p w:rsidR="00C608B1" w:rsidRPr="00873706" w:rsidRDefault="00C608B1" w:rsidP="00C608B1">
      <w:pPr>
        <w:pStyle w:val="Standard"/>
        <w:jc w:val="both"/>
        <w:rPr>
          <w:i/>
          <w:lang w:val="pl-PL"/>
        </w:rPr>
      </w:pPr>
      <w:r w:rsidRPr="007C4E96">
        <w:rPr>
          <w:i/>
          <w:highlight w:val="yellow"/>
          <w:lang w:val="pl-PL"/>
        </w:rPr>
        <w:t xml:space="preserve">Projekt Standardowego Formularza Danych zostanie przygotowany na podstawie informacji o przedmiocie ochrony przedstawionych w dokumentacji ekspertyzy </w:t>
      </w:r>
      <w:r>
        <w:rPr>
          <w:i/>
          <w:highlight w:val="yellow"/>
          <w:lang w:val="pl-PL"/>
        </w:rPr>
        <w:t xml:space="preserve">niezwłocznie </w:t>
      </w:r>
      <w:r w:rsidRPr="007C4E96">
        <w:rPr>
          <w:i/>
          <w:highlight w:val="yellow"/>
          <w:lang w:val="pl-PL"/>
        </w:rPr>
        <w:t>po zaakceptowaniu przez RDOŚ</w:t>
      </w:r>
      <w:r>
        <w:rPr>
          <w:i/>
          <w:lang w:val="pl-PL"/>
        </w:rPr>
        <w:t>.</w:t>
      </w:r>
    </w:p>
    <w:p w:rsidR="0096213D" w:rsidRPr="00873706" w:rsidRDefault="0096213D" w:rsidP="0096213D">
      <w:pPr>
        <w:pStyle w:val="Standard"/>
        <w:jc w:val="both"/>
        <w:rPr>
          <w:i/>
          <w:lang w:val="pl-PL"/>
        </w:rPr>
      </w:pPr>
    </w:p>
    <w:p w:rsidR="0096213D" w:rsidRPr="000A23C7" w:rsidRDefault="0096213D" w:rsidP="00E56E1E">
      <w:pPr>
        <w:pStyle w:val="Nagwek3"/>
        <w:numPr>
          <w:ilvl w:val="2"/>
          <w:numId w:val="33"/>
        </w:numPr>
        <w:ind w:left="993" w:hanging="993"/>
        <w:rPr>
          <w:rFonts w:ascii="Times New Roman" w:hAnsi="Times New Roman"/>
          <w:sz w:val="24"/>
          <w:szCs w:val="24"/>
        </w:rPr>
      </w:pPr>
      <w:bookmarkStart w:id="66" w:name="_Toc491785621"/>
      <w:bookmarkStart w:id="67" w:name="_Toc528618386"/>
      <w:r w:rsidRPr="000A23C7">
        <w:rPr>
          <w:rFonts w:ascii="Times New Roman" w:hAnsi="Times New Roman"/>
          <w:sz w:val="24"/>
          <w:szCs w:val="24"/>
        </w:rPr>
        <w:t>Projekt zmiany granicy obszaru</w:t>
      </w:r>
      <w:bookmarkEnd w:id="66"/>
      <w:bookmarkEnd w:id="67"/>
    </w:p>
    <w:p w:rsidR="0096213D" w:rsidRDefault="00C608B1" w:rsidP="00630B82">
      <w:pPr>
        <w:jc w:val="both"/>
        <w:rPr>
          <w:rFonts w:cs="Times New Roman"/>
        </w:rPr>
      </w:pPr>
      <w:r w:rsidRPr="00C608B1">
        <w:rPr>
          <w:rFonts w:cs="Times New Roman"/>
        </w:rPr>
        <w:t>Nie stwierdzono potrzeby zmian granicy obszaru. W obecnych granicach znajdują się wszystkie elementy siedliska nietoperzy konieczne dla zachowania ich w obszarze (stanowisko kolonii rozrodczej, trasy migracji i tereny leśne stanowiące żerowiska)</w:t>
      </w:r>
      <w:r>
        <w:rPr>
          <w:rFonts w:cs="Times New Roman"/>
        </w:rPr>
        <w:t>.</w:t>
      </w:r>
    </w:p>
    <w:p w:rsidR="00E56E1E" w:rsidRPr="00C608B1" w:rsidRDefault="00E56E1E" w:rsidP="0096213D">
      <w:pPr>
        <w:rPr>
          <w:rFonts w:cs="Times New Roman"/>
        </w:rPr>
      </w:pPr>
    </w:p>
    <w:p w:rsidR="00C608B1" w:rsidRPr="00EA0246" w:rsidRDefault="0096213D" w:rsidP="00EA0246">
      <w:pPr>
        <w:pStyle w:val="Nagwek2"/>
      </w:pPr>
      <w:bookmarkStart w:id="68" w:name="_Toc491785622"/>
      <w:bookmarkStart w:id="69" w:name="_Toc528618387"/>
      <w:r w:rsidRPr="00873706">
        <w:t>Literatura</w:t>
      </w:r>
      <w:bookmarkEnd w:id="68"/>
      <w:bookmarkEnd w:id="69"/>
    </w:p>
    <w:p w:rsidR="00EA0246" w:rsidRPr="00630B82" w:rsidRDefault="00EA0246" w:rsidP="00630B82">
      <w:pPr>
        <w:pStyle w:val="Textbody"/>
        <w:jc w:val="both"/>
        <w:rPr>
          <w:lang w:val="pl-PL"/>
        </w:rPr>
      </w:pPr>
      <w:r w:rsidRPr="00630B82">
        <w:rPr>
          <w:lang w:val="pl-PL"/>
        </w:rPr>
        <w:t>Kepel A. 2010 Nocek duży</w:t>
      </w:r>
      <w:r w:rsidRPr="00630B82">
        <w:rPr>
          <w:i/>
          <w:lang w:val="pl-PL"/>
        </w:rPr>
        <w:t xml:space="preserve"> </w:t>
      </w:r>
      <w:proofErr w:type="spellStart"/>
      <w:r w:rsidRPr="00630B82">
        <w:rPr>
          <w:i/>
          <w:lang w:val="pl-PL"/>
        </w:rPr>
        <w:t>Myotis</w:t>
      </w:r>
      <w:proofErr w:type="spellEnd"/>
      <w:r w:rsidRPr="00630B82">
        <w:rPr>
          <w:i/>
          <w:lang w:val="pl-PL"/>
        </w:rPr>
        <w:t xml:space="preserve"> </w:t>
      </w:r>
      <w:proofErr w:type="spellStart"/>
      <w:r w:rsidRPr="00630B82">
        <w:rPr>
          <w:i/>
          <w:lang w:val="pl-PL"/>
        </w:rPr>
        <w:t>myotis</w:t>
      </w:r>
      <w:proofErr w:type="spellEnd"/>
      <w:r w:rsidRPr="00630B82">
        <w:rPr>
          <w:i/>
          <w:lang w:val="pl-PL"/>
        </w:rPr>
        <w:t xml:space="preserve"> </w:t>
      </w:r>
      <w:r w:rsidRPr="00630B82">
        <w:rPr>
          <w:lang w:val="pl-PL"/>
        </w:rPr>
        <w:t xml:space="preserve">W: </w:t>
      </w:r>
      <w:proofErr w:type="spellStart"/>
      <w:r w:rsidRPr="00630B82">
        <w:rPr>
          <w:lang w:val="pl-PL"/>
        </w:rPr>
        <w:t>Makomaska-Juchiewicz</w:t>
      </w:r>
      <w:proofErr w:type="spellEnd"/>
      <w:r w:rsidRPr="00630B82">
        <w:rPr>
          <w:lang w:val="pl-PL"/>
        </w:rPr>
        <w:t xml:space="preserve"> M. (red), Monitoring gatunków zwierząt Przewodnik metodyczny cz. I., ss. 220-257, GIOŚ, Warszawa </w:t>
      </w:r>
    </w:p>
    <w:p w:rsidR="00C608B1" w:rsidRPr="00630B82" w:rsidRDefault="00C608B1" w:rsidP="00630B82">
      <w:pPr>
        <w:pStyle w:val="Textbody"/>
        <w:jc w:val="both"/>
        <w:rPr>
          <w:lang w:val="pl-PL"/>
        </w:rPr>
      </w:pPr>
      <w:r w:rsidRPr="00630B82">
        <w:rPr>
          <w:lang w:val="pl-PL"/>
        </w:rPr>
        <w:t>Szkudlarek R., Paszkiewicz R. 2012 Podkowiec mały</w:t>
      </w:r>
      <w:r w:rsidRPr="00630B82">
        <w:rPr>
          <w:i/>
          <w:lang w:val="pl-PL"/>
        </w:rPr>
        <w:t xml:space="preserve"> Rhinolophus hipposideros </w:t>
      </w:r>
      <w:r w:rsidRPr="00630B82">
        <w:rPr>
          <w:lang w:val="pl-PL"/>
        </w:rPr>
        <w:t xml:space="preserve">W: </w:t>
      </w:r>
      <w:proofErr w:type="spellStart"/>
      <w:r w:rsidRPr="00630B82">
        <w:rPr>
          <w:lang w:val="pl-PL"/>
        </w:rPr>
        <w:t>Makomaska-Juchiewicz</w:t>
      </w:r>
      <w:proofErr w:type="spellEnd"/>
      <w:r w:rsidRPr="00630B82">
        <w:rPr>
          <w:lang w:val="pl-PL"/>
        </w:rPr>
        <w:t xml:space="preserve"> M., Baran P. (red), Monitoring gatunków zwierząt Przewodnik metodyczny cz. III., ss. 725-748, GIOŚ, Warszawa</w:t>
      </w:r>
    </w:p>
    <w:p w:rsidR="00C608B1" w:rsidRPr="00630B82" w:rsidRDefault="00C608B1" w:rsidP="00630B82">
      <w:pPr>
        <w:pStyle w:val="Textbody"/>
        <w:jc w:val="both"/>
        <w:rPr>
          <w:lang w:val="pl-PL"/>
        </w:rPr>
      </w:pPr>
      <w:r w:rsidRPr="00630B82">
        <w:rPr>
          <w:lang w:val="pl-PL"/>
        </w:rPr>
        <w:t>„Natura 2000 w Karpatach. Strategia zarządzania obszarami Natura 2000” red. W Mróz, J. Perzanowska, A. Olszańska” Instytut Ochrony Przyrody PAN, Kraków 2011</w:t>
      </w:r>
    </w:p>
    <w:p w:rsidR="00EA0246" w:rsidRPr="00630B82" w:rsidRDefault="00EA0246" w:rsidP="00630B82">
      <w:pPr>
        <w:pStyle w:val="Textbody"/>
        <w:jc w:val="both"/>
        <w:rPr>
          <w:lang w:val="pl-PL"/>
        </w:rPr>
      </w:pPr>
      <w:r w:rsidRPr="00630B82">
        <w:rPr>
          <w:lang w:val="pl-PL"/>
        </w:rPr>
        <w:lastRenderedPageBreak/>
        <w:t>Kowalski M., Wojtowicz B. 2004 Nocek duży</w:t>
      </w:r>
      <w:r w:rsidRPr="00630B82">
        <w:rPr>
          <w:i/>
          <w:lang w:val="pl-PL"/>
        </w:rPr>
        <w:t xml:space="preserve"> </w:t>
      </w:r>
      <w:proofErr w:type="spellStart"/>
      <w:r w:rsidRPr="00630B82">
        <w:rPr>
          <w:i/>
          <w:lang w:val="pl-PL"/>
        </w:rPr>
        <w:t>Myotis</w:t>
      </w:r>
      <w:proofErr w:type="spellEnd"/>
      <w:r w:rsidRPr="00630B82">
        <w:rPr>
          <w:i/>
          <w:lang w:val="pl-PL"/>
        </w:rPr>
        <w:t xml:space="preserve"> </w:t>
      </w:r>
      <w:proofErr w:type="spellStart"/>
      <w:r w:rsidRPr="00630B82">
        <w:rPr>
          <w:i/>
          <w:lang w:val="pl-PL"/>
        </w:rPr>
        <w:t>myotis</w:t>
      </w:r>
      <w:proofErr w:type="spellEnd"/>
      <w:r w:rsidRPr="00630B82">
        <w:rPr>
          <w:i/>
          <w:lang w:val="pl-PL"/>
        </w:rPr>
        <w:t xml:space="preserve">. </w:t>
      </w:r>
      <w:r w:rsidRPr="00630B82">
        <w:rPr>
          <w:lang w:val="pl-PL"/>
        </w:rPr>
        <w:t xml:space="preserve">W: Adamski P., Bartel R., Bereszyński A., Kepel A., Witkowski Z. (red.). Gatunki zwierząt (z wyjątkiem ptaków). Poradniki ochrony siedlisk i gatunków Natura 2000 – podręcznik metodyczny. </w:t>
      </w:r>
      <w:r w:rsidRPr="00C80F21">
        <w:rPr>
          <w:lang w:val="pl-PL"/>
        </w:rPr>
        <w:t>T.6. Ministerstwo Środowiska, Warszawa, s. 363-367</w:t>
      </w:r>
    </w:p>
    <w:p w:rsidR="00C608B1" w:rsidRPr="00C80F21" w:rsidRDefault="00C608B1" w:rsidP="00630B82">
      <w:pPr>
        <w:pStyle w:val="Textbody"/>
        <w:jc w:val="both"/>
        <w:rPr>
          <w:lang w:val="pl-PL"/>
        </w:rPr>
      </w:pPr>
      <w:r w:rsidRPr="00630B82">
        <w:rPr>
          <w:lang w:val="pl-PL"/>
        </w:rPr>
        <w:t>Szkudlarek R. 2004 Podkowiec mały (</w:t>
      </w:r>
      <w:r w:rsidRPr="00630B82">
        <w:rPr>
          <w:i/>
          <w:lang w:val="pl-PL"/>
        </w:rPr>
        <w:t>Rhinolophus hipposideros</w:t>
      </w:r>
      <w:r w:rsidRPr="00630B82">
        <w:rPr>
          <w:lang w:val="pl-PL"/>
        </w:rPr>
        <w:t xml:space="preserve">). W: Adamski P., Bartel R., Bereszyński A., Kepel A., </w:t>
      </w:r>
      <w:proofErr w:type="spellStart"/>
      <w:r w:rsidRPr="00630B82">
        <w:rPr>
          <w:lang w:val="pl-PL"/>
        </w:rPr>
        <w:t>Wikowski</w:t>
      </w:r>
      <w:proofErr w:type="spellEnd"/>
      <w:r w:rsidRPr="00630B82">
        <w:rPr>
          <w:lang w:val="pl-PL"/>
        </w:rPr>
        <w:t xml:space="preserve"> Z. (red.). Gatunki zwierząt (z wyjątkiem ptaków). Poradniki ochrony siedlisk i gatunków Natura 2000 – podręcznik metodyczny. </w:t>
      </w:r>
      <w:r w:rsidRPr="00C80F21">
        <w:rPr>
          <w:lang w:val="pl-PL"/>
        </w:rPr>
        <w:t>T.6. Ministerstwo Środowiska, Warszawa, s. 350-356</w:t>
      </w:r>
    </w:p>
    <w:p w:rsidR="00817EA1" w:rsidRPr="00630B82" w:rsidRDefault="00EA0246" w:rsidP="00630B82">
      <w:pPr>
        <w:pStyle w:val="Textbody"/>
        <w:jc w:val="both"/>
        <w:rPr>
          <w:lang w:val="pl-PL"/>
        </w:rPr>
      </w:pPr>
      <w:r w:rsidRPr="00630B82">
        <w:rPr>
          <w:lang w:val="pl-PL"/>
        </w:rPr>
        <w:t>Węgiel A., Paszkiewicz R., Szkudlarek R. 2001 Nietoperze Beskidu Wyspowego, Beskidu Sądeckiego, Beskidu Niskiego i Pogórza Karpackiego – letnie schronienia nietoperzy w budynkach, Nietoperze II, s 75-84</w:t>
      </w:r>
    </w:p>
    <w:sectPr w:rsidR="00817EA1" w:rsidRPr="00630B82" w:rsidSect="00B660CF">
      <w:headerReference w:type="default" r:id="rId22"/>
      <w:footerReference w:type="default" r:id="rId23"/>
      <w:pgSz w:w="16837" w:h="11905" w:orient="landscape"/>
      <w:pgMar w:top="1702" w:right="1417" w:bottom="1276"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69B" w:rsidRDefault="00F2069B" w:rsidP="002F13C5">
      <w:r>
        <w:separator/>
      </w:r>
    </w:p>
  </w:endnote>
  <w:endnote w:type="continuationSeparator" w:id="0">
    <w:p w:rsidR="00F2069B" w:rsidRDefault="00F2069B" w:rsidP="002F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DejaVu Sans">
    <w:altName w:val="Verdana"/>
    <w:charset w:val="EE"/>
    <w:family w:val="swiss"/>
    <w:pitch w:val="variable"/>
    <w:sig w:usb0="00000000" w:usb1="D200FDFF" w:usb2="0A24602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Univers, Arial">
    <w:charset w:val="00"/>
    <w:family w:val="swiss"/>
    <w:pitch w:val="variable"/>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Elite">
    <w:altName w:val="Arial"/>
    <w:panose1 w:val="00000000000000000000"/>
    <w:charset w:val="00"/>
    <w:family w:val="modern"/>
    <w:notTrueType/>
    <w:pitch w:val="default"/>
    <w:sig w:usb0="00000003" w:usb1="00000000" w:usb2="00000000" w:usb3="00000000" w:csb0="00000001" w:csb1="00000000"/>
  </w:font>
  <w:font w:name="TimesNewRoman, 'Times New Roman">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316" w:rsidRPr="00E17A41" w:rsidRDefault="00015316">
    <w:pPr>
      <w:pStyle w:val="Stopka"/>
      <w:jc w:val="center"/>
      <w:rPr>
        <w:b/>
        <w:i/>
        <w:sz w:val="16"/>
        <w:szCs w:val="16"/>
      </w:rPr>
    </w:pPr>
    <w:r w:rsidRPr="00E17A41">
      <w:rPr>
        <w:b/>
        <w:i/>
        <w:sz w:val="16"/>
        <w:szCs w:val="16"/>
      </w:rPr>
      <w:fldChar w:fldCharType="begin"/>
    </w:r>
    <w:r w:rsidRPr="00E17A41">
      <w:rPr>
        <w:b/>
        <w:i/>
        <w:sz w:val="16"/>
        <w:szCs w:val="16"/>
      </w:rPr>
      <w:instrText xml:space="preserve"> PAGE   \* MERGEFORMAT </w:instrText>
    </w:r>
    <w:r w:rsidRPr="00E17A41">
      <w:rPr>
        <w:b/>
        <w:i/>
        <w:sz w:val="16"/>
        <w:szCs w:val="16"/>
      </w:rPr>
      <w:fldChar w:fldCharType="separate"/>
    </w:r>
    <w:r>
      <w:rPr>
        <w:b/>
        <w:i/>
        <w:noProof/>
        <w:sz w:val="16"/>
        <w:szCs w:val="16"/>
      </w:rPr>
      <w:t>2</w:t>
    </w:r>
    <w:r w:rsidRPr="00E17A41">
      <w:rPr>
        <w:b/>
        <w:i/>
        <w:sz w:val="16"/>
        <w:szCs w:val="16"/>
      </w:rPr>
      <w:fldChar w:fldCharType="end"/>
    </w:r>
  </w:p>
  <w:p w:rsidR="00015316" w:rsidRDefault="000153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69B" w:rsidRDefault="00F2069B" w:rsidP="002F13C5">
      <w:r w:rsidRPr="002F13C5">
        <w:rPr>
          <w:color w:val="000000"/>
        </w:rPr>
        <w:separator/>
      </w:r>
    </w:p>
  </w:footnote>
  <w:footnote w:type="continuationSeparator" w:id="0">
    <w:p w:rsidR="00F2069B" w:rsidRDefault="00F2069B" w:rsidP="002F1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316" w:rsidRDefault="00015316">
    <w:pPr>
      <w:pStyle w:val="Nagwek"/>
    </w:pPr>
    <w:r>
      <w:rPr>
        <w:noProof/>
        <w:lang w:val="pl-PL" w:eastAsia="pl-PL"/>
      </w:rPr>
      <w:drawing>
        <wp:anchor distT="0" distB="0" distL="114300" distR="114300" simplePos="0" relativeHeight="251657728" behindDoc="0" locked="0" layoutInCell="1" allowOverlap="1">
          <wp:simplePos x="0" y="0"/>
          <wp:positionH relativeFrom="margin">
            <wp:align>center</wp:align>
          </wp:positionH>
          <wp:positionV relativeFrom="paragraph">
            <wp:posOffset>45085</wp:posOffset>
          </wp:positionV>
          <wp:extent cx="4381500" cy="434340"/>
          <wp:effectExtent l="0" t="0" r="0" b="0"/>
          <wp:wrapNone/>
          <wp:docPr id="7" name="Obraz 7" descr="FE-POIŚ+GDOŚ+RDOŚ_Krakow+UE-FS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POIŚ+GDOŚ+RDOŚ_Krakow+UE-FS poziom 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7334F82"/>
    <w:multiLevelType w:val="multilevel"/>
    <w:tmpl w:val="911EB6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3A44E9"/>
    <w:multiLevelType w:val="multilevel"/>
    <w:tmpl w:val="A62A309E"/>
    <w:lvl w:ilvl="0">
      <w:start w:val="1"/>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0AEC268F"/>
    <w:multiLevelType w:val="multilevel"/>
    <w:tmpl w:val="060EA22C"/>
    <w:styleLink w:val="WW8Num17"/>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06C3E1F"/>
    <w:multiLevelType w:val="multilevel"/>
    <w:tmpl w:val="C57A7CF6"/>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15A33618"/>
    <w:multiLevelType w:val="hybridMultilevel"/>
    <w:tmpl w:val="FFC27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8E5197"/>
    <w:multiLevelType w:val="hybridMultilevel"/>
    <w:tmpl w:val="CE8EA40C"/>
    <w:lvl w:ilvl="0" w:tplc="FAE4AD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3" w15:restartNumberingAfterBreak="0">
    <w:nsid w:val="1C854DF6"/>
    <w:multiLevelType w:val="hybridMultilevel"/>
    <w:tmpl w:val="0CB83966"/>
    <w:lvl w:ilvl="0" w:tplc="FCDAE6FC">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9" w15:restartNumberingAfterBreak="0">
    <w:nsid w:val="42B5505D"/>
    <w:multiLevelType w:val="hybridMultilevel"/>
    <w:tmpl w:val="911C8AF2"/>
    <w:lvl w:ilvl="0" w:tplc="FAE4AD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51A3255E"/>
    <w:multiLevelType w:val="hybridMultilevel"/>
    <w:tmpl w:val="60CC03B4"/>
    <w:lvl w:ilvl="0" w:tplc="0415000F">
      <w:start w:val="1"/>
      <w:numFmt w:val="decimal"/>
      <w:lvlText w:val="%1."/>
      <w:lvlJc w:val="left"/>
      <w:pPr>
        <w:ind w:left="720" w:hanging="360"/>
      </w:pPr>
    </w:lvl>
    <w:lvl w:ilvl="1" w:tplc="04150019">
      <w:start w:val="1"/>
      <w:numFmt w:val="lowerLetter"/>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79767342"/>
    <w:multiLevelType w:val="multilevel"/>
    <w:tmpl w:val="F662B1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0"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7E5F54E6"/>
    <w:multiLevelType w:val="multilevel"/>
    <w:tmpl w:val="B224AF28"/>
    <w:lvl w:ilvl="0">
      <w:start w:val="1"/>
      <w:numFmt w:val="decimal"/>
      <w:lvlText w:val="%1."/>
      <w:lvlJc w:val="left"/>
      <w:pPr>
        <w:ind w:left="360" w:hanging="360"/>
      </w:pPr>
      <w:rPr>
        <w:rFonts w:hint="default"/>
      </w:rPr>
    </w:lvl>
    <w:lvl w:ilvl="1">
      <w:start w:val="1"/>
      <w:numFmt w:val="decimal"/>
      <w:pStyle w:val="Nagwek2"/>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7FEE21D5"/>
    <w:multiLevelType w:val="multilevel"/>
    <w:tmpl w:val="DD7A254A"/>
    <w:lvl w:ilvl="0">
      <w:start w:val="1"/>
      <w:numFmt w:val="decimal"/>
      <w:pStyle w:val="Nagwek1"/>
      <w:lvlText w:val="%1"/>
      <w:lvlJc w:val="left"/>
      <w:pPr>
        <w:ind w:left="432" w:hanging="432"/>
      </w:pPr>
      <w:rPr>
        <w:rFonts w:hint="default"/>
        <w:sz w:val="32"/>
      </w:rPr>
    </w:lvl>
    <w:lvl w:ilvl="1">
      <w:start w:val="1"/>
      <w:numFmt w:val="decimal"/>
      <w:lvlText w:val="%1.%2"/>
      <w:lvlJc w:val="left"/>
      <w:pPr>
        <w:ind w:left="14468" w:hanging="576"/>
      </w:pPr>
      <w:rPr>
        <w:rFonts w:hint="default"/>
        <w:i w:val="0"/>
        <w:sz w:val="28"/>
      </w:rPr>
    </w:lvl>
    <w:lvl w:ilvl="2">
      <w:start w:val="1"/>
      <w:numFmt w:val="decimal"/>
      <w:pStyle w:val="Nagwek3"/>
      <w:lvlText w:val="%1.%2.%3"/>
      <w:lvlJc w:val="left"/>
      <w:pPr>
        <w:ind w:left="6816" w:hanging="720"/>
      </w:pPr>
      <w:rPr>
        <w:rFonts w:hint="default"/>
        <w:i w:val="0"/>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num w:numId="1">
    <w:abstractNumId w:val="16"/>
  </w:num>
  <w:num w:numId="2">
    <w:abstractNumId w:val="18"/>
  </w:num>
  <w:num w:numId="3">
    <w:abstractNumId w:val="29"/>
  </w:num>
  <w:num w:numId="4">
    <w:abstractNumId w:val="0"/>
  </w:num>
  <w:num w:numId="5">
    <w:abstractNumId w:val="30"/>
  </w:num>
  <w:num w:numId="6">
    <w:abstractNumId w:val="12"/>
  </w:num>
  <w:num w:numId="7">
    <w:abstractNumId w:val="5"/>
  </w:num>
  <w:num w:numId="8">
    <w:abstractNumId w:val="11"/>
  </w:num>
  <w:num w:numId="9">
    <w:abstractNumId w:val="22"/>
  </w:num>
  <w:num w:numId="10">
    <w:abstractNumId w:val="8"/>
  </w:num>
  <w:num w:numId="11">
    <w:abstractNumId w:val="15"/>
  </w:num>
  <w:num w:numId="12">
    <w:abstractNumId w:val="25"/>
  </w:num>
  <w:num w:numId="13">
    <w:abstractNumId w:val="27"/>
  </w:num>
  <w:num w:numId="14">
    <w:abstractNumId w:val="7"/>
  </w:num>
  <w:num w:numId="15">
    <w:abstractNumId w:val="14"/>
  </w:num>
  <w:num w:numId="16">
    <w:abstractNumId w:val="20"/>
  </w:num>
  <w:num w:numId="17">
    <w:abstractNumId w:val="6"/>
  </w:num>
  <w:num w:numId="18">
    <w:abstractNumId w:val="24"/>
  </w:num>
  <w:num w:numId="19">
    <w:abstractNumId w:val="17"/>
  </w:num>
  <w:num w:numId="20">
    <w:abstractNumId w:val="23"/>
  </w:num>
  <w:num w:numId="21">
    <w:abstractNumId w:val="26"/>
  </w:num>
  <w:num w:numId="22">
    <w:abstractNumId w:val="1"/>
  </w:num>
  <w:num w:numId="23">
    <w:abstractNumId w:val="2"/>
  </w:num>
  <w:num w:numId="24">
    <w:abstractNumId w:val="21"/>
  </w:num>
  <w:num w:numId="25">
    <w:abstractNumId w:val="13"/>
  </w:num>
  <w:num w:numId="26">
    <w:abstractNumId w:val="32"/>
  </w:num>
  <w:num w:numId="27">
    <w:abstractNumId w:val="4"/>
  </w:num>
  <w:num w:numId="28">
    <w:abstractNumId w:val="3"/>
  </w:num>
  <w:num w:numId="29">
    <w:abstractNumId w:val="28"/>
  </w:num>
  <w:num w:numId="30">
    <w:abstractNumId w:val="9"/>
  </w:num>
  <w:num w:numId="31">
    <w:abstractNumId w:val="19"/>
  </w:num>
  <w:num w:numId="32">
    <w:abstractNumId w:val="10"/>
  </w:num>
  <w:num w:numId="33">
    <w:abstractNumId w:val="31"/>
  </w:num>
  <w:num w:numId="3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C5"/>
    <w:rsid w:val="000002B5"/>
    <w:rsid w:val="00000963"/>
    <w:rsid w:val="000009E1"/>
    <w:rsid w:val="00000B49"/>
    <w:rsid w:val="00006CC7"/>
    <w:rsid w:val="00007DEB"/>
    <w:rsid w:val="0001075E"/>
    <w:rsid w:val="000123BA"/>
    <w:rsid w:val="00012AE7"/>
    <w:rsid w:val="00012CA8"/>
    <w:rsid w:val="000148A0"/>
    <w:rsid w:val="00015316"/>
    <w:rsid w:val="0002219C"/>
    <w:rsid w:val="00026544"/>
    <w:rsid w:val="000304AF"/>
    <w:rsid w:val="00030F1E"/>
    <w:rsid w:val="00031AE8"/>
    <w:rsid w:val="0003270D"/>
    <w:rsid w:val="00032B97"/>
    <w:rsid w:val="0003406A"/>
    <w:rsid w:val="00035F13"/>
    <w:rsid w:val="000374FD"/>
    <w:rsid w:val="000401AB"/>
    <w:rsid w:val="0004706C"/>
    <w:rsid w:val="000473CF"/>
    <w:rsid w:val="000503E5"/>
    <w:rsid w:val="00052311"/>
    <w:rsid w:val="000523B0"/>
    <w:rsid w:val="0005702C"/>
    <w:rsid w:val="000627B0"/>
    <w:rsid w:val="00064C40"/>
    <w:rsid w:val="00067C39"/>
    <w:rsid w:val="000750DB"/>
    <w:rsid w:val="00077E42"/>
    <w:rsid w:val="00082303"/>
    <w:rsid w:val="000828EC"/>
    <w:rsid w:val="0009030D"/>
    <w:rsid w:val="00090B5E"/>
    <w:rsid w:val="00091105"/>
    <w:rsid w:val="0009231C"/>
    <w:rsid w:val="0009233A"/>
    <w:rsid w:val="00095A85"/>
    <w:rsid w:val="0009648D"/>
    <w:rsid w:val="00096DBE"/>
    <w:rsid w:val="000A1E08"/>
    <w:rsid w:val="000A1F3A"/>
    <w:rsid w:val="000A23C7"/>
    <w:rsid w:val="000A3C11"/>
    <w:rsid w:val="000B17AE"/>
    <w:rsid w:val="000B5616"/>
    <w:rsid w:val="000B7426"/>
    <w:rsid w:val="000C23F6"/>
    <w:rsid w:val="000C7481"/>
    <w:rsid w:val="000D2E23"/>
    <w:rsid w:val="000D5F7B"/>
    <w:rsid w:val="000E427C"/>
    <w:rsid w:val="000E47E3"/>
    <w:rsid w:val="000E718A"/>
    <w:rsid w:val="000F0E90"/>
    <w:rsid w:val="000F25D1"/>
    <w:rsid w:val="000F295C"/>
    <w:rsid w:val="000F2A7C"/>
    <w:rsid w:val="000F5363"/>
    <w:rsid w:val="000F6C43"/>
    <w:rsid w:val="00100145"/>
    <w:rsid w:val="00103CA7"/>
    <w:rsid w:val="00104B3F"/>
    <w:rsid w:val="0010553F"/>
    <w:rsid w:val="00106AE9"/>
    <w:rsid w:val="001100DC"/>
    <w:rsid w:val="00110A6A"/>
    <w:rsid w:val="00112E5C"/>
    <w:rsid w:val="00113626"/>
    <w:rsid w:val="00114541"/>
    <w:rsid w:val="00115A27"/>
    <w:rsid w:val="001256F6"/>
    <w:rsid w:val="00126931"/>
    <w:rsid w:val="00127351"/>
    <w:rsid w:val="0013291D"/>
    <w:rsid w:val="0013356E"/>
    <w:rsid w:val="00135598"/>
    <w:rsid w:val="00135A22"/>
    <w:rsid w:val="00142046"/>
    <w:rsid w:val="001453D9"/>
    <w:rsid w:val="00147870"/>
    <w:rsid w:val="00151A4C"/>
    <w:rsid w:val="00153094"/>
    <w:rsid w:val="00153DFD"/>
    <w:rsid w:val="00155F07"/>
    <w:rsid w:val="00160A2B"/>
    <w:rsid w:val="00160DF9"/>
    <w:rsid w:val="001720DB"/>
    <w:rsid w:val="00173470"/>
    <w:rsid w:val="001748CB"/>
    <w:rsid w:val="00176A7F"/>
    <w:rsid w:val="00176EE9"/>
    <w:rsid w:val="001827FC"/>
    <w:rsid w:val="0018303C"/>
    <w:rsid w:val="00185C7A"/>
    <w:rsid w:val="00187D16"/>
    <w:rsid w:val="001901C5"/>
    <w:rsid w:val="001906F9"/>
    <w:rsid w:val="00194146"/>
    <w:rsid w:val="0019433D"/>
    <w:rsid w:val="00194ED3"/>
    <w:rsid w:val="00195872"/>
    <w:rsid w:val="00195F3C"/>
    <w:rsid w:val="00196453"/>
    <w:rsid w:val="00197A19"/>
    <w:rsid w:val="001A1A31"/>
    <w:rsid w:val="001A4A74"/>
    <w:rsid w:val="001A4EA0"/>
    <w:rsid w:val="001B1200"/>
    <w:rsid w:val="001B198C"/>
    <w:rsid w:val="001B1B18"/>
    <w:rsid w:val="001B299D"/>
    <w:rsid w:val="001B42AF"/>
    <w:rsid w:val="001B4F69"/>
    <w:rsid w:val="001B5281"/>
    <w:rsid w:val="001B60B3"/>
    <w:rsid w:val="001C2FE6"/>
    <w:rsid w:val="001C5865"/>
    <w:rsid w:val="001C6B3B"/>
    <w:rsid w:val="001C6E70"/>
    <w:rsid w:val="001C72D3"/>
    <w:rsid w:val="001E139B"/>
    <w:rsid w:val="001E4E4D"/>
    <w:rsid w:val="001E6C7D"/>
    <w:rsid w:val="001E7868"/>
    <w:rsid w:val="001F047E"/>
    <w:rsid w:val="001F19A8"/>
    <w:rsid w:val="001F19EA"/>
    <w:rsid w:val="001F7CE3"/>
    <w:rsid w:val="00200842"/>
    <w:rsid w:val="00200A15"/>
    <w:rsid w:val="0020447B"/>
    <w:rsid w:val="002044E8"/>
    <w:rsid w:val="00204D96"/>
    <w:rsid w:val="00204E76"/>
    <w:rsid w:val="00206643"/>
    <w:rsid w:val="002100B3"/>
    <w:rsid w:val="00214AA8"/>
    <w:rsid w:val="00215E6E"/>
    <w:rsid w:val="00216641"/>
    <w:rsid w:val="00220120"/>
    <w:rsid w:val="00220670"/>
    <w:rsid w:val="00222E34"/>
    <w:rsid w:val="002239AA"/>
    <w:rsid w:val="00223FA2"/>
    <w:rsid w:val="0022517A"/>
    <w:rsid w:val="002259A6"/>
    <w:rsid w:val="0022628D"/>
    <w:rsid w:val="00227AF1"/>
    <w:rsid w:val="00230ACF"/>
    <w:rsid w:val="00230D6E"/>
    <w:rsid w:val="00235A2B"/>
    <w:rsid w:val="0024070B"/>
    <w:rsid w:val="002455C0"/>
    <w:rsid w:val="002458BA"/>
    <w:rsid w:val="00245BFC"/>
    <w:rsid w:val="002465D3"/>
    <w:rsid w:val="00247AE8"/>
    <w:rsid w:val="002555F6"/>
    <w:rsid w:val="00262FB2"/>
    <w:rsid w:val="002641DF"/>
    <w:rsid w:val="00266DCF"/>
    <w:rsid w:val="002709F5"/>
    <w:rsid w:val="00271575"/>
    <w:rsid w:val="00271929"/>
    <w:rsid w:val="002727A1"/>
    <w:rsid w:val="00272B52"/>
    <w:rsid w:val="002754CD"/>
    <w:rsid w:val="00275590"/>
    <w:rsid w:val="00285232"/>
    <w:rsid w:val="00286BB5"/>
    <w:rsid w:val="002873A0"/>
    <w:rsid w:val="00290744"/>
    <w:rsid w:val="00292E08"/>
    <w:rsid w:val="00293514"/>
    <w:rsid w:val="00293B61"/>
    <w:rsid w:val="002956DC"/>
    <w:rsid w:val="00297E11"/>
    <w:rsid w:val="002A3108"/>
    <w:rsid w:val="002A42D9"/>
    <w:rsid w:val="002A4958"/>
    <w:rsid w:val="002A7216"/>
    <w:rsid w:val="002B0490"/>
    <w:rsid w:val="002B0586"/>
    <w:rsid w:val="002B1C76"/>
    <w:rsid w:val="002B43DF"/>
    <w:rsid w:val="002B443A"/>
    <w:rsid w:val="002B4711"/>
    <w:rsid w:val="002B6761"/>
    <w:rsid w:val="002B70F7"/>
    <w:rsid w:val="002B76D4"/>
    <w:rsid w:val="002C0139"/>
    <w:rsid w:val="002C481C"/>
    <w:rsid w:val="002D0354"/>
    <w:rsid w:val="002D050E"/>
    <w:rsid w:val="002D3A66"/>
    <w:rsid w:val="002D5673"/>
    <w:rsid w:val="002E0367"/>
    <w:rsid w:val="002E1E28"/>
    <w:rsid w:val="002E2312"/>
    <w:rsid w:val="002E49B3"/>
    <w:rsid w:val="002E5B7A"/>
    <w:rsid w:val="002F13C5"/>
    <w:rsid w:val="002F1FFB"/>
    <w:rsid w:val="002F2AA4"/>
    <w:rsid w:val="002F4075"/>
    <w:rsid w:val="00300918"/>
    <w:rsid w:val="00301259"/>
    <w:rsid w:val="00301BFE"/>
    <w:rsid w:val="00304B82"/>
    <w:rsid w:val="003071CC"/>
    <w:rsid w:val="0031326E"/>
    <w:rsid w:val="00317160"/>
    <w:rsid w:val="003178A7"/>
    <w:rsid w:val="0032570C"/>
    <w:rsid w:val="00326861"/>
    <w:rsid w:val="003272A6"/>
    <w:rsid w:val="0033733B"/>
    <w:rsid w:val="003441E3"/>
    <w:rsid w:val="00345EE9"/>
    <w:rsid w:val="0034790F"/>
    <w:rsid w:val="003514C1"/>
    <w:rsid w:val="0035244E"/>
    <w:rsid w:val="00354262"/>
    <w:rsid w:val="003573BC"/>
    <w:rsid w:val="00360C3D"/>
    <w:rsid w:val="003620BD"/>
    <w:rsid w:val="00363134"/>
    <w:rsid w:val="00367DFA"/>
    <w:rsid w:val="00372780"/>
    <w:rsid w:val="0037388D"/>
    <w:rsid w:val="00375532"/>
    <w:rsid w:val="00380C83"/>
    <w:rsid w:val="00386917"/>
    <w:rsid w:val="003874D3"/>
    <w:rsid w:val="00390B26"/>
    <w:rsid w:val="00391223"/>
    <w:rsid w:val="003912EF"/>
    <w:rsid w:val="00393A69"/>
    <w:rsid w:val="0039437A"/>
    <w:rsid w:val="003971FC"/>
    <w:rsid w:val="003A0DC5"/>
    <w:rsid w:val="003A1454"/>
    <w:rsid w:val="003A4150"/>
    <w:rsid w:val="003A4151"/>
    <w:rsid w:val="003A60B6"/>
    <w:rsid w:val="003A7062"/>
    <w:rsid w:val="003A7BEF"/>
    <w:rsid w:val="003B2212"/>
    <w:rsid w:val="003B2A0E"/>
    <w:rsid w:val="003C02E7"/>
    <w:rsid w:val="003C44F7"/>
    <w:rsid w:val="003D1EEE"/>
    <w:rsid w:val="003D3571"/>
    <w:rsid w:val="003D4865"/>
    <w:rsid w:val="003D4A89"/>
    <w:rsid w:val="003E0E7C"/>
    <w:rsid w:val="003E3CD6"/>
    <w:rsid w:val="003E534C"/>
    <w:rsid w:val="003F087C"/>
    <w:rsid w:val="003F14F7"/>
    <w:rsid w:val="003F436E"/>
    <w:rsid w:val="003F48B7"/>
    <w:rsid w:val="003F4AA6"/>
    <w:rsid w:val="003F6CDD"/>
    <w:rsid w:val="004003BD"/>
    <w:rsid w:val="004004C8"/>
    <w:rsid w:val="00400EC9"/>
    <w:rsid w:val="00401E4C"/>
    <w:rsid w:val="00406F9F"/>
    <w:rsid w:val="004100AD"/>
    <w:rsid w:val="00420798"/>
    <w:rsid w:val="00422EE0"/>
    <w:rsid w:val="00423C90"/>
    <w:rsid w:val="004251DC"/>
    <w:rsid w:val="004272B9"/>
    <w:rsid w:val="004323B9"/>
    <w:rsid w:val="004327C5"/>
    <w:rsid w:val="004359F4"/>
    <w:rsid w:val="00436651"/>
    <w:rsid w:val="00436851"/>
    <w:rsid w:val="00440DF1"/>
    <w:rsid w:val="00444684"/>
    <w:rsid w:val="00444769"/>
    <w:rsid w:val="00445BC6"/>
    <w:rsid w:val="00447BC8"/>
    <w:rsid w:val="004525CA"/>
    <w:rsid w:val="00462E1B"/>
    <w:rsid w:val="00464FAB"/>
    <w:rsid w:val="00465CF3"/>
    <w:rsid w:val="004667F5"/>
    <w:rsid w:val="00472203"/>
    <w:rsid w:val="00476DB8"/>
    <w:rsid w:val="004773AE"/>
    <w:rsid w:val="00477558"/>
    <w:rsid w:val="00480730"/>
    <w:rsid w:val="0048378B"/>
    <w:rsid w:val="00483EFE"/>
    <w:rsid w:val="00484BAD"/>
    <w:rsid w:val="00485A76"/>
    <w:rsid w:val="00493AE2"/>
    <w:rsid w:val="00493C53"/>
    <w:rsid w:val="00493DB2"/>
    <w:rsid w:val="004957EF"/>
    <w:rsid w:val="00497358"/>
    <w:rsid w:val="004A05F3"/>
    <w:rsid w:val="004A1362"/>
    <w:rsid w:val="004A212B"/>
    <w:rsid w:val="004A5C47"/>
    <w:rsid w:val="004A773A"/>
    <w:rsid w:val="004A7F6D"/>
    <w:rsid w:val="004B2E0D"/>
    <w:rsid w:val="004B3496"/>
    <w:rsid w:val="004B380F"/>
    <w:rsid w:val="004B41D1"/>
    <w:rsid w:val="004B427F"/>
    <w:rsid w:val="004B4EFE"/>
    <w:rsid w:val="004B54B9"/>
    <w:rsid w:val="004B7E52"/>
    <w:rsid w:val="004C1E0F"/>
    <w:rsid w:val="004C4144"/>
    <w:rsid w:val="004C552B"/>
    <w:rsid w:val="004C776F"/>
    <w:rsid w:val="004D212E"/>
    <w:rsid w:val="004D2C22"/>
    <w:rsid w:val="004D2C4B"/>
    <w:rsid w:val="004D4761"/>
    <w:rsid w:val="004D67F3"/>
    <w:rsid w:val="004E0E4C"/>
    <w:rsid w:val="004E5457"/>
    <w:rsid w:val="004E66B7"/>
    <w:rsid w:val="004F1901"/>
    <w:rsid w:val="004F44E2"/>
    <w:rsid w:val="00502FB3"/>
    <w:rsid w:val="005040D6"/>
    <w:rsid w:val="00504E94"/>
    <w:rsid w:val="005061F9"/>
    <w:rsid w:val="00512068"/>
    <w:rsid w:val="00514FDE"/>
    <w:rsid w:val="00515288"/>
    <w:rsid w:val="00520C2E"/>
    <w:rsid w:val="00523CB0"/>
    <w:rsid w:val="005275D6"/>
    <w:rsid w:val="00527FAF"/>
    <w:rsid w:val="00533D01"/>
    <w:rsid w:val="00536112"/>
    <w:rsid w:val="00542487"/>
    <w:rsid w:val="005430BF"/>
    <w:rsid w:val="0054342C"/>
    <w:rsid w:val="00544066"/>
    <w:rsid w:val="0054566A"/>
    <w:rsid w:val="00560D5D"/>
    <w:rsid w:val="00564B59"/>
    <w:rsid w:val="0056709D"/>
    <w:rsid w:val="005673AB"/>
    <w:rsid w:val="00570570"/>
    <w:rsid w:val="00573FF4"/>
    <w:rsid w:val="00574AC3"/>
    <w:rsid w:val="00577A73"/>
    <w:rsid w:val="005800BA"/>
    <w:rsid w:val="00580D90"/>
    <w:rsid w:val="00581236"/>
    <w:rsid w:val="00582469"/>
    <w:rsid w:val="005827DD"/>
    <w:rsid w:val="0058398B"/>
    <w:rsid w:val="005841EA"/>
    <w:rsid w:val="00586426"/>
    <w:rsid w:val="00586516"/>
    <w:rsid w:val="00587CDF"/>
    <w:rsid w:val="00587D22"/>
    <w:rsid w:val="00590341"/>
    <w:rsid w:val="00590990"/>
    <w:rsid w:val="00592F5D"/>
    <w:rsid w:val="00593E29"/>
    <w:rsid w:val="00596DE9"/>
    <w:rsid w:val="005972AB"/>
    <w:rsid w:val="0059798D"/>
    <w:rsid w:val="00597DB2"/>
    <w:rsid w:val="00597FEA"/>
    <w:rsid w:val="005A0B81"/>
    <w:rsid w:val="005A0FF5"/>
    <w:rsid w:val="005A1347"/>
    <w:rsid w:val="005A2CAF"/>
    <w:rsid w:val="005A3205"/>
    <w:rsid w:val="005A40EF"/>
    <w:rsid w:val="005A41BA"/>
    <w:rsid w:val="005A6618"/>
    <w:rsid w:val="005A6FAA"/>
    <w:rsid w:val="005B0C72"/>
    <w:rsid w:val="005B3C39"/>
    <w:rsid w:val="005B5407"/>
    <w:rsid w:val="005C113E"/>
    <w:rsid w:val="005C2C28"/>
    <w:rsid w:val="005C3803"/>
    <w:rsid w:val="005C3B86"/>
    <w:rsid w:val="005C3E8B"/>
    <w:rsid w:val="005C4271"/>
    <w:rsid w:val="005C56BF"/>
    <w:rsid w:val="005D00ED"/>
    <w:rsid w:val="005D02A7"/>
    <w:rsid w:val="005D10B1"/>
    <w:rsid w:val="005D18D6"/>
    <w:rsid w:val="005D480E"/>
    <w:rsid w:val="005D4B04"/>
    <w:rsid w:val="005D4C3D"/>
    <w:rsid w:val="005D6329"/>
    <w:rsid w:val="005D7086"/>
    <w:rsid w:val="005D730A"/>
    <w:rsid w:val="005E0D82"/>
    <w:rsid w:val="005E0E5E"/>
    <w:rsid w:val="005E7231"/>
    <w:rsid w:val="005E7926"/>
    <w:rsid w:val="005F0753"/>
    <w:rsid w:val="005F2884"/>
    <w:rsid w:val="005F2E2B"/>
    <w:rsid w:val="005F603E"/>
    <w:rsid w:val="005F66C9"/>
    <w:rsid w:val="00604450"/>
    <w:rsid w:val="00605C93"/>
    <w:rsid w:val="006077D9"/>
    <w:rsid w:val="00611A04"/>
    <w:rsid w:val="006153BB"/>
    <w:rsid w:val="00615C04"/>
    <w:rsid w:val="006167A0"/>
    <w:rsid w:val="00625D74"/>
    <w:rsid w:val="00627B05"/>
    <w:rsid w:val="00630456"/>
    <w:rsid w:val="00630B82"/>
    <w:rsid w:val="00632A59"/>
    <w:rsid w:val="00634ED7"/>
    <w:rsid w:val="006350AE"/>
    <w:rsid w:val="00636A18"/>
    <w:rsid w:val="00637359"/>
    <w:rsid w:val="006379E4"/>
    <w:rsid w:val="00637E48"/>
    <w:rsid w:val="0064065F"/>
    <w:rsid w:val="006407ED"/>
    <w:rsid w:val="00640EE3"/>
    <w:rsid w:val="00644E2C"/>
    <w:rsid w:val="00645FE3"/>
    <w:rsid w:val="006503B7"/>
    <w:rsid w:val="00650AF8"/>
    <w:rsid w:val="00651375"/>
    <w:rsid w:val="00652C38"/>
    <w:rsid w:val="006556AD"/>
    <w:rsid w:val="00655A85"/>
    <w:rsid w:val="006615FF"/>
    <w:rsid w:val="00666063"/>
    <w:rsid w:val="00667E7E"/>
    <w:rsid w:val="006714FA"/>
    <w:rsid w:val="00674315"/>
    <w:rsid w:val="00674426"/>
    <w:rsid w:val="006772AE"/>
    <w:rsid w:val="006774F6"/>
    <w:rsid w:val="00680698"/>
    <w:rsid w:val="00682253"/>
    <w:rsid w:val="00685025"/>
    <w:rsid w:val="00685654"/>
    <w:rsid w:val="00685DB8"/>
    <w:rsid w:val="00687632"/>
    <w:rsid w:val="00690924"/>
    <w:rsid w:val="0069107A"/>
    <w:rsid w:val="00694660"/>
    <w:rsid w:val="00694E83"/>
    <w:rsid w:val="006950C5"/>
    <w:rsid w:val="00696C6D"/>
    <w:rsid w:val="006A1830"/>
    <w:rsid w:val="006A3019"/>
    <w:rsid w:val="006A6D3B"/>
    <w:rsid w:val="006B003E"/>
    <w:rsid w:val="006B0C81"/>
    <w:rsid w:val="006B0EBD"/>
    <w:rsid w:val="006B25D0"/>
    <w:rsid w:val="006B3B01"/>
    <w:rsid w:val="006B606B"/>
    <w:rsid w:val="006B7D4B"/>
    <w:rsid w:val="006B7EB2"/>
    <w:rsid w:val="006C13B9"/>
    <w:rsid w:val="006C2E21"/>
    <w:rsid w:val="006C43E6"/>
    <w:rsid w:val="006C7A25"/>
    <w:rsid w:val="006D14F6"/>
    <w:rsid w:val="006D43A0"/>
    <w:rsid w:val="006D5AC1"/>
    <w:rsid w:val="006D651C"/>
    <w:rsid w:val="006D6EE8"/>
    <w:rsid w:val="006D71E9"/>
    <w:rsid w:val="006D76C5"/>
    <w:rsid w:val="006E0BE1"/>
    <w:rsid w:val="006E7267"/>
    <w:rsid w:val="006E7BF1"/>
    <w:rsid w:val="006F0635"/>
    <w:rsid w:val="006F430A"/>
    <w:rsid w:val="006F532F"/>
    <w:rsid w:val="006F6426"/>
    <w:rsid w:val="006F7320"/>
    <w:rsid w:val="00700C41"/>
    <w:rsid w:val="00700CE4"/>
    <w:rsid w:val="0070366D"/>
    <w:rsid w:val="00703890"/>
    <w:rsid w:val="0070433E"/>
    <w:rsid w:val="007044CA"/>
    <w:rsid w:val="007050A6"/>
    <w:rsid w:val="007064CF"/>
    <w:rsid w:val="007068D5"/>
    <w:rsid w:val="00706BA2"/>
    <w:rsid w:val="0071136D"/>
    <w:rsid w:val="0071261A"/>
    <w:rsid w:val="0071284B"/>
    <w:rsid w:val="00713094"/>
    <w:rsid w:val="00713F10"/>
    <w:rsid w:val="00715F7E"/>
    <w:rsid w:val="00716438"/>
    <w:rsid w:val="00722450"/>
    <w:rsid w:val="00723E3D"/>
    <w:rsid w:val="00725E8B"/>
    <w:rsid w:val="00726C5A"/>
    <w:rsid w:val="00726EB6"/>
    <w:rsid w:val="007309A5"/>
    <w:rsid w:val="007348D2"/>
    <w:rsid w:val="0073562F"/>
    <w:rsid w:val="00741EF6"/>
    <w:rsid w:val="00742A02"/>
    <w:rsid w:val="00744BAF"/>
    <w:rsid w:val="007459D4"/>
    <w:rsid w:val="00746829"/>
    <w:rsid w:val="007521A8"/>
    <w:rsid w:val="00752337"/>
    <w:rsid w:val="007547A9"/>
    <w:rsid w:val="00754BF3"/>
    <w:rsid w:val="007621BD"/>
    <w:rsid w:val="00762491"/>
    <w:rsid w:val="007625B1"/>
    <w:rsid w:val="00762EF6"/>
    <w:rsid w:val="0076555D"/>
    <w:rsid w:val="00770A31"/>
    <w:rsid w:val="00774BE6"/>
    <w:rsid w:val="0077571C"/>
    <w:rsid w:val="00775A26"/>
    <w:rsid w:val="00777828"/>
    <w:rsid w:val="007800F1"/>
    <w:rsid w:val="00781E91"/>
    <w:rsid w:val="007840A3"/>
    <w:rsid w:val="0078425B"/>
    <w:rsid w:val="007853CD"/>
    <w:rsid w:val="00786344"/>
    <w:rsid w:val="007869D1"/>
    <w:rsid w:val="00786F5A"/>
    <w:rsid w:val="00787545"/>
    <w:rsid w:val="007902D9"/>
    <w:rsid w:val="007911FF"/>
    <w:rsid w:val="00791623"/>
    <w:rsid w:val="00791B4B"/>
    <w:rsid w:val="0079320B"/>
    <w:rsid w:val="00793BA2"/>
    <w:rsid w:val="00794FAD"/>
    <w:rsid w:val="00796485"/>
    <w:rsid w:val="00796E48"/>
    <w:rsid w:val="007A112F"/>
    <w:rsid w:val="007A3BFA"/>
    <w:rsid w:val="007B0A1E"/>
    <w:rsid w:val="007B0B6E"/>
    <w:rsid w:val="007B0D92"/>
    <w:rsid w:val="007B27BD"/>
    <w:rsid w:val="007B3589"/>
    <w:rsid w:val="007B3AD1"/>
    <w:rsid w:val="007B6CA7"/>
    <w:rsid w:val="007B70C7"/>
    <w:rsid w:val="007C3AC5"/>
    <w:rsid w:val="007C536C"/>
    <w:rsid w:val="007C7795"/>
    <w:rsid w:val="007D57AC"/>
    <w:rsid w:val="007D7FE9"/>
    <w:rsid w:val="007E0209"/>
    <w:rsid w:val="007E3850"/>
    <w:rsid w:val="007E482C"/>
    <w:rsid w:val="007E4A2B"/>
    <w:rsid w:val="007E537B"/>
    <w:rsid w:val="007E7709"/>
    <w:rsid w:val="007F2C1D"/>
    <w:rsid w:val="007F34A8"/>
    <w:rsid w:val="007F3824"/>
    <w:rsid w:val="007F7295"/>
    <w:rsid w:val="00802EB9"/>
    <w:rsid w:val="00805B4E"/>
    <w:rsid w:val="00805EF3"/>
    <w:rsid w:val="008073E8"/>
    <w:rsid w:val="00807FD7"/>
    <w:rsid w:val="0081089E"/>
    <w:rsid w:val="00810F0F"/>
    <w:rsid w:val="00813570"/>
    <w:rsid w:val="00816250"/>
    <w:rsid w:val="00816266"/>
    <w:rsid w:val="00817EA1"/>
    <w:rsid w:val="008207E1"/>
    <w:rsid w:val="00821A15"/>
    <w:rsid w:val="008238A9"/>
    <w:rsid w:val="00824723"/>
    <w:rsid w:val="0082520E"/>
    <w:rsid w:val="00825D6A"/>
    <w:rsid w:val="0082794C"/>
    <w:rsid w:val="00832E8D"/>
    <w:rsid w:val="00836081"/>
    <w:rsid w:val="00836384"/>
    <w:rsid w:val="00841122"/>
    <w:rsid w:val="0084136A"/>
    <w:rsid w:val="0084580D"/>
    <w:rsid w:val="0084693F"/>
    <w:rsid w:val="00846E50"/>
    <w:rsid w:val="00847F45"/>
    <w:rsid w:val="00853C99"/>
    <w:rsid w:val="008601AA"/>
    <w:rsid w:val="00860373"/>
    <w:rsid w:val="00860C10"/>
    <w:rsid w:val="0086295F"/>
    <w:rsid w:val="008654D1"/>
    <w:rsid w:val="008655A4"/>
    <w:rsid w:val="008663C1"/>
    <w:rsid w:val="00873706"/>
    <w:rsid w:val="00873A8C"/>
    <w:rsid w:val="00873B2A"/>
    <w:rsid w:val="00877D56"/>
    <w:rsid w:val="00880356"/>
    <w:rsid w:val="00882660"/>
    <w:rsid w:val="0089101C"/>
    <w:rsid w:val="00891F6D"/>
    <w:rsid w:val="0089312E"/>
    <w:rsid w:val="00893A57"/>
    <w:rsid w:val="00895483"/>
    <w:rsid w:val="00896E5E"/>
    <w:rsid w:val="0089766F"/>
    <w:rsid w:val="008A2A0D"/>
    <w:rsid w:val="008A4DC6"/>
    <w:rsid w:val="008A7F76"/>
    <w:rsid w:val="008B3D6F"/>
    <w:rsid w:val="008B5F95"/>
    <w:rsid w:val="008B7932"/>
    <w:rsid w:val="008C35ED"/>
    <w:rsid w:val="008C3957"/>
    <w:rsid w:val="008C7396"/>
    <w:rsid w:val="008C755E"/>
    <w:rsid w:val="008C7FD1"/>
    <w:rsid w:val="008D1521"/>
    <w:rsid w:val="008D3A15"/>
    <w:rsid w:val="008D5023"/>
    <w:rsid w:val="008D52DB"/>
    <w:rsid w:val="008D5DF9"/>
    <w:rsid w:val="008D61C5"/>
    <w:rsid w:val="008D7E76"/>
    <w:rsid w:val="008E0168"/>
    <w:rsid w:val="008E0293"/>
    <w:rsid w:val="008E2126"/>
    <w:rsid w:val="008E4060"/>
    <w:rsid w:val="008E46B8"/>
    <w:rsid w:val="008E5EE7"/>
    <w:rsid w:val="008F0485"/>
    <w:rsid w:val="008F09CD"/>
    <w:rsid w:val="008F2EE0"/>
    <w:rsid w:val="008F349A"/>
    <w:rsid w:val="008F370C"/>
    <w:rsid w:val="008F41C3"/>
    <w:rsid w:val="00901643"/>
    <w:rsid w:val="00905F21"/>
    <w:rsid w:val="00910FA4"/>
    <w:rsid w:val="009117DE"/>
    <w:rsid w:val="00911B01"/>
    <w:rsid w:val="00912FE8"/>
    <w:rsid w:val="00914BC8"/>
    <w:rsid w:val="0091668A"/>
    <w:rsid w:val="00917E4A"/>
    <w:rsid w:val="00920C8A"/>
    <w:rsid w:val="00921B17"/>
    <w:rsid w:val="0092230A"/>
    <w:rsid w:val="0092462C"/>
    <w:rsid w:val="0092538B"/>
    <w:rsid w:val="00927C3B"/>
    <w:rsid w:val="00931130"/>
    <w:rsid w:val="009318E1"/>
    <w:rsid w:val="00933393"/>
    <w:rsid w:val="009402A7"/>
    <w:rsid w:val="00945B1A"/>
    <w:rsid w:val="009470C5"/>
    <w:rsid w:val="0095219B"/>
    <w:rsid w:val="00953085"/>
    <w:rsid w:val="0095384E"/>
    <w:rsid w:val="00954070"/>
    <w:rsid w:val="00956F1D"/>
    <w:rsid w:val="00957C4A"/>
    <w:rsid w:val="0096213D"/>
    <w:rsid w:val="00962D31"/>
    <w:rsid w:val="00966117"/>
    <w:rsid w:val="00966517"/>
    <w:rsid w:val="009674F1"/>
    <w:rsid w:val="0097033D"/>
    <w:rsid w:val="0097280E"/>
    <w:rsid w:val="009750F7"/>
    <w:rsid w:val="00982427"/>
    <w:rsid w:val="00984F61"/>
    <w:rsid w:val="00986026"/>
    <w:rsid w:val="009866DF"/>
    <w:rsid w:val="00993548"/>
    <w:rsid w:val="0099355C"/>
    <w:rsid w:val="0099396A"/>
    <w:rsid w:val="009970D4"/>
    <w:rsid w:val="009A169C"/>
    <w:rsid w:val="009B0230"/>
    <w:rsid w:val="009B5EBA"/>
    <w:rsid w:val="009C0F52"/>
    <w:rsid w:val="009C376C"/>
    <w:rsid w:val="009C6B92"/>
    <w:rsid w:val="009C6C14"/>
    <w:rsid w:val="009C6CE2"/>
    <w:rsid w:val="009D0BFD"/>
    <w:rsid w:val="009D0ED5"/>
    <w:rsid w:val="009D128C"/>
    <w:rsid w:val="009D34C9"/>
    <w:rsid w:val="009D5ACC"/>
    <w:rsid w:val="009D6767"/>
    <w:rsid w:val="009D69EC"/>
    <w:rsid w:val="009E17EC"/>
    <w:rsid w:val="009E1F3A"/>
    <w:rsid w:val="009E4906"/>
    <w:rsid w:val="009E49CF"/>
    <w:rsid w:val="009E5177"/>
    <w:rsid w:val="009E667A"/>
    <w:rsid w:val="009F1055"/>
    <w:rsid w:val="009F13DA"/>
    <w:rsid w:val="009F181D"/>
    <w:rsid w:val="009F1DE7"/>
    <w:rsid w:val="009F2F19"/>
    <w:rsid w:val="009F6ECB"/>
    <w:rsid w:val="00A01027"/>
    <w:rsid w:val="00A026DB"/>
    <w:rsid w:val="00A0487A"/>
    <w:rsid w:val="00A05796"/>
    <w:rsid w:val="00A05B2E"/>
    <w:rsid w:val="00A06EF0"/>
    <w:rsid w:val="00A10B21"/>
    <w:rsid w:val="00A10DE8"/>
    <w:rsid w:val="00A12D1A"/>
    <w:rsid w:val="00A13714"/>
    <w:rsid w:val="00A14975"/>
    <w:rsid w:val="00A1576F"/>
    <w:rsid w:val="00A203C4"/>
    <w:rsid w:val="00A22719"/>
    <w:rsid w:val="00A23AA7"/>
    <w:rsid w:val="00A3120F"/>
    <w:rsid w:val="00A3186F"/>
    <w:rsid w:val="00A31FFC"/>
    <w:rsid w:val="00A33714"/>
    <w:rsid w:val="00A34BD5"/>
    <w:rsid w:val="00A35BD8"/>
    <w:rsid w:val="00A35E91"/>
    <w:rsid w:val="00A41785"/>
    <w:rsid w:val="00A4185B"/>
    <w:rsid w:val="00A4216A"/>
    <w:rsid w:val="00A4243A"/>
    <w:rsid w:val="00A44FEE"/>
    <w:rsid w:val="00A5243B"/>
    <w:rsid w:val="00A52C37"/>
    <w:rsid w:val="00A53227"/>
    <w:rsid w:val="00A56F64"/>
    <w:rsid w:val="00A57113"/>
    <w:rsid w:val="00A5760D"/>
    <w:rsid w:val="00A6063A"/>
    <w:rsid w:val="00A70014"/>
    <w:rsid w:val="00A75761"/>
    <w:rsid w:val="00A76E51"/>
    <w:rsid w:val="00A851B7"/>
    <w:rsid w:val="00A90AD0"/>
    <w:rsid w:val="00A92619"/>
    <w:rsid w:val="00A92C09"/>
    <w:rsid w:val="00A938A8"/>
    <w:rsid w:val="00A979AE"/>
    <w:rsid w:val="00AA081D"/>
    <w:rsid w:val="00AA3C4A"/>
    <w:rsid w:val="00AA4DFE"/>
    <w:rsid w:val="00AA6EC8"/>
    <w:rsid w:val="00AB6100"/>
    <w:rsid w:val="00AB620E"/>
    <w:rsid w:val="00AC0050"/>
    <w:rsid w:val="00AC1AB8"/>
    <w:rsid w:val="00AC27E8"/>
    <w:rsid w:val="00AC3340"/>
    <w:rsid w:val="00AD0A6B"/>
    <w:rsid w:val="00AD220D"/>
    <w:rsid w:val="00AD3926"/>
    <w:rsid w:val="00AD6F3C"/>
    <w:rsid w:val="00AE0860"/>
    <w:rsid w:val="00AE0BEA"/>
    <w:rsid w:val="00AE284D"/>
    <w:rsid w:val="00AE2F8A"/>
    <w:rsid w:val="00AE3B42"/>
    <w:rsid w:val="00AE5234"/>
    <w:rsid w:val="00AF555E"/>
    <w:rsid w:val="00B06006"/>
    <w:rsid w:val="00B06573"/>
    <w:rsid w:val="00B06C46"/>
    <w:rsid w:val="00B06F1A"/>
    <w:rsid w:val="00B10289"/>
    <w:rsid w:val="00B11C86"/>
    <w:rsid w:val="00B20303"/>
    <w:rsid w:val="00B219ED"/>
    <w:rsid w:val="00B21F28"/>
    <w:rsid w:val="00B306EF"/>
    <w:rsid w:val="00B309CF"/>
    <w:rsid w:val="00B31F20"/>
    <w:rsid w:val="00B33A51"/>
    <w:rsid w:val="00B363B1"/>
    <w:rsid w:val="00B40108"/>
    <w:rsid w:val="00B44394"/>
    <w:rsid w:val="00B4460B"/>
    <w:rsid w:val="00B446A6"/>
    <w:rsid w:val="00B46FDD"/>
    <w:rsid w:val="00B502C0"/>
    <w:rsid w:val="00B51314"/>
    <w:rsid w:val="00B52D17"/>
    <w:rsid w:val="00B608FB"/>
    <w:rsid w:val="00B61BB2"/>
    <w:rsid w:val="00B6274D"/>
    <w:rsid w:val="00B660CF"/>
    <w:rsid w:val="00B705A8"/>
    <w:rsid w:val="00B72940"/>
    <w:rsid w:val="00B76C1B"/>
    <w:rsid w:val="00B776A1"/>
    <w:rsid w:val="00B77A97"/>
    <w:rsid w:val="00B80FE2"/>
    <w:rsid w:val="00B82C36"/>
    <w:rsid w:val="00B8350E"/>
    <w:rsid w:val="00B83E79"/>
    <w:rsid w:val="00B842C4"/>
    <w:rsid w:val="00B848D4"/>
    <w:rsid w:val="00B84C3F"/>
    <w:rsid w:val="00B85F56"/>
    <w:rsid w:val="00B87835"/>
    <w:rsid w:val="00B87A1E"/>
    <w:rsid w:val="00B91F7E"/>
    <w:rsid w:val="00B94A2A"/>
    <w:rsid w:val="00B95149"/>
    <w:rsid w:val="00B96941"/>
    <w:rsid w:val="00BA219C"/>
    <w:rsid w:val="00BA3DCF"/>
    <w:rsid w:val="00BA4463"/>
    <w:rsid w:val="00BA478D"/>
    <w:rsid w:val="00BA505D"/>
    <w:rsid w:val="00BA532D"/>
    <w:rsid w:val="00BA6039"/>
    <w:rsid w:val="00BA71DE"/>
    <w:rsid w:val="00BB00F5"/>
    <w:rsid w:val="00BB2104"/>
    <w:rsid w:val="00BB6E97"/>
    <w:rsid w:val="00BC14EF"/>
    <w:rsid w:val="00BC1ED6"/>
    <w:rsid w:val="00BD196D"/>
    <w:rsid w:val="00BD3B8F"/>
    <w:rsid w:val="00BD645E"/>
    <w:rsid w:val="00BD67AA"/>
    <w:rsid w:val="00BD6D4E"/>
    <w:rsid w:val="00BD6FAE"/>
    <w:rsid w:val="00BD71B9"/>
    <w:rsid w:val="00BE0B29"/>
    <w:rsid w:val="00BE11FF"/>
    <w:rsid w:val="00BE2308"/>
    <w:rsid w:val="00BE2DCC"/>
    <w:rsid w:val="00BE344B"/>
    <w:rsid w:val="00BE37B3"/>
    <w:rsid w:val="00BE431F"/>
    <w:rsid w:val="00BE63C8"/>
    <w:rsid w:val="00BF0989"/>
    <w:rsid w:val="00BF20E9"/>
    <w:rsid w:val="00BF294B"/>
    <w:rsid w:val="00BF2DA3"/>
    <w:rsid w:val="00BF396B"/>
    <w:rsid w:val="00C06EEB"/>
    <w:rsid w:val="00C10754"/>
    <w:rsid w:val="00C10C22"/>
    <w:rsid w:val="00C14C71"/>
    <w:rsid w:val="00C15BD0"/>
    <w:rsid w:val="00C15E6A"/>
    <w:rsid w:val="00C16D7C"/>
    <w:rsid w:val="00C1766E"/>
    <w:rsid w:val="00C211D0"/>
    <w:rsid w:val="00C24A06"/>
    <w:rsid w:val="00C2597A"/>
    <w:rsid w:val="00C32D95"/>
    <w:rsid w:val="00C33771"/>
    <w:rsid w:val="00C3699B"/>
    <w:rsid w:val="00C409AE"/>
    <w:rsid w:val="00C42127"/>
    <w:rsid w:val="00C463D0"/>
    <w:rsid w:val="00C47C5F"/>
    <w:rsid w:val="00C516E6"/>
    <w:rsid w:val="00C51D28"/>
    <w:rsid w:val="00C52E99"/>
    <w:rsid w:val="00C53FB9"/>
    <w:rsid w:val="00C55B02"/>
    <w:rsid w:val="00C56B3A"/>
    <w:rsid w:val="00C575D4"/>
    <w:rsid w:val="00C57AF0"/>
    <w:rsid w:val="00C608B1"/>
    <w:rsid w:val="00C62A3C"/>
    <w:rsid w:val="00C70135"/>
    <w:rsid w:val="00C73F9F"/>
    <w:rsid w:val="00C80F21"/>
    <w:rsid w:val="00C81590"/>
    <w:rsid w:val="00C84F9E"/>
    <w:rsid w:val="00C8568D"/>
    <w:rsid w:val="00C85B0F"/>
    <w:rsid w:val="00C919FA"/>
    <w:rsid w:val="00C91BEF"/>
    <w:rsid w:val="00C91C3D"/>
    <w:rsid w:val="00C92D70"/>
    <w:rsid w:val="00C92FF5"/>
    <w:rsid w:val="00CA057F"/>
    <w:rsid w:val="00CA581C"/>
    <w:rsid w:val="00CA6E16"/>
    <w:rsid w:val="00CB09AD"/>
    <w:rsid w:val="00CB49FB"/>
    <w:rsid w:val="00CB7CC1"/>
    <w:rsid w:val="00CC03EE"/>
    <w:rsid w:val="00CC2D60"/>
    <w:rsid w:val="00CC4C49"/>
    <w:rsid w:val="00CC52C2"/>
    <w:rsid w:val="00CC7028"/>
    <w:rsid w:val="00CD5733"/>
    <w:rsid w:val="00CD5B5D"/>
    <w:rsid w:val="00CD71CE"/>
    <w:rsid w:val="00CD7983"/>
    <w:rsid w:val="00CE1080"/>
    <w:rsid w:val="00CE13A2"/>
    <w:rsid w:val="00CE36F3"/>
    <w:rsid w:val="00CE5450"/>
    <w:rsid w:val="00CE5F93"/>
    <w:rsid w:val="00CF0309"/>
    <w:rsid w:val="00CF2512"/>
    <w:rsid w:val="00CF3091"/>
    <w:rsid w:val="00CF3D51"/>
    <w:rsid w:val="00CF56A4"/>
    <w:rsid w:val="00CF5EED"/>
    <w:rsid w:val="00CF66C5"/>
    <w:rsid w:val="00CF73D5"/>
    <w:rsid w:val="00D0296A"/>
    <w:rsid w:val="00D03570"/>
    <w:rsid w:val="00D0693E"/>
    <w:rsid w:val="00D06DCB"/>
    <w:rsid w:val="00D10129"/>
    <w:rsid w:val="00D115A4"/>
    <w:rsid w:val="00D11788"/>
    <w:rsid w:val="00D1637F"/>
    <w:rsid w:val="00D171A4"/>
    <w:rsid w:val="00D218E6"/>
    <w:rsid w:val="00D231C8"/>
    <w:rsid w:val="00D25167"/>
    <w:rsid w:val="00D26AA8"/>
    <w:rsid w:val="00D303AB"/>
    <w:rsid w:val="00D31B63"/>
    <w:rsid w:val="00D4449C"/>
    <w:rsid w:val="00D44D2D"/>
    <w:rsid w:val="00D46F82"/>
    <w:rsid w:val="00D518EB"/>
    <w:rsid w:val="00D53943"/>
    <w:rsid w:val="00D54A45"/>
    <w:rsid w:val="00D5788A"/>
    <w:rsid w:val="00D60659"/>
    <w:rsid w:val="00D63DC3"/>
    <w:rsid w:val="00D66DD2"/>
    <w:rsid w:val="00D70585"/>
    <w:rsid w:val="00D77248"/>
    <w:rsid w:val="00D81C3C"/>
    <w:rsid w:val="00D833BE"/>
    <w:rsid w:val="00D8364F"/>
    <w:rsid w:val="00D83DF4"/>
    <w:rsid w:val="00D85FC1"/>
    <w:rsid w:val="00D86AD6"/>
    <w:rsid w:val="00D8735C"/>
    <w:rsid w:val="00D879A3"/>
    <w:rsid w:val="00D91A3C"/>
    <w:rsid w:val="00D93E9B"/>
    <w:rsid w:val="00D94948"/>
    <w:rsid w:val="00D96288"/>
    <w:rsid w:val="00D96AE2"/>
    <w:rsid w:val="00D975E7"/>
    <w:rsid w:val="00DA22E1"/>
    <w:rsid w:val="00DB2B5D"/>
    <w:rsid w:val="00DB5BC1"/>
    <w:rsid w:val="00DB616A"/>
    <w:rsid w:val="00DB7174"/>
    <w:rsid w:val="00DC41F7"/>
    <w:rsid w:val="00DC5112"/>
    <w:rsid w:val="00DC63B0"/>
    <w:rsid w:val="00DC6542"/>
    <w:rsid w:val="00DC7648"/>
    <w:rsid w:val="00DD397F"/>
    <w:rsid w:val="00DE1AA0"/>
    <w:rsid w:val="00DF01CB"/>
    <w:rsid w:val="00DF2A77"/>
    <w:rsid w:val="00DF664E"/>
    <w:rsid w:val="00DF6BAC"/>
    <w:rsid w:val="00DF6EA5"/>
    <w:rsid w:val="00DF6FB8"/>
    <w:rsid w:val="00E00809"/>
    <w:rsid w:val="00E00A42"/>
    <w:rsid w:val="00E056B0"/>
    <w:rsid w:val="00E06E60"/>
    <w:rsid w:val="00E06EF8"/>
    <w:rsid w:val="00E0702D"/>
    <w:rsid w:val="00E10F67"/>
    <w:rsid w:val="00E11B42"/>
    <w:rsid w:val="00E11D0F"/>
    <w:rsid w:val="00E14C04"/>
    <w:rsid w:val="00E1542F"/>
    <w:rsid w:val="00E15A8C"/>
    <w:rsid w:val="00E1771F"/>
    <w:rsid w:val="00E17A41"/>
    <w:rsid w:val="00E20311"/>
    <w:rsid w:val="00E20E85"/>
    <w:rsid w:val="00E2145A"/>
    <w:rsid w:val="00E222B9"/>
    <w:rsid w:val="00E22509"/>
    <w:rsid w:val="00E23493"/>
    <w:rsid w:val="00E27138"/>
    <w:rsid w:val="00E30D92"/>
    <w:rsid w:val="00E31370"/>
    <w:rsid w:val="00E32E7E"/>
    <w:rsid w:val="00E3496E"/>
    <w:rsid w:val="00E37C3B"/>
    <w:rsid w:val="00E4541F"/>
    <w:rsid w:val="00E51217"/>
    <w:rsid w:val="00E5129D"/>
    <w:rsid w:val="00E54AFB"/>
    <w:rsid w:val="00E5507D"/>
    <w:rsid w:val="00E567F8"/>
    <w:rsid w:val="00E56E1E"/>
    <w:rsid w:val="00E57B98"/>
    <w:rsid w:val="00E61731"/>
    <w:rsid w:val="00E62CD5"/>
    <w:rsid w:val="00E63B35"/>
    <w:rsid w:val="00E655B7"/>
    <w:rsid w:val="00E66F25"/>
    <w:rsid w:val="00E77098"/>
    <w:rsid w:val="00E776A4"/>
    <w:rsid w:val="00E80614"/>
    <w:rsid w:val="00E80DAF"/>
    <w:rsid w:val="00E87ABA"/>
    <w:rsid w:val="00E9246A"/>
    <w:rsid w:val="00E93AB7"/>
    <w:rsid w:val="00EA0246"/>
    <w:rsid w:val="00EA6262"/>
    <w:rsid w:val="00EA7B1F"/>
    <w:rsid w:val="00EA7FC1"/>
    <w:rsid w:val="00EB591D"/>
    <w:rsid w:val="00EB6717"/>
    <w:rsid w:val="00EB68CE"/>
    <w:rsid w:val="00EC0C93"/>
    <w:rsid w:val="00EC0F81"/>
    <w:rsid w:val="00EC2318"/>
    <w:rsid w:val="00EC451B"/>
    <w:rsid w:val="00EC647F"/>
    <w:rsid w:val="00ED075D"/>
    <w:rsid w:val="00ED0FB7"/>
    <w:rsid w:val="00ED13B2"/>
    <w:rsid w:val="00ED2417"/>
    <w:rsid w:val="00ED5494"/>
    <w:rsid w:val="00ED7BB3"/>
    <w:rsid w:val="00ED7E3D"/>
    <w:rsid w:val="00EE03F7"/>
    <w:rsid w:val="00EE07BB"/>
    <w:rsid w:val="00EE0CFB"/>
    <w:rsid w:val="00EE2243"/>
    <w:rsid w:val="00EE3ACD"/>
    <w:rsid w:val="00EE7383"/>
    <w:rsid w:val="00EE7BEF"/>
    <w:rsid w:val="00EF04E8"/>
    <w:rsid w:val="00EF2769"/>
    <w:rsid w:val="00EF6E2A"/>
    <w:rsid w:val="00EF7F9A"/>
    <w:rsid w:val="00F00268"/>
    <w:rsid w:val="00F00C09"/>
    <w:rsid w:val="00F0111B"/>
    <w:rsid w:val="00F01B37"/>
    <w:rsid w:val="00F02A5A"/>
    <w:rsid w:val="00F03B0A"/>
    <w:rsid w:val="00F0612C"/>
    <w:rsid w:val="00F112CD"/>
    <w:rsid w:val="00F1390C"/>
    <w:rsid w:val="00F13A32"/>
    <w:rsid w:val="00F14E7F"/>
    <w:rsid w:val="00F16766"/>
    <w:rsid w:val="00F17778"/>
    <w:rsid w:val="00F2069B"/>
    <w:rsid w:val="00F23200"/>
    <w:rsid w:val="00F23BE1"/>
    <w:rsid w:val="00F2650A"/>
    <w:rsid w:val="00F26DC9"/>
    <w:rsid w:val="00F31FF4"/>
    <w:rsid w:val="00F32698"/>
    <w:rsid w:val="00F33357"/>
    <w:rsid w:val="00F3447F"/>
    <w:rsid w:val="00F41661"/>
    <w:rsid w:val="00F41F7A"/>
    <w:rsid w:val="00F45B21"/>
    <w:rsid w:val="00F50237"/>
    <w:rsid w:val="00F50D3B"/>
    <w:rsid w:val="00F51159"/>
    <w:rsid w:val="00F51793"/>
    <w:rsid w:val="00F524E2"/>
    <w:rsid w:val="00F537FC"/>
    <w:rsid w:val="00F54422"/>
    <w:rsid w:val="00F5470A"/>
    <w:rsid w:val="00F57707"/>
    <w:rsid w:val="00F60C17"/>
    <w:rsid w:val="00F67561"/>
    <w:rsid w:val="00F67E17"/>
    <w:rsid w:val="00F71D88"/>
    <w:rsid w:val="00F72759"/>
    <w:rsid w:val="00F73E09"/>
    <w:rsid w:val="00F770F2"/>
    <w:rsid w:val="00F82E17"/>
    <w:rsid w:val="00F861B2"/>
    <w:rsid w:val="00F861B6"/>
    <w:rsid w:val="00F90BBD"/>
    <w:rsid w:val="00F9126E"/>
    <w:rsid w:val="00F9235F"/>
    <w:rsid w:val="00F93D6C"/>
    <w:rsid w:val="00F946ED"/>
    <w:rsid w:val="00F968F5"/>
    <w:rsid w:val="00F9777C"/>
    <w:rsid w:val="00FA0299"/>
    <w:rsid w:val="00FA18BB"/>
    <w:rsid w:val="00FA3A4B"/>
    <w:rsid w:val="00FA55C7"/>
    <w:rsid w:val="00FA563B"/>
    <w:rsid w:val="00FA7733"/>
    <w:rsid w:val="00FA7DC2"/>
    <w:rsid w:val="00FA7DC9"/>
    <w:rsid w:val="00FB5D19"/>
    <w:rsid w:val="00FB6369"/>
    <w:rsid w:val="00FB7707"/>
    <w:rsid w:val="00FC11C3"/>
    <w:rsid w:val="00FC48F2"/>
    <w:rsid w:val="00FC75E6"/>
    <w:rsid w:val="00FC7A69"/>
    <w:rsid w:val="00FD205B"/>
    <w:rsid w:val="00FD54BF"/>
    <w:rsid w:val="00FE051D"/>
    <w:rsid w:val="00FE1289"/>
    <w:rsid w:val="00FE5990"/>
    <w:rsid w:val="00FF2304"/>
    <w:rsid w:val="00FF486C"/>
    <w:rsid w:val="00FF64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509F4E-E898-42F8-8BD7-C134C4FB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Tahoma"/>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4706C"/>
    <w:pPr>
      <w:widowControl w:val="0"/>
      <w:suppressAutoHyphens/>
      <w:autoSpaceDN w:val="0"/>
      <w:textAlignment w:val="baseline"/>
    </w:pPr>
    <w:rPr>
      <w:kern w:val="3"/>
      <w:sz w:val="24"/>
      <w:szCs w:val="24"/>
    </w:rPr>
  </w:style>
  <w:style w:type="paragraph" w:styleId="Nagwek1">
    <w:name w:val="heading 1"/>
    <w:basedOn w:val="Normalny"/>
    <w:next w:val="Normalny"/>
    <w:link w:val="Nagwek1Znak"/>
    <w:uiPriority w:val="9"/>
    <w:qFormat/>
    <w:rsid w:val="00DB2B5D"/>
    <w:pPr>
      <w:keepNext/>
      <w:numPr>
        <w:numId w:val="26"/>
      </w:numPr>
      <w:spacing w:before="240" w:after="60"/>
      <w:outlineLvl w:val="0"/>
    </w:pPr>
    <w:rPr>
      <w:rFonts w:ascii="Calibri Light" w:eastAsia="Times New Roman" w:hAnsi="Calibri Light" w:cs="Times New Roman"/>
      <w:b/>
      <w:bCs/>
      <w:kern w:val="32"/>
      <w:sz w:val="32"/>
      <w:szCs w:val="32"/>
      <w:lang w:val="x-none" w:eastAsia="x-none"/>
    </w:rPr>
  </w:style>
  <w:style w:type="paragraph" w:styleId="Nagwek2">
    <w:name w:val="heading 2"/>
    <w:basedOn w:val="Normalny"/>
    <w:next w:val="Normalny"/>
    <w:link w:val="Nagwek2Znak"/>
    <w:autoRedefine/>
    <w:uiPriority w:val="9"/>
    <w:unhideWhenUsed/>
    <w:qFormat/>
    <w:rsid w:val="00EA0246"/>
    <w:pPr>
      <w:keepNext/>
      <w:numPr>
        <w:ilvl w:val="1"/>
        <w:numId w:val="33"/>
      </w:numPr>
      <w:spacing w:before="240" w:after="60"/>
      <w:ind w:left="567" w:hanging="567"/>
      <w:jc w:val="both"/>
      <w:outlineLvl w:val="1"/>
    </w:pPr>
    <w:rPr>
      <w:rFonts w:eastAsia="Times New Roman" w:cs="Times New Roman"/>
      <w:b/>
      <w:bCs/>
      <w:iCs/>
      <w:lang w:val="x-none" w:eastAsia="x-none"/>
    </w:rPr>
  </w:style>
  <w:style w:type="paragraph" w:styleId="Nagwek3">
    <w:name w:val="heading 3"/>
    <w:basedOn w:val="Normalny"/>
    <w:next w:val="Normalny"/>
    <w:link w:val="Nagwek3Znak"/>
    <w:uiPriority w:val="9"/>
    <w:unhideWhenUsed/>
    <w:qFormat/>
    <w:rsid w:val="00DB2B5D"/>
    <w:pPr>
      <w:keepNext/>
      <w:numPr>
        <w:ilvl w:val="2"/>
        <w:numId w:val="26"/>
      </w:numPr>
      <w:spacing w:before="240" w:after="60"/>
      <w:outlineLvl w:val="2"/>
    </w:pPr>
    <w:rPr>
      <w:rFonts w:ascii="Calibri Light" w:eastAsia="Times New Roman" w:hAnsi="Calibri Light" w:cs="Times New Roman"/>
      <w:b/>
      <w:bCs/>
      <w:sz w:val="26"/>
      <w:szCs w:val="26"/>
      <w:lang w:val="x-none" w:eastAsia="x-none"/>
    </w:rPr>
  </w:style>
  <w:style w:type="paragraph" w:styleId="Nagwek4">
    <w:name w:val="heading 4"/>
    <w:basedOn w:val="Normalny"/>
    <w:next w:val="Normalny"/>
    <w:link w:val="Nagwek4Znak"/>
    <w:uiPriority w:val="9"/>
    <w:semiHidden/>
    <w:unhideWhenUsed/>
    <w:qFormat/>
    <w:rsid w:val="00DB2B5D"/>
    <w:pPr>
      <w:keepNext/>
      <w:numPr>
        <w:ilvl w:val="3"/>
        <w:numId w:val="26"/>
      </w:numPr>
      <w:spacing w:before="240" w:after="60"/>
      <w:outlineLvl w:val="3"/>
    </w:pPr>
    <w:rPr>
      <w:rFonts w:ascii="Calibri" w:eastAsia="Times New Roman" w:hAnsi="Calibri" w:cs="Times New Roman"/>
      <w:b/>
      <w:bCs/>
      <w:sz w:val="28"/>
      <w:szCs w:val="28"/>
      <w:lang w:val="x-none" w:eastAsia="x-none"/>
    </w:rPr>
  </w:style>
  <w:style w:type="paragraph" w:styleId="Nagwek5">
    <w:name w:val="heading 5"/>
    <w:basedOn w:val="Normalny"/>
    <w:next w:val="Normalny"/>
    <w:link w:val="Nagwek5Znak"/>
    <w:uiPriority w:val="9"/>
    <w:semiHidden/>
    <w:unhideWhenUsed/>
    <w:qFormat/>
    <w:rsid w:val="00DB2B5D"/>
    <w:pPr>
      <w:numPr>
        <w:ilvl w:val="4"/>
        <w:numId w:val="26"/>
      </w:numPr>
      <w:spacing w:before="240" w:after="60"/>
      <w:outlineLvl w:val="4"/>
    </w:pPr>
    <w:rPr>
      <w:rFonts w:ascii="Calibri" w:eastAsia="Times New Roman" w:hAnsi="Calibri" w:cs="Times New Roman"/>
      <w:b/>
      <w:bCs/>
      <w:i/>
      <w:iCs/>
      <w:sz w:val="26"/>
      <w:szCs w:val="26"/>
      <w:lang w:val="x-none" w:eastAsia="x-none"/>
    </w:rPr>
  </w:style>
  <w:style w:type="paragraph" w:styleId="Nagwek6">
    <w:name w:val="heading 6"/>
    <w:basedOn w:val="Normalny"/>
    <w:next w:val="Normalny"/>
    <w:link w:val="Nagwek6Znak"/>
    <w:uiPriority w:val="9"/>
    <w:semiHidden/>
    <w:unhideWhenUsed/>
    <w:qFormat/>
    <w:rsid w:val="00DB2B5D"/>
    <w:pPr>
      <w:numPr>
        <w:ilvl w:val="5"/>
        <w:numId w:val="26"/>
      </w:numPr>
      <w:spacing w:before="240" w:after="60"/>
      <w:outlineLvl w:val="5"/>
    </w:pPr>
    <w:rPr>
      <w:rFonts w:ascii="Calibri" w:eastAsia="Times New Roman" w:hAnsi="Calibri" w:cs="Times New Roman"/>
      <w:b/>
      <w:bCs/>
      <w:sz w:val="22"/>
      <w:szCs w:val="22"/>
      <w:lang w:val="x-none" w:eastAsia="x-none"/>
    </w:rPr>
  </w:style>
  <w:style w:type="paragraph" w:styleId="Nagwek7">
    <w:name w:val="heading 7"/>
    <w:basedOn w:val="Normalny"/>
    <w:next w:val="Normalny"/>
    <w:link w:val="Nagwek7Znak"/>
    <w:uiPriority w:val="9"/>
    <w:semiHidden/>
    <w:unhideWhenUsed/>
    <w:qFormat/>
    <w:rsid w:val="00DB2B5D"/>
    <w:pPr>
      <w:numPr>
        <w:ilvl w:val="6"/>
        <w:numId w:val="26"/>
      </w:numPr>
      <w:spacing w:before="240" w:after="60"/>
      <w:outlineLvl w:val="6"/>
    </w:pPr>
    <w:rPr>
      <w:rFonts w:ascii="Calibri" w:eastAsia="Times New Roman" w:hAnsi="Calibri" w:cs="Times New Roman"/>
      <w:lang w:val="x-none" w:eastAsia="x-none"/>
    </w:rPr>
  </w:style>
  <w:style w:type="paragraph" w:styleId="Nagwek8">
    <w:name w:val="heading 8"/>
    <w:basedOn w:val="Normalny"/>
    <w:next w:val="Normalny"/>
    <w:link w:val="Nagwek8Znak"/>
    <w:uiPriority w:val="9"/>
    <w:semiHidden/>
    <w:unhideWhenUsed/>
    <w:qFormat/>
    <w:rsid w:val="00DB2B5D"/>
    <w:pPr>
      <w:numPr>
        <w:ilvl w:val="7"/>
        <w:numId w:val="26"/>
      </w:numPr>
      <w:spacing w:before="240" w:after="60"/>
      <w:outlineLvl w:val="7"/>
    </w:pPr>
    <w:rPr>
      <w:rFonts w:ascii="Calibri" w:eastAsia="Times New Roman" w:hAnsi="Calibri" w:cs="Times New Roman"/>
      <w:i/>
      <w:iCs/>
      <w:lang w:val="x-none" w:eastAsia="x-none"/>
    </w:rPr>
  </w:style>
  <w:style w:type="paragraph" w:styleId="Nagwek9">
    <w:name w:val="heading 9"/>
    <w:basedOn w:val="Normalny"/>
    <w:next w:val="Normalny"/>
    <w:link w:val="Nagwek9Znak"/>
    <w:uiPriority w:val="9"/>
    <w:semiHidden/>
    <w:unhideWhenUsed/>
    <w:qFormat/>
    <w:rsid w:val="00DB2B5D"/>
    <w:pPr>
      <w:numPr>
        <w:ilvl w:val="8"/>
        <w:numId w:val="26"/>
      </w:numPr>
      <w:spacing w:before="240" w:after="60"/>
      <w:outlineLvl w:val="8"/>
    </w:pPr>
    <w:rPr>
      <w:rFonts w:ascii="Calibri Light" w:eastAsia="Times New Roman" w:hAnsi="Calibri Light" w:cs="Times New Roman"/>
      <w:sz w:val="22"/>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rsid w:val="002F13C5"/>
    <w:pPr>
      <w:suppressAutoHyphens/>
      <w:autoSpaceDN w:val="0"/>
      <w:textAlignment w:val="baseline"/>
    </w:pPr>
    <w:rPr>
      <w:rFonts w:eastAsia="Times New Roman" w:cs="Times New Roman"/>
      <w:kern w:val="3"/>
      <w:sz w:val="24"/>
      <w:szCs w:val="24"/>
      <w:lang w:val="en-GB"/>
    </w:rPr>
  </w:style>
  <w:style w:type="paragraph" w:customStyle="1" w:styleId="Nagwek10">
    <w:name w:val="Nagłówek1"/>
    <w:basedOn w:val="Standard"/>
    <w:next w:val="Textbody"/>
    <w:rsid w:val="002F13C5"/>
    <w:pPr>
      <w:keepNext/>
      <w:spacing w:before="240" w:after="120"/>
    </w:pPr>
    <w:rPr>
      <w:rFonts w:ascii="Arial" w:eastAsia="DejaVu Sans" w:hAnsi="Arial" w:cs="Tahoma"/>
      <w:sz w:val="28"/>
      <w:szCs w:val="28"/>
    </w:rPr>
  </w:style>
  <w:style w:type="paragraph" w:customStyle="1" w:styleId="Textbody">
    <w:name w:val="Text body"/>
    <w:basedOn w:val="Standard"/>
    <w:rsid w:val="002F13C5"/>
    <w:pPr>
      <w:spacing w:after="120"/>
    </w:pPr>
  </w:style>
  <w:style w:type="paragraph" w:styleId="Lista">
    <w:name w:val="List"/>
    <w:basedOn w:val="Textbody"/>
    <w:rsid w:val="002F13C5"/>
    <w:rPr>
      <w:rFonts w:cs="Tahoma"/>
    </w:rPr>
  </w:style>
  <w:style w:type="paragraph" w:customStyle="1" w:styleId="Legenda1">
    <w:name w:val="Legenda1"/>
    <w:basedOn w:val="Standard"/>
    <w:rsid w:val="002F13C5"/>
    <w:pPr>
      <w:suppressLineNumbers/>
      <w:spacing w:before="120" w:after="120"/>
    </w:pPr>
    <w:rPr>
      <w:rFonts w:cs="Tahoma"/>
      <w:i/>
      <w:iCs/>
    </w:rPr>
  </w:style>
  <w:style w:type="paragraph" w:customStyle="1" w:styleId="Index">
    <w:name w:val="Index"/>
    <w:basedOn w:val="Standard"/>
    <w:rsid w:val="002F13C5"/>
    <w:pPr>
      <w:suppressLineNumbers/>
    </w:pPr>
    <w:rPr>
      <w:rFonts w:cs="Tahoma"/>
    </w:rPr>
  </w:style>
  <w:style w:type="paragraph" w:customStyle="1" w:styleId="Nagwek11">
    <w:name w:val="Nagłówek 11"/>
    <w:basedOn w:val="Standard"/>
    <w:next w:val="Standard"/>
    <w:rsid w:val="002F13C5"/>
    <w:pPr>
      <w:keepNext/>
      <w:spacing w:before="240" w:after="60"/>
      <w:outlineLvl w:val="0"/>
    </w:pPr>
    <w:rPr>
      <w:rFonts w:ascii="Arial" w:hAnsi="Arial" w:cs="Arial"/>
      <w:b/>
      <w:bCs/>
      <w:sz w:val="32"/>
      <w:szCs w:val="32"/>
    </w:rPr>
  </w:style>
  <w:style w:type="paragraph" w:customStyle="1" w:styleId="Nagwek21">
    <w:name w:val="Nagłówek 21"/>
    <w:basedOn w:val="Standard"/>
    <w:next w:val="Standard"/>
    <w:rsid w:val="002F13C5"/>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rsid w:val="002F13C5"/>
    <w:pPr>
      <w:keepNext/>
      <w:spacing w:line="240" w:lineRule="exact"/>
      <w:outlineLvl w:val="4"/>
    </w:pPr>
    <w:rPr>
      <w:rFonts w:ascii="Palatino Linotype" w:hAnsi="Palatino Linotype"/>
      <w:i/>
      <w:iCs/>
      <w:sz w:val="20"/>
      <w:szCs w:val="20"/>
    </w:rPr>
  </w:style>
  <w:style w:type="paragraph" w:customStyle="1" w:styleId="Nagwek71">
    <w:name w:val="Nagłówek 71"/>
    <w:basedOn w:val="Standard"/>
    <w:next w:val="Standard"/>
    <w:rsid w:val="002F13C5"/>
    <w:pPr>
      <w:keepNext/>
      <w:outlineLvl w:val="6"/>
    </w:pPr>
    <w:rPr>
      <w:rFonts w:ascii="Univers, Arial" w:hAnsi="Univers, Arial"/>
      <w:b/>
      <w:sz w:val="20"/>
      <w:szCs w:val="28"/>
    </w:rPr>
  </w:style>
  <w:style w:type="paragraph" w:customStyle="1" w:styleId="Footnote">
    <w:name w:val="Footnote"/>
    <w:basedOn w:val="Standard"/>
    <w:rsid w:val="002F13C5"/>
    <w:rPr>
      <w:sz w:val="20"/>
      <w:szCs w:val="20"/>
      <w:lang w:val="pl-PL"/>
    </w:rPr>
  </w:style>
  <w:style w:type="paragraph" w:styleId="NormalnyWeb">
    <w:name w:val="Normal (Web)"/>
    <w:basedOn w:val="Standard"/>
    <w:rsid w:val="002F13C5"/>
    <w:pPr>
      <w:ind w:left="150" w:right="150"/>
    </w:pPr>
    <w:rPr>
      <w:rFonts w:ascii="Verdana" w:hAnsi="Verdana"/>
      <w:sz w:val="20"/>
      <w:szCs w:val="20"/>
      <w:lang w:val="pl-PL"/>
    </w:rPr>
  </w:style>
  <w:style w:type="paragraph" w:styleId="Tekstdymka">
    <w:name w:val="Balloon Text"/>
    <w:basedOn w:val="Standard"/>
    <w:rsid w:val="002F13C5"/>
    <w:rPr>
      <w:rFonts w:ascii="Tahoma" w:hAnsi="Tahoma" w:cs="Tahoma"/>
      <w:sz w:val="16"/>
      <w:szCs w:val="16"/>
    </w:rPr>
  </w:style>
  <w:style w:type="paragraph" w:customStyle="1" w:styleId="Andrzeja1">
    <w:name w:val="Andrzeja1"/>
    <w:basedOn w:val="Standard"/>
    <w:rsid w:val="002F13C5"/>
    <w:pPr>
      <w:widowControl w:val="0"/>
      <w:overflowPunct w:val="0"/>
      <w:autoSpaceDE w:val="0"/>
      <w:spacing w:before="120" w:line="264" w:lineRule="auto"/>
      <w:jc w:val="both"/>
    </w:pPr>
    <w:rPr>
      <w:szCs w:val="20"/>
      <w:lang w:val="pl-PL"/>
    </w:rPr>
  </w:style>
  <w:style w:type="paragraph" w:styleId="Tekstkomentarza">
    <w:name w:val="annotation text"/>
    <w:basedOn w:val="Standard"/>
    <w:link w:val="TekstkomentarzaZnak"/>
    <w:rsid w:val="002F13C5"/>
  </w:style>
  <w:style w:type="paragraph" w:customStyle="1" w:styleId="a">
    <w:name w:val="таб"/>
    <w:basedOn w:val="Standard"/>
    <w:rsid w:val="002F13C5"/>
    <w:pPr>
      <w:jc w:val="both"/>
    </w:pPr>
    <w:rPr>
      <w:rFonts w:ascii="Arial Narrow" w:hAnsi="Arial Narrow"/>
      <w:sz w:val="20"/>
      <w:szCs w:val="20"/>
      <w:lang w:val="en-US"/>
    </w:rPr>
  </w:style>
  <w:style w:type="paragraph" w:styleId="Mapadokumentu">
    <w:name w:val="Document Map"/>
    <w:aliases w:val="Plan dokumentu"/>
    <w:basedOn w:val="Standard"/>
    <w:rsid w:val="002F13C5"/>
    <w:pPr>
      <w:shd w:val="clear" w:color="auto" w:fill="000080"/>
    </w:pPr>
    <w:rPr>
      <w:rFonts w:ascii="Tahoma" w:hAnsi="Tahoma" w:cs="Tahoma"/>
      <w:sz w:val="20"/>
      <w:szCs w:val="20"/>
    </w:rPr>
  </w:style>
  <w:style w:type="paragraph" w:customStyle="1" w:styleId="Default">
    <w:name w:val="Default"/>
    <w:rsid w:val="002F13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tLeast"/>
      <w:textAlignment w:val="baseline"/>
    </w:pPr>
    <w:rPr>
      <w:rFonts w:ascii="Helvetica" w:eastAsia="Arial" w:hAnsi="Helvetica" w:cs="Times New Roman"/>
      <w:kern w:val="3"/>
      <w:sz w:val="24"/>
      <w:lang w:val="en-US"/>
    </w:rPr>
  </w:style>
  <w:style w:type="paragraph" w:styleId="Tekstpodstawowy2">
    <w:name w:val="Body Text 2"/>
    <w:basedOn w:val="Standard"/>
    <w:rsid w:val="002F13C5"/>
    <w:pPr>
      <w:spacing w:after="120" w:line="480" w:lineRule="auto"/>
    </w:pPr>
    <w:rPr>
      <w:lang w:val="pl-PL"/>
    </w:rPr>
  </w:style>
  <w:style w:type="paragraph" w:customStyle="1" w:styleId="TableContents">
    <w:name w:val="Table Contents"/>
    <w:basedOn w:val="Standard"/>
    <w:rsid w:val="002F13C5"/>
    <w:pPr>
      <w:suppressLineNumbers/>
    </w:pPr>
  </w:style>
  <w:style w:type="paragraph" w:customStyle="1" w:styleId="TableHeading">
    <w:name w:val="Table Heading"/>
    <w:basedOn w:val="TableContents"/>
    <w:rsid w:val="002F13C5"/>
    <w:pPr>
      <w:jc w:val="center"/>
    </w:pPr>
    <w:rPr>
      <w:b/>
      <w:bCs/>
    </w:rPr>
  </w:style>
  <w:style w:type="character" w:customStyle="1" w:styleId="WW8Num1z0">
    <w:name w:val="WW8Num1z0"/>
    <w:rsid w:val="002F13C5"/>
    <w:rPr>
      <w:rFonts w:ascii="Wingdings" w:hAnsi="Wingdings"/>
    </w:rPr>
  </w:style>
  <w:style w:type="character" w:customStyle="1" w:styleId="WW8Num2z0">
    <w:name w:val="WW8Num2z0"/>
    <w:rsid w:val="002F13C5"/>
    <w:rPr>
      <w:rFonts w:ascii="Wingdings" w:hAnsi="Wingdings" w:cs="Symbol"/>
      <w:sz w:val="16"/>
      <w:szCs w:val="16"/>
    </w:rPr>
  </w:style>
  <w:style w:type="character" w:customStyle="1" w:styleId="WW8Num2z1">
    <w:name w:val="WW8Num2z1"/>
    <w:rsid w:val="002F13C5"/>
    <w:rPr>
      <w:rFonts w:ascii="Wingdings 2" w:hAnsi="Wingdings 2" w:cs="StarSymbol, 'Arial Unicode MS'"/>
      <w:sz w:val="18"/>
      <w:szCs w:val="18"/>
    </w:rPr>
  </w:style>
  <w:style w:type="character" w:customStyle="1" w:styleId="WW8Num2z2">
    <w:name w:val="WW8Num2z2"/>
    <w:rsid w:val="002F13C5"/>
    <w:rPr>
      <w:rFonts w:ascii="StarSymbol, 'Arial Unicode MS'" w:hAnsi="StarSymbol, 'Arial Unicode MS'" w:cs="StarSymbol, 'Arial Unicode MS'"/>
      <w:sz w:val="18"/>
      <w:szCs w:val="18"/>
    </w:rPr>
  </w:style>
  <w:style w:type="character" w:customStyle="1" w:styleId="WW8Num3z0">
    <w:name w:val="WW8Num3z0"/>
    <w:rsid w:val="002F13C5"/>
    <w:rPr>
      <w:rFonts w:ascii="Wingdings" w:hAnsi="Wingdings" w:cs="Symbol"/>
      <w:sz w:val="16"/>
      <w:szCs w:val="16"/>
    </w:rPr>
  </w:style>
  <w:style w:type="character" w:customStyle="1" w:styleId="WW8Num3z1">
    <w:name w:val="WW8Num3z1"/>
    <w:rsid w:val="002F13C5"/>
    <w:rPr>
      <w:rFonts w:ascii="Wingdings 2" w:hAnsi="Wingdings 2" w:cs="StarSymbol, 'Arial Unicode MS'"/>
      <w:sz w:val="18"/>
      <w:szCs w:val="18"/>
    </w:rPr>
  </w:style>
  <w:style w:type="character" w:customStyle="1" w:styleId="WW8Num3z2">
    <w:name w:val="WW8Num3z2"/>
    <w:rsid w:val="002F13C5"/>
    <w:rPr>
      <w:rFonts w:ascii="StarSymbol, 'Arial Unicode MS'" w:hAnsi="StarSymbol, 'Arial Unicode MS'" w:cs="StarSymbol, 'Arial Unicode MS'"/>
      <w:sz w:val="18"/>
      <w:szCs w:val="18"/>
    </w:rPr>
  </w:style>
  <w:style w:type="character" w:customStyle="1" w:styleId="WW8Num4z0">
    <w:name w:val="WW8Num4z0"/>
    <w:rsid w:val="002F13C5"/>
    <w:rPr>
      <w:rFonts w:ascii="Wingdings" w:hAnsi="Wingdings" w:cs="StarSymbol, 'Arial Unicode MS'"/>
      <w:sz w:val="18"/>
      <w:szCs w:val="18"/>
    </w:rPr>
  </w:style>
  <w:style w:type="character" w:customStyle="1" w:styleId="WW8Num4z1">
    <w:name w:val="WW8Num4z1"/>
    <w:rsid w:val="002F13C5"/>
    <w:rPr>
      <w:rFonts w:ascii="Wingdings 2" w:hAnsi="Wingdings 2" w:cs="StarSymbol, 'Arial Unicode MS'"/>
      <w:sz w:val="18"/>
      <w:szCs w:val="18"/>
    </w:rPr>
  </w:style>
  <w:style w:type="character" w:customStyle="1" w:styleId="WW8Num4z2">
    <w:name w:val="WW8Num4z2"/>
    <w:rsid w:val="002F13C5"/>
    <w:rPr>
      <w:rFonts w:ascii="StarSymbol, 'Arial Unicode MS'" w:hAnsi="StarSymbol, 'Arial Unicode MS'" w:cs="Symbol"/>
      <w:sz w:val="16"/>
      <w:szCs w:val="16"/>
    </w:rPr>
  </w:style>
  <w:style w:type="character" w:customStyle="1" w:styleId="WW8Num6z0">
    <w:name w:val="WW8Num6z0"/>
    <w:rsid w:val="002F13C5"/>
    <w:rPr>
      <w:rFonts w:ascii="Wingdings" w:hAnsi="Wingdings"/>
      <w:sz w:val="20"/>
    </w:rPr>
  </w:style>
  <w:style w:type="character" w:customStyle="1" w:styleId="WW8Num6z1">
    <w:name w:val="WW8Num6z1"/>
    <w:rsid w:val="002F13C5"/>
    <w:rPr>
      <w:rFonts w:ascii="Wingdings 2" w:hAnsi="Wingdings 2"/>
      <w:sz w:val="20"/>
    </w:rPr>
  </w:style>
  <w:style w:type="character" w:customStyle="1" w:styleId="WW8Num6z2">
    <w:name w:val="WW8Num6z2"/>
    <w:rsid w:val="002F13C5"/>
    <w:rPr>
      <w:rFonts w:ascii="StarSymbol, 'Arial Unicode MS'" w:hAnsi="StarSymbol, 'Arial Unicode MS'"/>
      <w:sz w:val="20"/>
    </w:rPr>
  </w:style>
  <w:style w:type="character" w:customStyle="1" w:styleId="WW8Num8z0">
    <w:name w:val="WW8Num8z0"/>
    <w:rsid w:val="002F13C5"/>
    <w:rPr>
      <w:rFonts w:ascii="Wingdings" w:hAnsi="Wingdings"/>
    </w:rPr>
  </w:style>
  <w:style w:type="character" w:customStyle="1" w:styleId="WW8Num8z1">
    <w:name w:val="WW8Num8z1"/>
    <w:rsid w:val="002F13C5"/>
    <w:rPr>
      <w:rFonts w:ascii="Courier New" w:hAnsi="Courier New"/>
    </w:rPr>
  </w:style>
  <w:style w:type="character" w:customStyle="1" w:styleId="WW8Num8z3">
    <w:name w:val="WW8Num8z3"/>
    <w:rsid w:val="002F13C5"/>
    <w:rPr>
      <w:rFonts w:ascii="Symbol" w:hAnsi="Symbol"/>
    </w:rPr>
  </w:style>
  <w:style w:type="character" w:customStyle="1" w:styleId="WW8Num9z0">
    <w:name w:val="WW8Num9z0"/>
    <w:rsid w:val="002F13C5"/>
    <w:rPr>
      <w:b w:val="0"/>
      <w:i w:val="0"/>
    </w:rPr>
  </w:style>
  <w:style w:type="character" w:customStyle="1" w:styleId="WW8Num18z0">
    <w:name w:val="WW8Num18z0"/>
    <w:rsid w:val="002F13C5"/>
    <w:rPr>
      <w:rFonts w:ascii="Symbol" w:eastAsia="Times New Roman" w:hAnsi="Symbol" w:cs="Times New Roman"/>
      <w:color w:val="000000"/>
    </w:rPr>
  </w:style>
  <w:style w:type="character" w:customStyle="1" w:styleId="WW8Num18z1">
    <w:name w:val="WW8Num18z1"/>
    <w:rsid w:val="002F13C5"/>
    <w:rPr>
      <w:rFonts w:ascii="Courier New" w:hAnsi="Courier New" w:cs="Courier New"/>
    </w:rPr>
  </w:style>
  <w:style w:type="character" w:customStyle="1" w:styleId="WW8Num18z2">
    <w:name w:val="WW8Num18z2"/>
    <w:rsid w:val="002F13C5"/>
    <w:rPr>
      <w:rFonts w:ascii="Wingdings" w:hAnsi="Wingdings"/>
    </w:rPr>
  </w:style>
  <w:style w:type="character" w:customStyle="1" w:styleId="WW8Num18z3">
    <w:name w:val="WW8Num18z3"/>
    <w:rsid w:val="002F13C5"/>
    <w:rPr>
      <w:rFonts w:ascii="Symbol" w:hAnsi="Symbol"/>
    </w:rPr>
  </w:style>
  <w:style w:type="character" w:customStyle="1" w:styleId="WW8Num21z0">
    <w:name w:val="WW8Num21z0"/>
    <w:rsid w:val="002F13C5"/>
    <w:rPr>
      <w:rFonts w:ascii="Arial" w:eastAsia="Times New Roman" w:hAnsi="Arial" w:cs="Arial"/>
    </w:rPr>
  </w:style>
  <w:style w:type="character" w:customStyle="1" w:styleId="WW8Num21z1">
    <w:name w:val="WW8Num21z1"/>
    <w:rsid w:val="002F13C5"/>
    <w:rPr>
      <w:rFonts w:ascii="Courier New" w:hAnsi="Courier New"/>
    </w:rPr>
  </w:style>
  <w:style w:type="character" w:customStyle="1" w:styleId="WW8Num21z2">
    <w:name w:val="WW8Num21z2"/>
    <w:rsid w:val="002F13C5"/>
    <w:rPr>
      <w:rFonts w:ascii="Wingdings" w:hAnsi="Wingdings"/>
    </w:rPr>
  </w:style>
  <w:style w:type="character" w:customStyle="1" w:styleId="WW8Num21z3">
    <w:name w:val="WW8Num21z3"/>
    <w:rsid w:val="002F13C5"/>
    <w:rPr>
      <w:rFonts w:ascii="Symbol" w:hAnsi="Symbol"/>
    </w:rPr>
  </w:style>
  <w:style w:type="character" w:customStyle="1" w:styleId="TekstprzypisudolnegoZnak">
    <w:name w:val="Tekst przypisu dolnego Znak"/>
    <w:basedOn w:val="Domylnaczcionkaakapitu"/>
    <w:rsid w:val="002F13C5"/>
  </w:style>
  <w:style w:type="character" w:customStyle="1" w:styleId="FootnoteSymbol">
    <w:name w:val="Footnote Symbol"/>
    <w:rsid w:val="002F13C5"/>
  </w:style>
  <w:style w:type="character" w:styleId="Odwoanieprzypisudolnego">
    <w:name w:val="footnote reference"/>
    <w:rsid w:val="002F13C5"/>
    <w:rPr>
      <w:position w:val="0"/>
      <w:vertAlign w:val="superscript"/>
    </w:rPr>
  </w:style>
  <w:style w:type="character" w:customStyle="1" w:styleId="TekstdymkaZnak">
    <w:name w:val="Tekst dymka Znak"/>
    <w:rsid w:val="002F13C5"/>
    <w:rPr>
      <w:rFonts w:ascii="Tahoma" w:hAnsi="Tahoma" w:cs="Tahoma"/>
      <w:sz w:val="16"/>
      <w:szCs w:val="16"/>
      <w:lang w:val="en-GB"/>
    </w:rPr>
  </w:style>
  <w:style w:type="character" w:styleId="Odwoaniedokomentarza">
    <w:name w:val="annotation reference"/>
    <w:rsid w:val="002F13C5"/>
    <w:rPr>
      <w:sz w:val="16"/>
      <w:szCs w:val="16"/>
    </w:rPr>
  </w:style>
  <w:style w:type="character" w:customStyle="1" w:styleId="BulletSymbols">
    <w:name w:val="Bullet Symbols"/>
    <w:rsid w:val="002F13C5"/>
    <w:rPr>
      <w:rFonts w:ascii="OpenSymbol" w:eastAsia="OpenSymbol" w:hAnsi="OpenSymbol" w:cs="OpenSymbol"/>
    </w:rPr>
  </w:style>
  <w:style w:type="numbering" w:customStyle="1" w:styleId="WW8Num1">
    <w:name w:val="WW8Num1"/>
    <w:basedOn w:val="Bezlisty"/>
    <w:rsid w:val="002F13C5"/>
    <w:pPr>
      <w:numPr>
        <w:numId w:val="1"/>
      </w:numPr>
    </w:pPr>
  </w:style>
  <w:style w:type="numbering" w:customStyle="1" w:styleId="WW8Num2">
    <w:name w:val="WW8Num2"/>
    <w:basedOn w:val="Bezlisty"/>
    <w:rsid w:val="002F13C5"/>
    <w:pPr>
      <w:numPr>
        <w:numId w:val="2"/>
      </w:numPr>
    </w:pPr>
  </w:style>
  <w:style w:type="numbering" w:customStyle="1" w:styleId="WW8Num3">
    <w:name w:val="WW8Num3"/>
    <w:basedOn w:val="Bezlisty"/>
    <w:rsid w:val="002F13C5"/>
    <w:pPr>
      <w:numPr>
        <w:numId w:val="3"/>
      </w:numPr>
    </w:pPr>
  </w:style>
  <w:style w:type="numbering" w:customStyle="1" w:styleId="WW8Num4">
    <w:name w:val="WW8Num4"/>
    <w:basedOn w:val="Bezlisty"/>
    <w:rsid w:val="002F13C5"/>
    <w:pPr>
      <w:numPr>
        <w:numId w:val="4"/>
      </w:numPr>
    </w:pPr>
  </w:style>
  <w:style w:type="numbering" w:customStyle="1" w:styleId="WW8Num5">
    <w:name w:val="WW8Num5"/>
    <w:basedOn w:val="Bezlisty"/>
    <w:rsid w:val="002F13C5"/>
    <w:pPr>
      <w:numPr>
        <w:numId w:val="5"/>
      </w:numPr>
    </w:pPr>
  </w:style>
  <w:style w:type="numbering" w:customStyle="1" w:styleId="WW8Num6">
    <w:name w:val="WW8Num6"/>
    <w:basedOn w:val="Bezlisty"/>
    <w:rsid w:val="002F13C5"/>
    <w:pPr>
      <w:numPr>
        <w:numId w:val="6"/>
      </w:numPr>
    </w:pPr>
  </w:style>
  <w:style w:type="numbering" w:customStyle="1" w:styleId="WW8Num7">
    <w:name w:val="WW8Num7"/>
    <w:basedOn w:val="Bezlisty"/>
    <w:rsid w:val="002F13C5"/>
    <w:pPr>
      <w:numPr>
        <w:numId w:val="7"/>
      </w:numPr>
    </w:pPr>
  </w:style>
  <w:style w:type="numbering" w:customStyle="1" w:styleId="WW8Num8">
    <w:name w:val="WW8Num8"/>
    <w:basedOn w:val="Bezlisty"/>
    <w:rsid w:val="002F13C5"/>
    <w:pPr>
      <w:numPr>
        <w:numId w:val="8"/>
      </w:numPr>
    </w:pPr>
  </w:style>
  <w:style w:type="numbering" w:customStyle="1" w:styleId="WW8Num9">
    <w:name w:val="WW8Num9"/>
    <w:basedOn w:val="Bezlisty"/>
    <w:rsid w:val="002F13C5"/>
    <w:pPr>
      <w:numPr>
        <w:numId w:val="9"/>
      </w:numPr>
    </w:pPr>
  </w:style>
  <w:style w:type="numbering" w:customStyle="1" w:styleId="WW8Num10">
    <w:name w:val="WW8Num10"/>
    <w:basedOn w:val="Bezlisty"/>
    <w:rsid w:val="002F13C5"/>
    <w:pPr>
      <w:numPr>
        <w:numId w:val="10"/>
      </w:numPr>
    </w:pPr>
  </w:style>
  <w:style w:type="numbering" w:customStyle="1" w:styleId="WW8Num11">
    <w:name w:val="WW8Num11"/>
    <w:basedOn w:val="Bezlisty"/>
    <w:rsid w:val="002F13C5"/>
    <w:pPr>
      <w:numPr>
        <w:numId w:val="11"/>
      </w:numPr>
    </w:pPr>
  </w:style>
  <w:style w:type="numbering" w:customStyle="1" w:styleId="WW8Num12">
    <w:name w:val="WW8Num12"/>
    <w:basedOn w:val="Bezlisty"/>
    <w:rsid w:val="002F13C5"/>
    <w:pPr>
      <w:numPr>
        <w:numId w:val="12"/>
      </w:numPr>
    </w:pPr>
  </w:style>
  <w:style w:type="numbering" w:customStyle="1" w:styleId="WW8Num13">
    <w:name w:val="WW8Num13"/>
    <w:basedOn w:val="Bezlisty"/>
    <w:rsid w:val="002F13C5"/>
    <w:pPr>
      <w:numPr>
        <w:numId w:val="13"/>
      </w:numPr>
    </w:pPr>
  </w:style>
  <w:style w:type="numbering" w:customStyle="1" w:styleId="WW8Num14">
    <w:name w:val="WW8Num14"/>
    <w:basedOn w:val="Bezlisty"/>
    <w:rsid w:val="002F13C5"/>
    <w:pPr>
      <w:numPr>
        <w:numId w:val="14"/>
      </w:numPr>
    </w:pPr>
  </w:style>
  <w:style w:type="numbering" w:customStyle="1" w:styleId="WW8Num15">
    <w:name w:val="WW8Num15"/>
    <w:basedOn w:val="Bezlisty"/>
    <w:rsid w:val="002F13C5"/>
    <w:pPr>
      <w:numPr>
        <w:numId w:val="15"/>
      </w:numPr>
    </w:pPr>
  </w:style>
  <w:style w:type="numbering" w:customStyle="1" w:styleId="WW8Num16">
    <w:name w:val="WW8Num16"/>
    <w:basedOn w:val="Bezlisty"/>
    <w:rsid w:val="002F13C5"/>
    <w:pPr>
      <w:numPr>
        <w:numId w:val="16"/>
      </w:numPr>
    </w:pPr>
  </w:style>
  <w:style w:type="numbering" w:customStyle="1" w:styleId="WW8Num17">
    <w:name w:val="WW8Num17"/>
    <w:basedOn w:val="Bezlisty"/>
    <w:rsid w:val="002F13C5"/>
    <w:pPr>
      <w:numPr>
        <w:numId w:val="17"/>
      </w:numPr>
    </w:pPr>
  </w:style>
  <w:style w:type="numbering" w:customStyle="1" w:styleId="WW8Num18">
    <w:name w:val="WW8Num18"/>
    <w:basedOn w:val="Bezlisty"/>
    <w:rsid w:val="002F13C5"/>
    <w:pPr>
      <w:numPr>
        <w:numId w:val="18"/>
      </w:numPr>
    </w:pPr>
  </w:style>
  <w:style w:type="numbering" w:customStyle="1" w:styleId="WW8Num19">
    <w:name w:val="WW8Num19"/>
    <w:basedOn w:val="Bezlisty"/>
    <w:rsid w:val="002F13C5"/>
    <w:pPr>
      <w:numPr>
        <w:numId w:val="19"/>
      </w:numPr>
    </w:pPr>
  </w:style>
  <w:style w:type="numbering" w:customStyle="1" w:styleId="WW8Num20">
    <w:name w:val="WW8Num20"/>
    <w:basedOn w:val="Bezlisty"/>
    <w:rsid w:val="002F13C5"/>
    <w:pPr>
      <w:numPr>
        <w:numId w:val="20"/>
      </w:numPr>
    </w:pPr>
  </w:style>
  <w:style w:type="numbering" w:customStyle="1" w:styleId="WW8Num21">
    <w:name w:val="WW8Num21"/>
    <w:basedOn w:val="Bezlisty"/>
    <w:rsid w:val="002F13C5"/>
    <w:pPr>
      <w:numPr>
        <w:numId w:val="21"/>
      </w:numPr>
    </w:pPr>
  </w:style>
  <w:style w:type="numbering" w:customStyle="1" w:styleId="WW8Num22">
    <w:name w:val="WW8Num22"/>
    <w:basedOn w:val="Bezlisty"/>
    <w:rsid w:val="002F13C5"/>
    <w:pPr>
      <w:numPr>
        <w:numId w:val="22"/>
      </w:numPr>
    </w:pPr>
  </w:style>
  <w:style w:type="numbering" w:customStyle="1" w:styleId="WW8Num23">
    <w:name w:val="WW8Num23"/>
    <w:basedOn w:val="Bezlisty"/>
    <w:rsid w:val="002F13C5"/>
    <w:pPr>
      <w:numPr>
        <w:numId w:val="23"/>
      </w:numPr>
    </w:pPr>
  </w:style>
  <w:style w:type="paragraph" w:styleId="Tytu">
    <w:name w:val="Title"/>
    <w:basedOn w:val="Normalny"/>
    <w:next w:val="Normalny"/>
    <w:link w:val="TytuZnak"/>
    <w:uiPriority w:val="10"/>
    <w:qFormat/>
    <w:rsid w:val="002555F6"/>
    <w:pPr>
      <w:widowControl/>
      <w:pBdr>
        <w:bottom w:val="single" w:sz="8" w:space="4" w:color="4F81BD"/>
      </w:pBdr>
      <w:suppressAutoHyphens w:val="0"/>
      <w:autoSpaceDN/>
      <w:spacing w:after="300"/>
      <w:contextualSpacing/>
      <w:textAlignment w:val="auto"/>
    </w:pPr>
    <w:rPr>
      <w:rFonts w:ascii="Cambria" w:eastAsia="Times New Roman" w:hAnsi="Cambria" w:cs="Times New Roman"/>
      <w:color w:val="17365D"/>
      <w:spacing w:val="5"/>
      <w:kern w:val="28"/>
      <w:sz w:val="52"/>
      <w:szCs w:val="52"/>
      <w:lang w:val="x-none" w:eastAsia="en-US"/>
    </w:rPr>
  </w:style>
  <w:style w:type="character" w:customStyle="1" w:styleId="TytuZnak">
    <w:name w:val="Tytuł Znak"/>
    <w:link w:val="Tytu"/>
    <w:uiPriority w:val="10"/>
    <w:rsid w:val="002555F6"/>
    <w:rPr>
      <w:rFonts w:ascii="Cambria" w:eastAsia="Times New Roman" w:hAnsi="Cambria" w:cs="Times New Roman"/>
      <w:color w:val="17365D"/>
      <w:spacing w:val="5"/>
      <w:kern w:val="28"/>
      <w:sz w:val="52"/>
      <w:szCs w:val="52"/>
      <w:lang w:eastAsia="en-US"/>
    </w:rPr>
  </w:style>
  <w:style w:type="paragraph" w:styleId="Akapitzlist">
    <w:name w:val="List Paragraph"/>
    <w:basedOn w:val="Normalny"/>
    <w:uiPriority w:val="34"/>
    <w:qFormat/>
    <w:rsid w:val="002555F6"/>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rPr>
  </w:style>
  <w:style w:type="paragraph" w:styleId="Nagwek">
    <w:name w:val="header"/>
    <w:basedOn w:val="Normalny"/>
    <w:link w:val="NagwekZnak"/>
    <w:semiHidden/>
    <w:rsid w:val="00817EA1"/>
    <w:pPr>
      <w:widowControl/>
      <w:tabs>
        <w:tab w:val="center" w:pos="4153"/>
        <w:tab w:val="right" w:pos="8306"/>
      </w:tabs>
      <w:suppressAutoHyphens w:val="0"/>
      <w:overflowPunct w:val="0"/>
      <w:autoSpaceDE w:val="0"/>
      <w:adjustRightInd w:val="0"/>
    </w:pPr>
    <w:rPr>
      <w:rFonts w:ascii="Elite" w:eastAsia="Times New Roman" w:hAnsi="Elite" w:cs="Times New Roman"/>
      <w:kern w:val="0"/>
      <w:sz w:val="20"/>
      <w:szCs w:val="20"/>
      <w:lang w:val="en-GB" w:eastAsia="en-US"/>
    </w:rPr>
  </w:style>
  <w:style w:type="character" w:customStyle="1" w:styleId="NagwekZnak">
    <w:name w:val="Nagłówek Znak"/>
    <w:link w:val="Nagwek"/>
    <w:semiHidden/>
    <w:rsid w:val="00817EA1"/>
    <w:rPr>
      <w:rFonts w:ascii="Elite" w:eastAsia="Times New Roman" w:hAnsi="Elite" w:cs="Times New Roman"/>
      <w:lang w:val="en-GB" w:eastAsia="en-US"/>
    </w:rPr>
  </w:style>
  <w:style w:type="paragraph" w:styleId="Tematkomentarza">
    <w:name w:val="annotation subject"/>
    <w:basedOn w:val="Tekstkomentarza"/>
    <w:next w:val="Tekstkomentarza"/>
    <w:link w:val="TematkomentarzaZnak"/>
    <w:semiHidden/>
    <w:unhideWhenUsed/>
    <w:rsid w:val="00091105"/>
    <w:pPr>
      <w:widowControl w:val="0"/>
    </w:pPr>
  </w:style>
  <w:style w:type="character" w:customStyle="1" w:styleId="StandardZnak">
    <w:name w:val="Standard Znak"/>
    <w:link w:val="Standard"/>
    <w:rsid w:val="00091105"/>
    <w:rPr>
      <w:rFonts w:eastAsia="Times New Roman" w:cs="Times New Roman"/>
      <w:kern w:val="3"/>
      <w:sz w:val="24"/>
      <w:szCs w:val="24"/>
      <w:lang w:val="en-GB" w:eastAsia="pl-PL" w:bidi="ar-SA"/>
    </w:rPr>
  </w:style>
  <w:style w:type="character" w:customStyle="1" w:styleId="TekstkomentarzaZnak">
    <w:name w:val="Tekst komentarza Znak"/>
    <w:link w:val="Tekstkomentarza"/>
    <w:rsid w:val="00091105"/>
    <w:rPr>
      <w:rFonts w:eastAsia="Times New Roman" w:cs="Times New Roman"/>
      <w:kern w:val="3"/>
      <w:sz w:val="24"/>
      <w:szCs w:val="24"/>
      <w:lang w:val="en-GB" w:eastAsia="pl-PL" w:bidi="ar-SA"/>
    </w:rPr>
  </w:style>
  <w:style w:type="character" w:customStyle="1" w:styleId="TematkomentarzaZnak">
    <w:name w:val="Temat komentarza Znak"/>
    <w:link w:val="Tematkomentarza"/>
    <w:rsid w:val="00091105"/>
    <w:rPr>
      <w:rFonts w:eastAsia="Times New Roman" w:cs="Times New Roman"/>
      <w:kern w:val="3"/>
      <w:sz w:val="24"/>
      <w:szCs w:val="24"/>
      <w:lang w:val="en-GB" w:eastAsia="pl-PL" w:bidi="ar-SA"/>
    </w:rPr>
  </w:style>
  <w:style w:type="character" w:styleId="Hipercze">
    <w:name w:val="Hyperlink"/>
    <w:uiPriority w:val="99"/>
    <w:unhideWhenUsed/>
    <w:rsid w:val="00CF73D5"/>
    <w:rPr>
      <w:color w:val="0000FF"/>
      <w:u w:val="single"/>
    </w:rPr>
  </w:style>
  <w:style w:type="paragraph" w:styleId="Stopka">
    <w:name w:val="footer"/>
    <w:basedOn w:val="Normalny"/>
    <w:link w:val="StopkaZnak"/>
    <w:unhideWhenUsed/>
    <w:rsid w:val="00E17A41"/>
    <w:pPr>
      <w:tabs>
        <w:tab w:val="center" w:pos="4536"/>
        <w:tab w:val="right" w:pos="9072"/>
      </w:tabs>
    </w:pPr>
    <w:rPr>
      <w:rFonts w:cs="Times New Roman"/>
      <w:lang w:val="x-none" w:eastAsia="x-none"/>
    </w:rPr>
  </w:style>
  <w:style w:type="character" w:customStyle="1" w:styleId="StopkaZnak">
    <w:name w:val="Stopka Znak"/>
    <w:link w:val="Stopka"/>
    <w:rsid w:val="00E17A41"/>
    <w:rPr>
      <w:kern w:val="3"/>
      <w:sz w:val="24"/>
      <w:szCs w:val="24"/>
    </w:rPr>
  </w:style>
  <w:style w:type="table" w:styleId="Tabela-Siatka">
    <w:name w:val="Table Grid"/>
    <w:basedOn w:val="Standardowy"/>
    <w:uiPriority w:val="59"/>
    <w:rsid w:val="00E512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t-new">
    <w:name w:val="txt-new"/>
    <w:basedOn w:val="Domylnaczcionkaakapitu"/>
    <w:rsid w:val="00762491"/>
  </w:style>
  <w:style w:type="character" w:styleId="Pogrubienie">
    <w:name w:val="Strong"/>
    <w:uiPriority w:val="22"/>
    <w:qFormat/>
    <w:rsid w:val="001F047E"/>
    <w:rPr>
      <w:b/>
      <w:bCs/>
    </w:rPr>
  </w:style>
  <w:style w:type="paragraph" w:styleId="Poprawka">
    <w:name w:val="Revision"/>
    <w:hidden/>
    <w:uiPriority w:val="99"/>
    <w:semiHidden/>
    <w:rsid w:val="00317160"/>
    <w:rPr>
      <w:kern w:val="3"/>
      <w:sz w:val="24"/>
      <w:szCs w:val="24"/>
    </w:rPr>
  </w:style>
  <w:style w:type="paragraph" w:customStyle="1" w:styleId="Normalny1">
    <w:name w:val="Normalny1"/>
    <w:rsid w:val="00687632"/>
    <w:rPr>
      <w:rFonts w:eastAsia="Times New Roman" w:cs="Times New Roman"/>
      <w:color w:val="000000"/>
    </w:rPr>
  </w:style>
  <w:style w:type="paragraph" w:styleId="Zwykytekst">
    <w:name w:val="Plain Text"/>
    <w:basedOn w:val="Normalny"/>
    <w:link w:val="ZwykytekstZnak"/>
    <w:uiPriority w:val="99"/>
    <w:unhideWhenUsed/>
    <w:rsid w:val="00AA3C4A"/>
    <w:pPr>
      <w:widowControl/>
      <w:suppressAutoHyphens w:val="0"/>
      <w:autoSpaceDN/>
      <w:textAlignment w:val="auto"/>
    </w:pPr>
    <w:rPr>
      <w:rFonts w:ascii="Calibri" w:eastAsia="Calibri" w:hAnsi="Calibri" w:cs="Times New Roman"/>
      <w:kern w:val="0"/>
      <w:sz w:val="22"/>
      <w:szCs w:val="21"/>
      <w:lang w:val="x-none" w:eastAsia="en-US"/>
    </w:rPr>
  </w:style>
  <w:style w:type="character" w:customStyle="1" w:styleId="ZwykytekstZnak">
    <w:name w:val="Zwykły tekst Znak"/>
    <w:link w:val="Zwykytekst"/>
    <w:uiPriority w:val="99"/>
    <w:rsid w:val="00AA3C4A"/>
    <w:rPr>
      <w:rFonts w:ascii="Calibri" w:eastAsia="Calibri" w:hAnsi="Calibri" w:cs="Times New Roman"/>
      <w:sz w:val="22"/>
      <w:szCs w:val="21"/>
      <w:lang w:eastAsia="en-US"/>
    </w:rPr>
  </w:style>
  <w:style w:type="paragraph" w:styleId="Tekstprzypisudolnego">
    <w:name w:val="footnote text"/>
    <w:basedOn w:val="Normalny"/>
    <w:link w:val="TekstprzypisudolnegoZnak1"/>
    <w:uiPriority w:val="99"/>
    <w:semiHidden/>
    <w:unhideWhenUsed/>
    <w:rsid w:val="00A01027"/>
    <w:rPr>
      <w:rFonts w:cs="Times New Roman"/>
      <w:sz w:val="20"/>
      <w:szCs w:val="20"/>
      <w:lang w:val="x-none" w:eastAsia="x-none"/>
    </w:rPr>
  </w:style>
  <w:style w:type="character" w:customStyle="1" w:styleId="TekstprzypisudolnegoZnak1">
    <w:name w:val="Tekst przypisu dolnego Znak1"/>
    <w:link w:val="Tekstprzypisudolnego"/>
    <w:uiPriority w:val="99"/>
    <w:semiHidden/>
    <w:rsid w:val="00A01027"/>
    <w:rPr>
      <w:kern w:val="3"/>
    </w:rPr>
  </w:style>
  <w:style w:type="character" w:styleId="UyteHipercze">
    <w:name w:val="FollowedHyperlink"/>
    <w:uiPriority w:val="99"/>
    <w:semiHidden/>
    <w:unhideWhenUsed/>
    <w:rsid w:val="00380C83"/>
    <w:rPr>
      <w:color w:val="954F72"/>
      <w:u w:val="single"/>
    </w:rPr>
  </w:style>
  <w:style w:type="character" w:styleId="Nierozpoznanawzmianka">
    <w:name w:val="Unresolved Mention"/>
    <w:uiPriority w:val="99"/>
    <w:semiHidden/>
    <w:unhideWhenUsed/>
    <w:rsid w:val="000D2E23"/>
    <w:rPr>
      <w:color w:val="808080"/>
      <w:shd w:val="clear" w:color="auto" w:fill="E6E6E6"/>
    </w:rPr>
  </w:style>
  <w:style w:type="character" w:customStyle="1" w:styleId="Nagwek1Znak">
    <w:name w:val="Nagłówek 1 Znak"/>
    <w:link w:val="Nagwek1"/>
    <w:uiPriority w:val="9"/>
    <w:rsid w:val="00DB2B5D"/>
    <w:rPr>
      <w:rFonts w:ascii="Calibri Light" w:eastAsia="Times New Roman" w:hAnsi="Calibri Light" w:cs="Times New Roman"/>
      <w:b/>
      <w:bCs/>
      <w:kern w:val="32"/>
      <w:sz w:val="32"/>
      <w:szCs w:val="32"/>
      <w:lang w:val="x-none" w:eastAsia="x-none"/>
    </w:rPr>
  </w:style>
  <w:style w:type="paragraph" w:styleId="Nagwekspisutreci">
    <w:name w:val="TOC Heading"/>
    <w:basedOn w:val="Nagwek1"/>
    <w:next w:val="Normalny"/>
    <w:uiPriority w:val="39"/>
    <w:unhideWhenUsed/>
    <w:qFormat/>
    <w:rsid w:val="00DB2B5D"/>
    <w:pPr>
      <w:keepLines/>
      <w:widowControl/>
      <w:suppressAutoHyphens w:val="0"/>
      <w:autoSpaceDN/>
      <w:spacing w:after="0" w:line="259" w:lineRule="auto"/>
      <w:textAlignment w:val="auto"/>
      <w:outlineLvl w:val="9"/>
    </w:pPr>
    <w:rPr>
      <w:b w:val="0"/>
      <w:bCs w:val="0"/>
      <w:color w:val="2F5496"/>
      <w:kern w:val="0"/>
    </w:rPr>
  </w:style>
  <w:style w:type="paragraph" w:styleId="Spistreci2">
    <w:name w:val="toc 2"/>
    <w:basedOn w:val="Normalny"/>
    <w:next w:val="Normalny"/>
    <w:autoRedefine/>
    <w:uiPriority w:val="39"/>
    <w:unhideWhenUsed/>
    <w:rsid w:val="00DB2B5D"/>
    <w:pPr>
      <w:ind w:left="240"/>
    </w:pPr>
  </w:style>
  <w:style w:type="character" w:customStyle="1" w:styleId="Nagwek2Znak">
    <w:name w:val="Nagłówek 2 Znak"/>
    <w:link w:val="Nagwek2"/>
    <w:uiPriority w:val="9"/>
    <w:rsid w:val="00EA0246"/>
    <w:rPr>
      <w:rFonts w:eastAsia="Times New Roman" w:cs="Times New Roman"/>
      <w:b/>
      <w:bCs/>
      <w:iCs/>
      <w:kern w:val="3"/>
      <w:sz w:val="24"/>
      <w:szCs w:val="24"/>
      <w:lang w:val="x-none" w:eastAsia="x-none"/>
    </w:rPr>
  </w:style>
  <w:style w:type="character" w:customStyle="1" w:styleId="Nagwek3Znak">
    <w:name w:val="Nagłówek 3 Znak"/>
    <w:link w:val="Nagwek3"/>
    <w:uiPriority w:val="9"/>
    <w:rsid w:val="00DB2B5D"/>
    <w:rPr>
      <w:rFonts w:ascii="Calibri Light" w:eastAsia="Times New Roman" w:hAnsi="Calibri Light" w:cs="Times New Roman"/>
      <w:b/>
      <w:bCs/>
      <w:kern w:val="3"/>
      <w:sz w:val="26"/>
      <w:szCs w:val="26"/>
      <w:lang w:val="x-none" w:eastAsia="x-none"/>
    </w:rPr>
  </w:style>
  <w:style w:type="character" w:customStyle="1" w:styleId="Nagwek4Znak">
    <w:name w:val="Nagłówek 4 Znak"/>
    <w:link w:val="Nagwek4"/>
    <w:uiPriority w:val="9"/>
    <w:semiHidden/>
    <w:rsid w:val="00DB2B5D"/>
    <w:rPr>
      <w:rFonts w:ascii="Calibri" w:eastAsia="Times New Roman" w:hAnsi="Calibri" w:cs="Times New Roman"/>
      <w:b/>
      <w:bCs/>
      <w:kern w:val="3"/>
      <w:sz w:val="28"/>
      <w:szCs w:val="28"/>
      <w:lang w:val="x-none" w:eastAsia="x-none"/>
    </w:rPr>
  </w:style>
  <w:style w:type="character" w:customStyle="1" w:styleId="Nagwek5Znak">
    <w:name w:val="Nagłówek 5 Znak"/>
    <w:link w:val="Nagwek5"/>
    <w:uiPriority w:val="9"/>
    <w:semiHidden/>
    <w:rsid w:val="00DB2B5D"/>
    <w:rPr>
      <w:rFonts w:ascii="Calibri" w:eastAsia="Times New Roman" w:hAnsi="Calibri" w:cs="Times New Roman"/>
      <w:b/>
      <w:bCs/>
      <w:i/>
      <w:iCs/>
      <w:kern w:val="3"/>
      <w:sz w:val="26"/>
      <w:szCs w:val="26"/>
      <w:lang w:val="x-none" w:eastAsia="x-none"/>
    </w:rPr>
  </w:style>
  <w:style w:type="character" w:customStyle="1" w:styleId="Nagwek6Znak">
    <w:name w:val="Nagłówek 6 Znak"/>
    <w:link w:val="Nagwek6"/>
    <w:uiPriority w:val="9"/>
    <w:semiHidden/>
    <w:rsid w:val="00DB2B5D"/>
    <w:rPr>
      <w:rFonts w:ascii="Calibri" w:eastAsia="Times New Roman" w:hAnsi="Calibri" w:cs="Times New Roman"/>
      <w:b/>
      <w:bCs/>
      <w:kern w:val="3"/>
      <w:sz w:val="22"/>
      <w:szCs w:val="22"/>
      <w:lang w:val="x-none" w:eastAsia="x-none"/>
    </w:rPr>
  </w:style>
  <w:style w:type="character" w:customStyle="1" w:styleId="Nagwek7Znak">
    <w:name w:val="Nagłówek 7 Znak"/>
    <w:link w:val="Nagwek7"/>
    <w:uiPriority w:val="9"/>
    <w:semiHidden/>
    <w:rsid w:val="00DB2B5D"/>
    <w:rPr>
      <w:rFonts w:ascii="Calibri" w:eastAsia="Times New Roman" w:hAnsi="Calibri" w:cs="Times New Roman"/>
      <w:kern w:val="3"/>
      <w:sz w:val="24"/>
      <w:szCs w:val="24"/>
      <w:lang w:val="x-none" w:eastAsia="x-none"/>
    </w:rPr>
  </w:style>
  <w:style w:type="character" w:customStyle="1" w:styleId="Nagwek8Znak">
    <w:name w:val="Nagłówek 8 Znak"/>
    <w:link w:val="Nagwek8"/>
    <w:uiPriority w:val="9"/>
    <w:semiHidden/>
    <w:rsid w:val="00DB2B5D"/>
    <w:rPr>
      <w:rFonts w:ascii="Calibri" w:eastAsia="Times New Roman" w:hAnsi="Calibri" w:cs="Times New Roman"/>
      <w:i/>
      <w:iCs/>
      <w:kern w:val="3"/>
      <w:sz w:val="24"/>
      <w:szCs w:val="24"/>
      <w:lang w:val="x-none" w:eastAsia="x-none"/>
    </w:rPr>
  </w:style>
  <w:style w:type="character" w:customStyle="1" w:styleId="Nagwek9Znak">
    <w:name w:val="Nagłówek 9 Znak"/>
    <w:link w:val="Nagwek9"/>
    <w:uiPriority w:val="9"/>
    <w:semiHidden/>
    <w:rsid w:val="00DB2B5D"/>
    <w:rPr>
      <w:rFonts w:ascii="Calibri Light" w:eastAsia="Times New Roman" w:hAnsi="Calibri Light" w:cs="Times New Roman"/>
      <w:kern w:val="3"/>
      <w:sz w:val="22"/>
      <w:szCs w:val="22"/>
      <w:lang w:val="x-none" w:eastAsia="x-none"/>
    </w:rPr>
  </w:style>
  <w:style w:type="paragraph" w:styleId="Spistreci1">
    <w:name w:val="toc 1"/>
    <w:basedOn w:val="Normalny"/>
    <w:next w:val="Normalny"/>
    <w:autoRedefine/>
    <w:uiPriority w:val="39"/>
    <w:unhideWhenUsed/>
    <w:rsid w:val="002458BA"/>
  </w:style>
  <w:style w:type="paragraph" w:styleId="Spistreci3">
    <w:name w:val="toc 3"/>
    <w:basedOn w:val="Normalny"/>
    <w:next w:val="Normalny"/>
    <w:autoRedefine/>
    <w:uiPriority w:val="39"/>
    <w:unhideWhenUsed/>
    <w:rsid w:val="002458BA"/>
    <w:pPr>
      <w:ind w:left="480"/>
    </w:pPr>
  </w:style>
  <w:style w:type="paragraph" w:styleId="Tekstpodstawowy">
    <w:name w:val="Body Text"/>
    <w:basedOn w:val="Normalny"/>
    <w:link w:val="TekstpodstawowyZnak"/>
    <w:unhideWhenUsed/>
    <w:rsid w:val="0096213D"/>
    <w:pPr>
      <w:spacing w:after="120"/>
    </w:pPr>
    <w:rPr>
      <w:rFonts w:cs="Times New Roman"/>
      <w:lang w:val="x-none" w:eastAsia="x-none"/>
    </w:rPr>
  </w:style>
  <w:style w:type="character" w:customStyle="1" w:styleId="TekstpodstawowyZnak">
    <w:name w:val="Tekst podstawowy Znak"/>
    <w:basedOn w:val="Domylnaczcionkaakapitu"/>
    <w:link w:val="Tekstpodstawowy"/>
    <w:rsid w:val="0096213D"/>
    <w:rPr>
      <w:rFonts w:cs="Times New Roman"/>
      <w:kern w:val="3"/>
      <w:sz w:val="24"/>
      <w:szCs w:val="24"/>
      <w:lang w:val="x-none" w:eastAsia="x-none"/>
    </w:rPr>
  </w:style>
  <w:style w:type="paragraph" w:styleId="Legenda">
    <w:name w:val="caption"/>
    <w:basedOn w:val="Normalny"/>
    <w:next w:val="Normalny"/>
    <w:uiPriority w:val="35"/>
    <w:unhideWhenUsed/>
    <w:qFormat/>
    <w:rsid w:val="0096213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665395">
      <w:bodyDiv w:val="1"/>
      <w:marLeft w:val="0"/>
      <w:marRight w:val="0"/>
      <w:marTop w:val="0"/>
      <w:marBottom w:val="0"/>
      <w:divBdr>
        <w:top w:val="none" w:sz="0" w:space="0" w:color="auto"/>
        <w:left w:val="none" w:sz="0" w:space="0" w:color="auto"/>
        <w:bottom w:val="none" w:sz="0" w:space="0" w:color="auto"/>
        <w:right w:val="none" w:sz="0" w:space="0" w:color="auto"/>
      </w:divBdr>
      <w:divsChild>
        <w:div w:id="1609855049">
          <w:marLeft w:val="0"/>
          <w:marRight w:val="0"/>
          <w:marTop w:val="0"/>
          <w:marBottom w:val="0"/>
          <w:divBdr>
            <w:top w:val="none" w:sz="0" w:space="0" w:color="auto"/>
            <w:left w:val="none" w:sz="0" w:space="0" w:color="auto"/>
            <w:bottom w:val="none" w:sz="0" w:space="0" w:color="auto"/>
            <w:right w:val="none" w:sz="0" w:space="0" w:color="auto"/>
          </w:divBdr>
        </w:div>
        <w:div w:id="1298803746">
          <w:marLeft w:val="0"/>
          <w:marRight w:val="0"/>
          <w:marTop w:val="0"/>
          <w:marBottom w:val="0"/>
          <w:divBdr>
            <w:top w:val="none" w:sz="0" w:space="0" w:color="auto"/>
            <w:left w:val="none" w:sz="0" w:space="0" w:color="auto"/>
            <w:bottom w:val="none" w:sz="0" w:space="0" w:color="auto"/>
            <w:right w:val="none" w:sz="0" w:space="0" w:color="auto"/>
          </w:divBdr>
        </w:div>
        <w:div w:id="783380249">
          <w:marLeft w:val="0"/>
          <w:marRight w:val="0"/>
          <w:marTop w:val="0"/>
          <w:marBottom w:val="0"/>
          <w:divBdr>
            <w:top w:val="none" w:sz="0" w:space="0" w:color="auto"/>
            <w:left w:val="none" w:sz="0" w:space="0" w:color="auto"/>
            <w:bottom w:val="none" w:sz="0" w:space="0" w:color="auto"/>
            <w:right w:val="none" w:sz="0" w:space="0" w:color="auto"/>
          </w:divBdr>
        </w:div>
      </w:divsChild>
    </w:div>
    <w:div w:id="1466894090">
      <w:bodyDiv w:val="1"/>
      <w:marLeft w:val="0"/>
      <w:marRight w:val="0"/>
      <w:marTop w:val="0"/>
      <w:marBottom w:val="0"/>
      <w:divBdr>
        <w:top w:val="none" w:sz="0" w:space="0" w:color="auto"/>
        <w:left w:val="none" w:sz="0" w:space="0" w:color="auto"/>
        <w:bottom w:val="none" w:sz="0" w:space="0" w:color="auto"/>
        <w:right w:val="none" w:sz="0" w:space="0" w:color="auto"/>
      </w:divBdr>
      <w:divsChild>
        <w:div w:id="924143845">
          <w:marLeft w:val="0"/>
          <w:marRight w:val="0"/>
          <w:marTop w:val="0"/>
          <w:marBottom w:val="0"/>
          <w:divBdr>
            <w:top w:val="none" w:sz="0" w:space="0" w:color="auto"/>
            <w:left w:val="none" w:sz="0" w:space="0" w:color="auto"/>
            <w:bottom w:val="none" w:sz="0" w:space="0" w:color="auto"/>
            <w:right w:val="none" w:sz="0" w:space="0" w:color="auto"/>
          </w:divBdr>
        </w:div>
        <w:div w:id="238753974">
          <w:marLeft w:val="0"/>
          <w:marRight w:val="0"/>
          <w:marTop w:val="0"/>
          <w:marBottom w:val="0"/>
          <w:divBdr>
            <w:top w:val="none" w:sz="0" w:space="0" w:color="auto"/>
            <w:left w:val="none" w:sz="0" w:space="0" w:color="auto"/>
            <w:bottom w:val="none" w:sz="0" w:space="0" w:color="auto"/>
            <w:right w:val="none" w:sz="0" w:space="0" w:color="auto"/>
          </w:divBdr>
        </w:div>
        <w:div w:id="293173835">
          <w:marLeft w:val="0"/>
          <w:marRight w:val="0"/>
          <w:marTop w:val="0"/>
          <w:marBottom w:val="0"/>
          <w:divBdr>
            <w:top w:val="none" w:sz="0" w:space="0" w:color="auto"/>
            <w:left w:val="none" w:sz="0" w:space="0" w:color="auto"/>
            <w:bottom w:val="none" w:sz="0" w:space="0" w:color="auto"/>
            <w:right w:val="none" w:sz="0" w:space="0" w:color="auto"/>
          </w:divBdr>
        </w:div>
        <w:div w:id="687682359">
          <w:marLeft w:val="0"/>
          <w:marRight w:val="0"/>
          <w:marTop w:val="0"/>
          <w:marBottom w:val="0"/>
          <w:divBdr>
            <w:top w:val="none" w:sz="0" w:space="0" w:color="auto"/>
            <w:left w:val="none" w:sz="0" w:space="0" w:color="auto"/>
            <w:bottom w:val="none" w:sz="0" w:space="0" w:color="auto"/>
            <w:right w:val="none" w:sz="0" w:space="0" w:color="auto"/>
          </w:divBdr>
        </w:div>
        <w:div w:id="1434665139">
          <w:marLeft w:val="0"/>
          <w:marRight w:val="0"/>
          <w:marTop w:val="0"/>
          <w:marBottom w:val="0"/>
          <w:divBdr>
            <w:top w:val="none" w:sz="0" w:space="0" w:color="auto"/>
            <w:left w:val="none" w:sz="0" w:space="0" w:color="auto"/>
            <w:bottom w:val="none" w:sz="0" w:space="0" w:color="auto"/>
            <w:right w:val="none" w:sz="0" w:space="0" w:color="auto"/>
          </w:divBdr>
        </w:div>
        <w:div w:id="944188853">
          <w:marLeft w:val="0"/>
          <w:marRight w:val="0"/>
          <w:marTop w:val="0"/>
          <w:marBottom w:val="0"/>
          <w:divBdr>
            <w:top w:val="none" w:sz="0" w:space="0" w:color="auto"/>
            <w:left w:val="none" w:sz="0" w:space="0" w:color="auto"/>
            <w:bottom w:val="none" w:sz="0" w:space="0" w:color="auto"/>
            <w:right w:val="none" w:sz="0" w:space="0" w:color="auto"/>
          </w:divBdr>
        </w:div>
        <w:div w:id="258564013">
          <w:marLeft w:val="0"/>
          <w:marRight w:val="0"/>
          <w:marTop w:val="0"/>
          <w:marBottom w:val="0"/>
          <w:divBdr>
            <w:top w:val="none" w:sz="0" w:space="0" w:color="auto"/>
            <w:left w:val="none" w:sz="0" w:space="0" w:color="auto"/>
            <w:bottom w:val="none" w:sz="0" w:space="0" w:color="auto"/>
            <w:right w:val="none" w:sz="0" w:space="0" w:color="auto"/>
          </w:divBdr>
        </w:div>
        <w:div w:id="193203122">
          <w:marLeft w:val="0"/>
          <w:marRight w:val="0"/>
          <w:marTop w:val="0"/>
          <w:marBottom w:val="0"/>
          <w:divBdr>
            <w:top w:val="none" w:sz="0" w:space="0" w:color="auto"/>
            <w:left w:val="none" w:sz="0" w:space="0" w:color="auto"/>
            <w:bottom w:val="none" w:sz="0" w:space="0" w:color="auto"/>
            <w:right w:val="none" w:sz="0" w:space="0" w:color="auto"/>
          </w:divBdr>
        </w:div>
        <w:div w:id="803424568">
          <w:marLeft w:val="0"/>
          <w:marRight w:val="0"/>
          <w:marTop w:val="0"/>
          <w:marBottom w:val="0"/>
          <w:divBdr>
            <w:top w:val="none" w:sz="0" w:space="0" w:color="auto"/>
            <w:left w:val="none" w:sz="0" w:space="0" w:color="auto"/>
            <w:bottom w:val="none" w:sz="0" w:space="0" w:color="auto"/>
            <w:right w:val="none" w:sz="0" w:space="0" w:color="auto"/>
          </w:divBdr>
        </w:div>
        <w:div w:id="352418460">
          <w:marLeft w:val="0"/>
          <w:marRight w:val="0"/>
          <w:marTop w:val="0"/>
          <w:marBottom w:val="0"/>
          <w:divBdr>
            <w:top w:val="none" w:sz="0" w:space="0" w:color="auto"/>
            <w:left w:val="none" w:sz="0" w:space="0" w:color="auto"/>
            <w:bottom w:val="none" w:sz="0" w:space="0" w:color="auto"/>
            <w:right w:val="none" w:sz="0" w:space="0" w:color="auto"/>
          </w:divBdr>
        </w:div>
        <w:div w:id="1604605867">
          <w:marLeft w:val="0"/>
          <w:marRight w:val="0"/>
          <w:marTop w:val="0"/>
          <w:marBottom w:val="0"/>
          <w:divBdr>
            <w:top w:val="none" w:sz="0" w:space="0" w:color="auto"/>
            <w:left w:val="none" w:sz="0" w:space="0" w:color="auto"/>
            <w:bottom w:val="none" w:sz="0" w:space="0" w:color="auto"/>
            <w:right w:val="none" w:sz="0" w:space="0" w:color="auto"/>
          </w:divBdr>
        </w:div>
        <w:div w:id="1694384300">
          <w:marLeft w:val="0"/>
          <w:marRight w:val="0"/>
          <w:marTop w:val="0"/>
          <w:marBottom w:val="0"/>
          <w:divBdr>
            <w:top w:val="none" w:sz="0" w:space="0" w:color="auto"/>
            <w:left w:val="none" w:sz="0" w:space="0" w:color="auto"/>
            <w:bottom w:val="none" w:sz="0" w:space="0" w:color="auto"/>
            <w:right w:val="none" w:sz="0" w:space="0" w:color="auto"/>
          </w:divBdr>
        </w:div>
        <w:div w:id="801731890">
          <w:marLeft w:val="0"/>
          <w:marRight w:val="0"/>
          <w:marTop w:val="0"/>
          <w:marBottom w:val="0"/>
          <w:divBdr>
            <w:top w:val="none" w:sz="0" w:space="0" w:color="auto"/>
            <w:left w:val="none" w:sz="0" w:space="0" w:color="auto"/>
            <w:bottom w:val="none" w:sz="0" w:space="0" w:color="auto"/>
            <w:right w:val="none" w:sz="0" w:space="0" w:color="auto"/>
          </w:divBdr>
        </w:div>
        <w:div w:id="601764774">
          <w:marLeft w:val="0"/>
          <w:marRight w:val="0"/>
          <w:marTop w:val="0"/>
          <w:marBottom w:val="0"/>
          <w:divBdr>
            <w:top w:val="none" w:sz="0" w:space="0" w:color="auto"/>
            <w:left w:val="none" w:sz="0" w:space="0" w:color="auto"/>
            <w:bottom w:val="none" w:sz="0" w:space="0" w:color="auto"/>
            <w:right w:val="none" w:sz="0" w:space="0" w:color="auto"/>
          </w:divBdr>
        </w:div>
        <w:div w:id="40522923">
          <w:marLeft w:val="0"/>
          <w:marRight w:val="0"/>
          <w:marTop w:val="0"/>
          <w:marBottom w:val="0"/>
          <w:divBdr>
            <w:top w:val="none" w:sz="0" w:space="0" w:color="auto"/>
            <w:left w:val="none" w:sz="0" w:space="0" w:color="auto"/>
            <w:bottom w:val="none" w:sz="0" w:space="0" w:color="auto"/>
            <w:right w:val="none" w:sz="0" w:space="0" w:color="auto"/>
          </w:divBdr>
        </w:div>
        <w:div w:id="1406219088">
          <w:marLeft w:val="0"/>
          <w:marRight w:val="0"/>
          <w:marTop w:val="0"/>
          <w:marBottom w:val="0"/>
          <w:divBdr>
            <w:top w:val="none" w:sz="0" w:space="0" w:color="auto"/>
            <w:left w:val="none" w:sz="0" w:space="0" w:color="auto"/>
            <w:bottom w:val="none" w:sz="0" w:space="0" w:color="auto"/>
            <w:right w:val="none" w:sz="0" w:space="0" w:color="auto"/>
          </w:divBdr>
        </w:div>
        <w:div w:id="703868923">
          <w:marLeft w:val="0"/>
          <w:marRight w:val="0"/>
          <w:marTop w:val="0"/>
          <w:marBottom w:val="0"/>
          <w:divBdr>
            <w:top w:val="none" w:sz="0" w:space="0" w:color="auto"/>
            <w:left w:val="none" w:sz="0" w:space="0" w:color="auto"/>
            <w:bottom w:val="none" w:sz="0" w:space="0" w:color="auto"/>
            <w:right w:val="none" w:sz="0" w:space="0" w:color="auto"/>
          </w:divBdr>
        </w:div>
      </w:divsChild>
    </w:div>
    <w:div w:id="1667174715">
      <w:bodyDiv w:val="1"/>
      <w:marLeft w:val="0"/>
      <w:marRight w:val="0"/>
      <w:marTop w:val="0"/>
      <w:marBottom w:val="0"/>
      <w:divBdr>
        <w:top w:val="none" w:sz="0" w:space="0" w:color="auto"/>
        <w:left w:val="none" w:sz="0" w:space="0" w:color="auto"/>
        <w:bottom w:val="none" w:sz="0" w:space="0" w:color="auto"/>
        <w:right w:val="none" w:sz="0" w:space="0" w:color="auto"/>
      </w:divBdr>
    </w:div>
    <w:div w:id="1925600741">
      <w:bodyDiv w:val="1"/>
      <w:marLeft w:val="0"/>
      <w:marRight w:val="0"/>
      <w:marTop w:val="0"/>
      <w:marBottom w:val="0"/>
      <w:divBdr>
        <w:top w:val="none" w:sz="0" w:space="0" w:color="auto"/>
        <w:left w:val="none" w:sz="0" w:space="0" w:color="auto"/>
        <w:bottom w:val="none" w:sz="0" w:space="0" w:color="auto"/>
        <w:right w:val="none" w:sz="0" w:space="0" w:color="auto"/>
      </w:divBdr>
      <w:divsChild>
        <w:div w:id="1623682007">
          <w:marLeft w:val="0"/>
          <w:marRight w:val="0"/>
          <w:marTop w:val="0"/>
          <w:marBottom w:val="0"/>
          <w:divBdr>
            <w:top w:val="none" w:sz="0" w:space="0" w:color="auto"/>
            <w:left w:val="none" w:sz="0" w:space="0" w:color="auto"/>
            <w:bottom w:val="none" w:sz="0" w:space="0" w:color="auto"/>
            <w:right w:val="none" w:sz="0" w:space="0" w:color="auto"/>
          </w:divBdr>
        </w:div>
        <w:div w:id="1217745162">
          <w:marLeft w:val="0"/>
          <w:marRight w:val="0"/>
          <w:marTop w:val="0"/>
          <w:marBottom w:val="0"/>
          <w:divBdr>
            <w:top w:val="none" w:sz="0" w:space="0" w:color="auto"/>
            <w:left w:val="none" w:sz="0" w:space="0" w:color="auto"/>
            <w:bottom w:val="none" w:sz="0" w:space="0" w:color="auto"/>
            <w:right w:val="none" w:sz="0" w:space="0" w:color="auto"/>
          </w:divBdr>
        </w:div>
        <w:div w:id="415637902">
          <w:marLeft w:val="0"/>
          <w:marRight w:val="0"/>
          <w:marTop w:val="0"/>
          <w:marBottom w:val="0"/>
          <w:divBdr>
            <w:top w:val="none" w:sz="0" w:space="0" w:color="auto"/>
            <w:left w:val="none" w:sz="0" w:space="0" w:color="auto"/>
            <w:bottom w:val="none" w:sz="0" w:space="0" w:color="auto"/>
            <w:right w:val="none" w:sz="0" w:space="0" w:color="auto"/>
          </w:divBdr>
        </w:div>
        <w:div w:id="1574121265">
          <w:marLeft w:val="0"/>
          <w:marRight w:val="0"/>
          <w:marTop w:val="0"/>
          <w:marBottom w:val="0"/>
          <w:divBdr>
            <w:top w:val="none" w:sz="0" w:space="0" w:color="auto"/>
            <w:left w:val="none" w:sz="0" w:space="0" w:color="auto"/>
            <w:bottom w:val="none" w:sz="0" w:space="0" w:color="auto"/>
            <w:right w:val="none" w:sz="0" w:space="0" w:color="auto"/>
          </w:divBdr>
        </w:div>
        <w:div w:id="322201070">
          <w:marLeft w:val="0"/>
          <w:marRight w:val="0"/>
          <w:marTop w:val="0"/>
          <w:marBottom w:val="0"/>
          <w:divBdr>
            <w:top w:val="none" w:sz="0" w:space="0" w:color="auto"/>
            <w:left w:val="none" w:sz="0" w:space="0" w:color="auto"/>
            <w:bottom w:val="none" w:sz="0" w:space="0" w:color="auto"/>
            <w:right w:val="none" w:sz="0" w:space="0" w:color="auto"/>
          </w:divBdr>
        </w:div>
        <w:div w:id="266549758">
          <w:marLeft w:val="0"/>
          <w:marRight w:val="0"/>
          <w:marTop w:val="0"/>
          <w:marBottom w:val="0"/>
          <w:divBdr>
            <w:top w:val="none" w:sz="0" w:space="0" w:color="auto"/>
            <w:left w:val="none" w:sz="0" w:space="0" w:color="auto"/>
            <w:bottom w:val="none" w:sz="0" w:space="0" w:color="auto"/>
            <w:right w:val="none" w:sz="0" w:space="0" w:color="auto"/>
          </w:divBdr>
        </w:div>
        <w:div w:id="1710103304">
          <w:marLeft w:val="0"/>
          <w:marRight w:val="0"/>
          <w:marTop w:val="0"/>
          <w:marBottom w:val="0"/>
          <w:divBdr>
            <w:top w:val="none" w:sz="0" w:space="0" w:color="auto"/>
            <w:left w:val="none" w:sz="0" w:space="0" w:color="auto"/>
            <w:bottom w:val="none" w:sz="0" w:space="0" w:color="auto"/>
            <w:right w:val="none" w:sz="0" w:space="0" w:color="auto"/>
          </w:divBdr>
        </w:div>
        <w:div w:id="29887918">
          <w:marLeft w:val="0"/>
          <w:marRight w:val="0"/>
          <w:marTop w:val="0"/>
          <w:marBottom w:val="0"/>
          <w:divBdr>
            <w:top w:val="none" w:sz="0" w:space="0" w:color="auto"/>
            <w:left w:val="none" w:sz="0" w:space="0" w:color="auto"/>
            <w:bottom w:val="none" w:sz="0" w:space="0" w:color="auto"/>
            <w:right w:val="none" w:sz="0" w:space="0" w:color="auto"/>
          </w:divBdr>
        </w:div>
        <w:div w:id="1689790725">
          <w:marLeft w:val="0"/>
          <w:marRight w:val="0"/>
          <w:marTop w:val="0"/>
          <w:marBottom w:val="0"/>
          <w:divBdr>
            <w:top w:val="none" w:sz="0" w:space="0" w:color="auto"/>
            <w:left w:val="none" w:sz="0" w:space="0" w:color="auto"/>
            <w:bottom w:val="none" w:sz="0" w:space="0" w:color="auto"/>
            <w:right w:val="none" w:sz="0" w:space="0" w:color="auto"/>
          </w:divBdr>
        </w:div>
        <w:div w:id="1194000767">
          <w:marLeft w:val="0"/>
          <w:marRight w:val="0"/>
          <w:marTop w:val="0"/>
          <w:marBottom w:val="0"/>
          <w:divBdr>
            <w:top w:val="none" w:sz="0" w:space="0" w:color="auto"/>
            <w:left w:val="none" w:sz="0" w:space="0" w:color="auto"/>
            <w:bottom w:val="none" w:sz="0" w:space="0" w:color="auto"/>
            <w:right w:val="none" w:sz="0" w:space="0" w:color="auto"/>
          </w:divBdr>
        </w:div>
        <w:div w:id="1729650044">
          <w:marLeft w:val="0"/>
          <w:marRight w:val="0"/>
          <w:marTop w:val="0"/>
          <w:marBottom w:val="0"/>
          <w:divBdr>
            <w:top w:val="none" w:sz="0" w:space="0" w:color="auto"/>
            <w:left w:val="none" w:sz="0" w:space="0" w:color="auto"/>
            <w:bottom w:val="none" w:sz="0" w:space="0" w:color="auto"/>
            <w:right w:val="none" w:sz="0" w:space="0" w:color="auto"/>
          </w:divBdr>
        </w:div>
      </w:divsChild>
    </w:div>
    <w:div w:id="2076195515">
      <w:bodyDiv w:val="1"/>
      <w:marLeft w:val="0"/>
      <w:marRight w:val="0"/>
      <w:marTop w:val="0"/>
      <w:marBottom w:val="0"/>
      <w:divBdr>
        <w:top w:val="none" w:sz="0" w:space="0" w:color="auto"/>
        <w:left w:val="none" w:sz="0" w:space="0" w:color="auto"/>
        <w:bottom w:val="none" w:sz="0" w:space="0" w:color="auto"/>
        <w:right w:val="none" w:sz="0" w:space="0" w:color="auto"/>
      </w:divBdr>
      <w:divsChild>
        <w:div w:id="142893389">
          <w:marLeft w:val="0"/>
          <w:marRight w:val="0"/>
          <w:marTop w:val="0"/>
          <w:marBottom w:val="0"/>
          <w:divBdr>
            <w:top w:val="none" w:sz="0" w:space="0" w:color="auto"/>
            <w:left w:val="none" w:sz="0" w:space="0" w:color="auto"/>
            <w:bottom w:val="none" w:sz="0" w:space="0" w:color="auto"/>
            <w:right w:val="none" w:sz="0" w:space="0" w:color="auto"/>
          </w:divBdr>
        </w:div>
        <w:div w:id="1864511069">
          <w:marLeft w:val="0"/>
          <w:marRight w:val="0"/>
          <w:marTop w:val="0"/>
          <w:marBottom w:val="0"/>
          <w:divBdr>
            <w:top w:val="none" w:sz="0" w:space="0" w:color="auto"/>
            <w:left w:val="none" w:sz="0" w:space="0" w:color="auto"/>
            <w:bottom w:val="none" w:sz="0" w:space="0" w:color="auto"/>
            <w:right w:val="none" w:sz="0" w:space="0" w:color="auto"/>
          </w:divBdr>
        </w:div>
        <w:div w:id="1087507011">
          <w:marLeft w:val="0"/>
          <w:marRight w:val="0"/>
          <w:marTop w:val="0"/>
          <w:marBottom w:val="0"/>
          <w:divBdr>
            <w:top w:val="none" w:sz="0" w:space="0" w:color="auto"/>
            <w:left w:val="none" w:sz="0" w:space="0" w:color="auto"/>
            <w:bottom w:val="none" w:sz="0" w:space="0" w:color="auto"/>
            <w:right w:val="none" w:sz="0" w:space="0" w:color="auto"/>
          </w:divBdr>
        </w:div>
        <w:div w:id="744574634">
          <w:marLeft w:val="0"/>
          <w:marRight w:val="0"/>
          <w:marTop w:val="0"/>
          <w:marBottom w:val="0"/>
          <w:divBdr>
            <w:top w:val="none" w:sz="0" w:space="0" w:color="auto"/>
            <w:left w:val="none" w:sz="0" w:space="0" w:color="auto"/>
            <w:bottom w:val="none" w:sz="0" w:space="0" w:color="auto"/>
            <w:right w:val="none" w:sz="0" w:space="0" w:color="auto"/>
          </w:divBdr>
        </w:div>
        <w:div w:id="1652908166">
          <w:marLeft w:val="0"/>
          <w:marRight w:val="0"/>
          <w:marTop w:val="0"/>
          <w:marBottom w:val="0"/>
          <w:divBdr>
            <w:top w:val="none" w:sz="0" w:space="0" w:color="auto"/>
            <w:left w:val="none" w:sz="0" w:space="0" w:color="auto"/>
            <w:bottom w:val="none" w:sz="0" w:space="0" w:color="auto"/>
            <w:right w:val="none" w:sz="0" w:space="0" w:color="auto"/>
          </w:divBdr>
        </w:div>
        <w:div w:id="375544847">
          <w:marLeft w:val="0"/>
          <w:marRight w:val="0"/>
          <w:marTop w:val="0"/>
          <w:marBottom w:val="0"/>
          <w:divBdr>
            <w:top w:val="none" w:sz="0" w:space="0" w:color="auto"/>
            <w:left w:val="none" w:sz="0" w:space="0" w:color="auto"/>
            <w:bottom w:val="none" w:sz="0" w:space="0" w:color="auto"/>
            <w:right w:val="none" w:sz="0" w:space="0" w:color="auto"/>
          </w:divBdr>
        </w:div>
        <w:div w:id="1098913094">
          <w:marLeft w:val="0"/>
          <w:marRight w:val="0"/>
          <w:marTop w:val="0"/>
          <w:marBottom w:val="0"/>
          <w:divBdr>
            <w:top w:val="none" w:sz="0" w:space="0" w:color="auto"/>
            <w:left w:val="none" w:sz="0" w:space="0" w:color="auto"/>
            <w:bottom w:val="none" w:sz="0" w:space="0" w:color="auto"/>
            <w:right w:val="none" w:sz="0" w:space="0" w:color="auto"/>
          </w:divBdr>
        </w:div>
        <w:div w:id="986740536">
          <w:marLeft w:val="0"/>
          <w:marRight w:val="0"/>
          <w:marTop w:val="0"/>
          <w:marBottom w:val="0"/>
          <w:divBdr>
            <w:top w:val="none" w:sz="0" w:space="0" w:color="auto"/>
            <w:left w:val="none" w:sz="0" w:space="0" w:color="auto"/>
            <w:bottom w:val="none" w:sz="0" w:space="0" w:color="auto"/>
            <w:right w:val="none" w:sz="0" w:space="0" w:color="auto"/>
          </w:divBdr>
        </w:div>
        <w:div w:id="1411806106">
          <w:marLeft w:val="0"/>
          <w:marRight w:val="0"/>
          <w:marTop w:val="0"/>
          <w:marBottom w:val="0"/>
          <w:divBdr>
            <w:top w:val="none" w:sz="0" w:space="0" w:color="auto"/>
            <w:left w:val="none" w:sz="0" w:space="0" w:color="auto"/>
            <w:bottom w:val="none" w:sz="0" w:space="0" w:color="auto"/>
            <w:right w:val="none" w:sz="0" w:space="0" w:color="auto"/>
          </w:divBdr>
        </w:div>
        <w:div w:id="33431332">
          <w:marLeft w:val="0"/>
          <w:marRight w:val="0"/>
          <w:marTop w:val="0"/>
          <w:marBottom w:val="0"/>
          <w:divBdr>
            <w:top w:val="none" w:sz="0" w:space="0" w:color="auto"/>
            <w:left w:val="none" w:sz="0" w:space="0" w:color="auto"/>
            <w:bottom w:val="none" w:sz="0" w:space="0" w:color="auto"/>
            <w:right w:val="none" w:sz="0" w:space="0" w:color="auto"/>
          </w:divBdr>
        </w:div>
        <w:div w:id="1080952032">
          <w:marLeft w:val="0"/>
          <w:marRight w:val="0"/>
          <w:marTop w:val="0"/>
          <w:marBottom w:val="0"/>
          <w:divBdr>
            <w:top w:val="none" w:sz="0" w:space="0" w:color="auto"/>
            <w:left w:val="none" w:sz="0" w:space="0" w:color="auto"/>
            <w:bottom w:val="none" w:sz="0" w:space="0" w:color="auto"/>
            <w:right w:val="none" w:sz="0" w:space="0" w:color="auto"/>
          </w:divBdr>
        </w:div>
        <w:div w:id="497044560">
          <w:marLeft w:val="0"/>
          <w:marRight w:val="0"/>
          <w:marTop w:val="0"/>
          <w:marBottom w:val="0"/>
          <w:divBdr>
            <w:top w:val="none" w:sz="0" w:space="0" w:color="auto"/>
            <w:left w:val="none" w:sz="0" w:space="0" w:color="auto"/>
            <w:bottom w:val="none" w:sz="0" w:space="0" w:color="auto"/>
            <w:right w:val="none" w:sz="0" w:space="0" w:color="auto"/>
          </w:divBdr>
        </w:div>
        <w:div w:id="1244799513">
          <w:marLeft w:val="0"/>
          <w:marRight w:val="0"/>
          <w:marTop w:val="0"/>
          <w:marBottom w:val="0"/>
          <w:divBdr>
            <w:top w:val="none" w:sz="0" w:space="0" w:color="auto"/>
            <w:left w:val="none" w:sz="0" w:space="0" w:color="auto"/>
            <w:bottom w:val="none" w:sz="0" w:space="0" w:color="auto"/>
            <w:right w:val="none" w:sz="0" w:space="0" w:color="auto"/>
          </w:divBdr>
        </w:div>
        <w:div w:id="914510815">
          <w:marLeft w:val="0"/>
          <w:marRight w:val="0"/>
          <w:marTop w:val="0"/>
          <w:marBottom w:val="0"/>
          <w:divBdr>
            <w:top w:val="none" w:sz="0" w:space="0" w:color="auto"/>
            <w:left w:val="none" w:sz="0" w:space="0" w:color="auto"/>
            <w:bottom w:val="none" w:sz="0" w:space="0" w:color="auto"/>
            <w:right w:val="none" w:sz="0" w:space="0" w:color="auto"/>
          </w:divBdr>
        </w:div>
        <w:div w:id="618490460">
          <w:marLeft w:val="0"/>
          <w:marRight w:val="0"/>
          <w:marTop w:val="0"/>
          <w:marBottom w:val="0"/>
          <w:divBdr>
            <w:top w:val="none" w:sz="0" w:space="0" w:color="auto"/>
            <w:left w:val="none" w:sz="0" w:space="0" w:color="auto"/>
            <w:bottom w:val="none" w:sz="0" w:space="0" w:color="auto"/>
            <w:right w:val="none" w:sz="0" w:space="0" w:color="auto"/>
          </w:divBdr>
        </w:div>
        <w:div w:id="1668510558">
          <w:marLeft w:val="0"/>
          <w:marRight w:val="0"/>
          <w:marTop w:val="0"/>
          <w:marBottom w:val="0"/>
          <w:divBdr>
            <w:top w:val="none" w:sz="0" w:space="0" w:color="auto"/>
            <w:left w:val="none" w:sz="0" w:space="0" w:color="auto"/>
            <w:bottom w:val="none" w:sz="0" w:space="0" w:color="auto"/>
            <w:right w:val="none" w:sz="0" w:space="0" w:color="auto"/>
          </w:divBdr>
        </w:div>
        <w:div w:id="90705521">
          <w:marLeft w:val="0"/>
          <w:marRight w:val="0"/>
          <w:marTop w:val="0"/>
          <w:marBottom w:val="0"/>
          <w:divBdr>
            <w:top w:val="none" w:sz="0" w:space="0" w:color="auto"/>
            <w:left w:val="none" w:sz="0" w:space="0" w:color="auto"/>
            <w:bottom w:val="none" w:sz="0" w:space="0" w:color="auto"/>
            <w:right w:val="none" w:sz="0" w:space="0" w:color="auto"/>
          </w:divBdr>
        </w:div>
        <w:div w:id="349182040">
          <w:marLeft w:val="0"/>
          <w:marRight w:val="0"/>
          <w:marTop w:val="0"/>
          <w:marBottom w:val="0"/>
          <w:divBdr>
            <w:top w:val="none" w:sz="0" w:space="0" w:color="auto"/>
            <w:left w:val="none" w:sz="0" w:space="0" w:color="auto"/>
            <w:bottom w:val="none" w:sz="0" w:space="0" w:color="auto"/>
            <w:right w:val="none" w:sz="0" w:space="0" w:color="auto"/>
          </w:divBdr>
        </w:div>
        <w:div w:id="1874147408">
          <w:marLeft w:val="0"/>
          <w:marRight w:val="0"/>
          <w:marTop w:val="0"/>
          <w:marBottom w:val="0"/>
          <w:divBdr>
            <w:top w:val="none" w:sz="0" w:space="0" w:color="auto"/>
            <w:left w:val="none" w:sz="0" w:space="0" w:color="auto"/>
            <w:bottom w:val="none" w:sz="0" w:space="0" w:color="auto"/>
            <w:right w:val="none" w:sz="0" w:space="0" w:color="auto"/>
          </w:divBdr>
        </w:div>
        <w:div w:id="1975017960">
          <w:marLeft w:val="0"/>
          <w:marRight w:val="0"/>
          <w:marTop w:val="0"/>
          <w:marBottom w:val="0"/>
          <w:divBdr>
            <w:top w:val="none" w:sz="0" w:space="0" w:color="auto"/>
            <w:left w:val="none" w:sz="0" w:space="0" w:color="auto"/>
            <w:bottom w:val="none" w:sz="0" w:space="0" w:color="auto"/>
            <w:right w:val="none" w:sz="0" w:space="0" w:color="auto"/>
          </w:divBdr>
        </w:div>
        <w:div w:id="6455496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rakow@rdos.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monika.koziel.krakow@rdos.gov.p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onikabialowas.krakow@rdos.gov.pl"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21151-DB5C-4CAA-924A-9AF3B67B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5589</Words>
  <Characters>33538</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Szablon dokumentacji Planu</vt:lpstr>
    </vt:vector>
  </TitlesOfParts>
  <Company/>
  <LinksUpToDate>false</LinksUpToDate>
  <CharactersWithSpaces>39049</CharactersWithSpaces>
  <SharedDoc>false</SharedDoc>
  <HLinks>
    <vt:vector size="180" baseType="variant">
      <vt:variant>
        <vt:i4>2621496</vt:i4>
      </vt:variant>
      <vt:variant>
        <vt:i4>174</vt:i4>
      </vt:variant>
      <vt:variant>
        <vt:i4>0</vt:i4>
      </vt:variant>
      <vt:variant>
        <vt:i4>5</vt:i4>
      </vt:variant>
      <vt:variant>
        <vt:lpwstr>http://www.inspire-geoportal.eu/InspireEditor/</vt:lpwstr>
      </vt:variant>
      <vt:variant>
        <vt:lpwstr/>
      </vt:variant>
      <vt:variant>
        <vt:i4>7077912</vt:i4>
      </vt:variant>
      <vt:variant>
        <vt:i4>171</vt:i4>
      </vt:variant>
      <vt:variant>
        <vt:i4>0</vt:i4>
      </vt:variant>
      <vt:variant>
        <vt:i4>5</vt:i4>
      </vt:variant>
      <vt:variant>
        <vt:lpwstr>mailto:janina.nowak@poczta.pl</vt:lpwstr>
      </vt:variant>
      <vt:variant>
        <vt:lpwstr/>
      </vt:variant>
      <vt:variant>
        <vt:i4>1966139</vt:i4>
      </vt:variant>
      <vt:variant>
        <vt:i4>164</vt:i4>
      </vt:variant>
      <vt:variant>
        <vt:i4>0</vt:i4>
      </vt:variant>
      <vt:variant>
        <vt:i4>5</vt:i4>
      </vt:variant>
      <vt:variant>
        <vt:lpwstr/>
      </vt:variant>
      <vt:variant>
        <vt:lpwstr>_Toc491785622</vt:lpwstr>
      </vt:variant>
      <vt:variant>
        <vt:i4>1966139</vt:i4>
      </vt:variant>
      <vt:variant>
        <vt:i4>158</vt:i4>
      </vt:variant>
      <vt:variant>
        <vt:i4>0</vt:i4>
      </vt:variant>
      <vt:variant>
        <vt:i4>5</vt:i4>
      </vt:variant>
      <vt:variant>
        <vt:lpwstr/>
      </vt:variant>
      <vt:variant>
        <vt:lpwstr>_Toc491785621</vt:lpwstr>
      </vt:variant>
      <vt:variant>
        <vt:i4>1966139</vt:i4>
      </vt:variant>
      <vt:variant>
        <vt:i4>152</vt:i4>
      </vt:variant>
      <vt:variant>
        <vt:i4>0</vt:i4>
      </vt:variant>
      <vt:variant>
        <vt:i4>5</vt:i4>
      </vt:variant>
      <vt:variant>
        <vt:lpwstr/>
      </vt:variant>
      <vt:variant>
        <vt:lpwstr>_Toc491785620</vt:lpwstr>
      </vt:variant>
      <vt:variant>
        <vt:i4>1900603</vt:i4>
      </vt:variant>
      <vt:variant>
        <vt:i4>146</vt:i4>
      </vt:variant>
      <vt:variant>
        <vt:i4>0</vt:i4>
      </vt:variant>
      <vt:variant>
        <vt:i4>5</vt:i4>
      </vt:variant>
      <vt:variant>
        <vt:lpwstr/>
      </vt:variant>
      <vt:variant>
        <vt:lpwstr>_Toc491785619</vt:lpwstr>
      </vt:variant>
      <vt:variant>
        <vt:i4>1900603</vt:i4>
      </vt:variant>
      <vt:variant>
        <vt:i4>140</vt:i4>
      </vt:variant>
      <vt:variant>
        <vt:i4>0</vt:i4>
      </vt:variant>
      <vt:variant>
        <vt:i4>5</vt:i4>
      </vt:variant>
      <vt:variant>
        <vt:lpwstr/>
      </vt:variant>
      <vt:variant>
        <vt:lpwstr>_Toc491785618</vt:lpwstr>
      </vt:variant>
      <vt:variant>
        <vt:i4>1900603</vt:i4>
      </vt:variant>
      <vt:variant>
        <vt:i4>134</vt:i4>
      </vt:variant>
      <vt:variant>
        <vt:i4>0</vt:i4>
      </vt:variant>
      <vt:variant>
        <vt:i4>5</vt:i4>
      </vt:variant>
      <vt:variant>
        <vt:lpwstr/>
      </vt:variant>
      <vt:variant>
        <vt:lpwstr>_Toc491785617</vt:lpwstr>
      </vt:variant>
      <vt:variant>
        <vt:i4>1900603</vt:i4>
      </vt:variant>
      <vt:variant>
        <vt:i4>128</vt:i4>
      </vt:variant>
      <vt:variant>
        <vt:i4>0</vt:i4>
      </vt:variant>
      <vt:variant>
        <vt:i4>5</vt:i4>
      </vt:variant>
      <vt:variant>
        <vt:lpwstr/>
      </vt:variant>
      <vt:variant>
        <vt:lpwstr>_Toc491785616</vt:lpwstr>
      </vt:variant>
      <vt:variant>
        <vt:i4>1900603</vt:i4>
      </vt:variant>
      <vt:variant>
        <vt:i4>122</vt:i4>
      </vt:variant>
      <vt:variant>
        <vt:i4>0</vt:i4>
      </vt:variant>
      <vt:variant>
        <vt:i4>5</vt:i4>
      </vt:variant>
      <vt:variant>
        <vt:lpwstr/>
      </vt:variant>
      <vt:variant>
        <vt:lpwstr>_Toc491785615</vt:lpwstr>
      </vt:variant>
      <vt:variant>
        <vt:i4>1900603</vt:i4>
      </vt:variant>
      <vt:variant>
        <vt:i4>116</vt:i4>
      </vt:variant>
      <vt:variant>
        <vt:i4>0</vt:i4>
      </vt:variant>
      <vt:variant>
        <vt:i4>5</vt:i4>
      </vt:variant>
      <vt:variant>
        <vt:lpwstr/>
      </vt:variant>
      <vt:variant>
        <vt:lpwstr>_Toc491785614</vt:lpwstr>
      </vt:variant>
      <vt:variant>
        <vt:i4>1900603</vt:i4>
      </vt:variant>
      <vt:variant>
        <vt:i4>110</vt:i4>
      </vt:variant>
      <vt:variant>
        <vt:i4>0</vt:i4>
      </vt:variant>
      <vt:variant>
        <vt:i4>5</vt:i4>
      </vt:variant>
      <vt:variant>
        <vt:lpwstr/>
      </vt:variant>
      <vt:variant>
        <vt:lpwstr>_Toc491785613</vt:lpwstr>
      </vt:variant>
      <vt:variant>
        <vt:i4>1900603</vt:i4>
      </vt:variant>
      <vt:variant>
        <vt:i4>104</vt:i4>
      </vt:variant>
      <vt:variant>
        <vt:i4>0</vt:i4>
      </vt:variant>
      <vt:variant>
        <vt:i4>5</vt:i4>
      </vt:variant>
      <vt:variant>
        <vt:lpwstr/>
      </vt:variant>
      <vt:variant>
        <vt:lpwstr>_Toc491785612</vt:lpwstr>
      </vt:variant>
      <vt:variant>
        <vt:i4>1900603</vt:i4>
      </vt:variant>
      <vt:variant>
        <vt:i4>98</vt:i4>
      </vt:variant>
      <vt:variant>
        <vt:i4>0</vt:i4>
      </vt:variant>
      <vt:variant>
        <vt:i4>5</vt:i4>
      </vt:variant>
      <vt:variant>
        <vt:lpwstr/>
      </vt:variant>
      <vt:variant>
        <vt:lpwstr>_Toc491785611</vt:lpwstr>
      </vt:variant>
      <vt:variant>
        <vt:i4>1900603</vt:i4>
      </vt:variant>
      <vt:variant>
        <vt:i4>92</vt:i4>
      </vt:variant>
      <vt:variant>
        <vt:i4>0</vt:i4>
      </vt:variant>
      <vt:variant>
        <vt:i4>5</vt:i4>
      </vt:variant>
      <vt:variant>
        <vt:lpwstr/>
      </vt:variant>
      <vt:variant>
        <vt:lpwstr>_Toc491785610</vt:lpwstr>
      </vt:variant>
      <vt:variant>
        <vt:i4>1835067</vt:i4>
      </vt:variant>
      <vt:variant>
        <vt:i4>86</vt:i4>
      </vt:variant>
      <vt:variant>
        <vt:i4>0</vt:i4>
      </vt:variant>
      <vt:variant>
        <vt:i4>5</vt:i4>
      </vt:variant>
      <vt:variant>
        <vt:lpwstr/>
      </vt:variant>
      <vt:variant>
        <vt:lpwstr>_Toc491785609</vt:lpwstr>
      </vt:variant>
      <vt:variant>
        <vt:i4>1835067</vt:i4>
      </vt:variant>
      <vt:variant>
        <vt:i4>80</vt:i4>
      </vt:variant>
      <vt:variant>
        <vt:i4>0</vt:i4>
      </vt:variant>
      <vt:variant>
        <vt:i4>5</vt:i4>
      </vt:variant>
      <vt:variant>
        <vt:lpwstr/>
      </vt:variant>
      <vt:variant>
        <vt:lpwstr>_Toc491785608</vt:lpwstr>
      </vt:variant>
      <vt:variant>
        <vt:i4>1835067</vt:i4>
      </vt:variant>
      <vt:variant>
        <vt:i4>74</vt:i4>
      </vt:variant>
      <vt:variant>
        <vt:i4>0</vt:i4>
      </vt:variant>
      <vt:variant>
        <vt:i4>5</vt:i4>
      </vt:variant>
      <vt:variant>
        <vt:lpwstr/>
      </vt:variant>
      <vt:variant>
        <vt:lpwstr>_Toc491785607</vt:lpwstr>
      </vt:variant>
      <vt:variant>
        <vt:i4>1835067</vt:i4>
      </vt:variant>
      <vt:variant>
        <vt:i4>68</vt:i4>
      </vt:variant>
      <vt:variant>
        <vt:i4>0</vt:i4>
      </vt:variant>
      <vt:variant>
        <vt:i4>5</vt:i4>
      </vt:variant>
      <vt:variant>
        <vt:lpwstr/>
      </vt:variant>
      <vt:variant>
        <vt:lpwstr>_Toc491785606</vt:lpwstr>
      </vt:variant>
      <vt:variant>
        <vt:i4>1835067</vt:i4>
      </vt:variant>
      <vt:variant>
        <vt:i4>62</vt:i4>
      </vt:variant>
      <vt:variant>
        <vt:i4>0</vt:i4>
      </vt:variant>
      <vt:variant>
        <vt:i4>5</vt:i4>
      </vt:variant>
      <vt:variant>
        <vt:lpwstr/>
      </vt:variant>
      <vt:variant>
        <vt:lpwstr>_Toc491785605</vt:lpwstr>
      </vt:variant>
      <vt:variant>
        <vt:i4>1835067</vt:i4>
      </vt:variant>
      <vt:variant>
        <vt:i4>56</vt:i4>
      </vt:variant>
      <vt:variant>
        <vt:i4>0</vt:i4>
      </vt:variant>
      <vt:variant>
        <vt:i4>5</vt:i4>
      </vt:variant>
      <vt:variant>
        <vt:lpwstr/>
      </vt:variant>
      <vt:variant>
        <vt:lpwstr>_Toc491785604</vt:lpwstr>
      </vt:variant>
      <vt:variant>
        <vt:i4>1835067</vt:i4>
      </vt:variant>
      <vt:variant>
        <vt:i4>50</vt:i4>
      </vt:variant>
      <vt:variant>
        <vt:i4>0</vt:i4>
      </vt:variant>
      <vt:variant>
        <vt:i4>5</vt:i4>
      </vt:variant>
      <vt:variant>
        <vt:lpwstr/>
      </vt:variant>
      <vt:variant>
        <vt:lpwstr>_Toc491785603</vt:lpwstr>
      </vt:variant>
      <vt:variant>
        <vt:i4>1835067</vt:i4>
      </vt:variant>
      <vt:variant>
        <vt:i4>44</vt:i4>
      </vt:variant>
      <vt:variant>
        <vt:i4>0</vt:i4>
      </vt:variant>
      <vt:variant>
        <vt:i4>5</vt:i4>
      </vt:variant>
      <vt:variant>
        <vt:lpwstr/>
      </vt:variant>
      <vt:variant>
        <vt:lpwstr>_Toc491785602</vt:lpwstr>
      </vt:variant>
      <vt:variant>
        <vt:i4>1835067</vt:i4>
      </vt:variant>
      <vt:variant>
        <vt:i4>38</vt:i4>
      </vt:variant>
      <vt:variant>
        <vt:i4>0</vt:i4>
      </vt:variant>
      <vt:variant>
        <vt:i4>5</vt:i4>
      </vt:variant>
      <vt:variant>
        <vt:lpwstr/>
      </vt:variant>
      <vt:variant>
        <vt:lpwstr>_Toc491785601</vt:lpwstr>
      </vt:variant>
      <vt:variant>
        <vt:i4>1835067</vt:i4>
      </vt:variant>
      <vt:variant>
        <vt:i4>32</vt:i4>
      </vt:variant>
      <vt:variant>
        <vt:i4>0</vt:i4>
      </vt:variant>
      <vt:variant>
        <vt:i4>5</vt:i4>
      </vt:variant>
      <vt:variant>
        <vt:lpwstr/>
      </vt:variant>
      <vt:variant>
        <vt:lpwstr>_Toc491785600</vt:lpwstr>
      </vt:variant>
      <vt:variant>
        <vt:i4>1376312</vt:i4>
      </vt:variant>
      <vt:variant>
        <vt:i4>26</vt:i4>
      </vt:variant>
      <vt:variant>
        <vt:i4>0</vt:i4>
      </vt:variant>
      <vt:variant>
        <vt:i4>5</vt:i4>
      </vt:variant>
      <vt:variant>
        <vt:lpwstr/>
      </vt:variant>
      <vt:variant>
        <vt:lpwstr>_Toc491785599</vt:lpwstr>
      </vt:variant>
      <vt:variant>
        <vt:i4>1376312</vt:i4>
      </vt:variant>
      <vt:variant>
        <vt:i4>20</vt:i4>
      </vt:variant>
      <vt:variant>
        <vt:i4>0</vt:i4>
      </vt:variant>
      <vt:variant>
        <vt:i4>5</vt:i4>
      </vt:variant>
      <vt:variant>
        <vt:lpwstr/>
      </vt:variant>
      <vt:variant>
        <vt:lpwstr>_Toc491785598</vt:lpwstr>
      </vt:variant>
      <vt:variant>
        <vt:i4>1376312</vt:i4>
      </vt:variant>
      <vt:variant>
        <vt:i4>14</vt:i4>
      </vt:variant>
      <vt:variant>
        <vt:i4>0</vt:i4>
      </vt:variant>
      <vt:variant>
        <vt:i4>5</vt:i4>
      </vt:variant>
      <vt:variant>
        <vt:lpwstr/>
      </vt:variant>
      <vt:variant>
        <vt:lpwstr>_Toc491785597</vt:lpwstr>
      </vt:variant>
      <vt:variant>
        <vt:i4>1376312</vt:i4>
      </vt:variant>
      <vt:variant>
        <vt:i4>8</vt:i4>
      </vt:variant>
      <vt:variant>
        <vt:i4>0</vt:i4>
      </vt:variant>
      <vt:variant>
        <vt:i4>5</vt:i4>
      </vt:variant>
      <vt:variant>
        <vt:lpwstr/>
      </vt:variant>
      <vt:variant>
        <vt:lpwstr>_Toc491785596</vt:lpwstr>
      </vt:variant>
      <vt:variant>
        <vt:i4>1376312</vt:i4>
      </vt:variant>
      <vt:variant>
        <vt:i4>2</vt:i4>
      </vt:variant>
      <vt:variant>
        <vt:i4>0</vt:i4>
      </vt:variant>
      <vt:variant>
        <vt:i4>5</vt:i4>
      </vt:variant>
      <vt:variant>
        <vt:lpwstr/>
      </vt:variant>
      <vt:variant>
        <vt:lpwstr>_Toc491785595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dokumentacji Planu</dc:title>
  <dc:subject/>
  <dc:creator>andrzej langowski</dc:creator>
  <cp:keywords/>
  <cp:lastModifiedBy>Rafał Szkudlarek</cp:lastModifiedBy>
  <cp:revision>2</cp:revision>
  <cp:lastPrinted>2017-08-22T10:11:00Z</cp:lastPrinted>
  <dcterms:created xsi:type="dcterms:W3CDTF">2018-10-30T11:44:00Z</dcterms:created>
  <dcterms:modified xsi:type="dcterms:W3CDTF">2018-10-30T11:44:00Z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