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E86" w:rsidRPr="005D1E46" w:rsidRDefault="00210E86" w:rsidP="00796EBE">
      <w:pPr>
        <w:spacing w:line="240" w:lineRule="auto"/>
        <w:jc w:val="center"/>
        <w:rPr>
          <w:rFonts w:ascii="Times New Roman" w:hAnsi="Times New Roman"/>
          <w:b/>
          <w:bCs/>
          <w:sz w:val="24"/>
          <w:szCs w:val="24"/>
        </w:rPr>
      </w:pPr>
      <w:r w:rsidRPr="005D1E46">
        <w:rPr>
          <w:rFonts w:ascii="Times New Roman" w:hAnsi="Times New Roman"/>
          <w:b/>
          <w:bCs/>
          <w:sz w:val="24"/>
          <w:szCs w:val="24"/>
        </w:rPr>
        <w:t>Protokół</w:t>
      </w:r>
    </w:p>
    <w:p w:rsidR="00210E86" w:rsidRPr="005D1E46" w:rsidRDefault="00210E86" w:rsidP="00796EBE">
      <w:pPr>
        <w:spacing w:line="240" w:lineRule="auto"/>
        <w:jc w:val="center"/>
        <w:rPr>
          <w:rFonts w:ascii="Times New Roman" w:hAnsi="Times New Roman"/>
          <w:b/>
          <w:bCs/>
          <w:sz w:val="24"/>
          <w:szCs w:val="24"/>
        </w:rPr>
      </w:pPr>
      <w:bookmarkStart w:id="0" w:name="_Hlk527635920"/>
      <w:r w:rsidRPr="005D1E46">
        <w:rPr>
          <w:rFonts w:ascii="Times New Roman" w:hAnsi="Times New Roman"/>
          <w:b/>
          <w:bCs/>
          <w:sz w:val="24"/>
          <w:szCs w:val="24"/>
        </w:rPr>
        <w:t>z I</w:t>
      </w:r>
      <w:r w:rsidR="00A90D20">
        <w:rPr>
          <w:rFonts w:ascii="Times New Roman" w:hAnsi="Times New Roman"/>
          <w:b/>
          <w:bCs/>
          <w:sz w:val="24"/>
          <w:szCs w:val="24"/>
        </w:rPr>
        <w:t>I</w:t>
      </w:r>
      <w:r w:rsidR="008465B6">
        <w:rPr>
          <w:rFonts w:ascii="Times New Roman" w:hAnsi="Times New Roman"/>
          <w:b/>
          <w:bCs/>
          <w:sz w:val="24"/>
          <w:szCs w:val="24"/>
        </w:rPr>
        <w:t>I</w:t>
      </w:r>
      <w:r w:rsidRPr="005D1E46">
        <w:rPr>
          <w:rFonts w:ascii="Times New Roman" w:hAnsi="Times New Roman"/>
          <w:b/>
          <w:bCs/>
          <w:sz w:val="24"/>
          <w:szCs w:val="24"/>
        </w:rPr>
        <w:t xml:space="preserve"> spotkania konsultacyjnego dotyczącego opracowania p</w:t>
      </w:r>
      <w:r w:rsidR="00A90D20">
        <w:rPr>
          <w:rFonts w:ascii="Times New Roman" w:hAnsi="Times New Roman"/>
          <w:b/>
          <w:bCs/>
          <w:sz w:val="24"/>
          <w:szCs w:val="24"/>
        </w:rPr>
        <w:t>lanu</w:t>
      </w:r>
      <w:r w:rsidRPr="005D1E46">
        <w:rPr>
          <w:rFonts w:ascii="Times New Roman" w:hAnsi="Times New Roman"/>
          <w:b/>
          <w:bCs/>
          <w:sz w:val="24"/>
          <w:szCs w:val="24"/>
        </w:rPr>
        <w:t xml:space="preserve"> zadań ochronnych </w:t>
      </w:r>
      <w:r w:rsidRPr="005D1E46">
        <w:rPr>
          <w:rFonts w:ascii="Times New Roman" w:hAnsi="Times New Roman"/>
          <w:b/>
          <w:bCs/>
          <w:sz w:val="24"/>
          <w:szCs w:val="24"/>
        </w:rPr>
        <w:br/>
        <w:t xml:space="preserve">dla </w:t>
      </w:r>
      <w:r w:rsidR="00A90D20">
        <w:rPr>
          <w:rFonts w:ascii="Times New Roman" w:hAnsi="Times New Roman"/>
          <w:b/>
          <w:bCs/>
          <w:sz w:val="24"/>
          <w:szCs w:val="24"/>
        </w:rPr>
        <w:t>obszaru</w:t>
      </w:r>
      <w:r w:rsidRPr="005D1E46">
        <w:rPr>
          <w:rFonts w:ascii="Times New Roman" w:hAnsi="Times New Roman"/>
          <w:b/>
          <w:bCs/>
          <w:sz w:val="24"/>
          <w:szCs w:val="24"/>
        </w:rPr>
        <w:t xml:space="preserve"> </w:t>
      </w:r>
      <w:r w:rsidRPr="005D1E46">
        <w:rPr>
          <w:rFonts w:ascii="Times New Roman" w:hAnsi="Times New Roman"/>
          <w:b/>
          <w:sz w:val="24"/>
          <w:szCs w:val="24"/>
        </w:rPr>
        <w:t xml:space="preserve">Natura 2000 </w:t>
      </w:r>
      <w:r w:rsidR="004E5FCF" w:rsidRPr="005D1E46">
        <w:rPr>
          <w:rFonts w:ascii="Times New Roman" w:hAnsi="Times New Roman"/>
          <w:b/>
          <w:bCs/>
          <w:iCs/>
          <w:sz w:val="24"/>
          <w:szCs w:val="24"/>
        </w:rPr>
        <w:t xml:space="preserve">Dębówka nad Rzeką Uszewką PLH120066 </w:t>
      </w:r>
      <w:r w:rsidR="004E5FCF" w:rsidRPr="005D1E46">
        <w:rPr>
          <w:rFonts w:ascii="Times New Roman" w:hAnsi="Times New Roman"/>
          <w:b/>
          <w:sz w:val="24"/>
          <w:szCs w:val="24"/>
        </w:rPr>
        <w:br/>
      </w:r>
    </w:p>
    <w:bookmarkEnd w:id="0"/>
    <w:p w:rsidR="00210E86" w:rsidRPr="005D1E46" w:rsidRDefault="00210E86" w:rsidP="00796EBE">
      <w:pPr>
        <w:spacing w:after="0" w:line="240" w:lineRule="auto"/>
        <w:ind w:firstLine="567"/>
        <w:jc w:val="both"/>
        <w:rPr>
          <w:rFonts w:ascii="Times New Roman" w:eastAsia="Times New Roman" w:hAnsi="Times New Roman"/>
          <w:b/>
          <w:bCs/>
          <w:sz w:val="24"/>
          <w:szCs w:val="24"/>
          <w:lang w:eastAsia="pl-PL"/>
        </w:rPr>
      </w:pPr>
      <w:r w:rsidRPr="005D1E46">
        <w:rPr>
          <w:rFonts w:ascii="Times New Roman" w:hAnsi="Times New Roman"/>
          <w:sz w:val="24"/>
          <w:szCs w:val="24"/>
        </w:rPr>
        <w:t xml:space="preserve">Dnia </w:t>
      </w:r>
      <w:r w:rsidR="00A90D20">
        <w:rPr>
          <w:rFonts w:ascii="Times New Roman" w:hAnsi="Times New Roman"/>
          <w:sz w:val="24"/>
          <w:szCs w:val="24"/>
        </w:rPr>
        <w:t>14 maja 2019</w:t>
      </w:r>
      <w:r w:rsidR="00153553" w:rsidRPr="005D1E46">
        <w:rPr>
          <w:rFonts w:ascii="Times New Roman" w:hAnsi="Times New Roman"/>
          <w:sz w:val="24"/>
          <w:szCs w:val="24"/>
        </w:rPr>
        <w:t xml:space="preserve"> roku</w:t>
      </w:r>
      <w:r w:rsidRPr="005D1E46">
        <w:rPr>
          <w:rFonts w:ascii="Times New Roman" w:hAnsi="Times New Roman"/>
          <w:sz w:val="24"/>
          <w:szCs w:val="24"/>
        </w:rPr>
        <w:t xml:space="preserve"> w </w:t>
      </w:r>
      <w:r w:rsidR="004E5FCF" w:rsidRPr="005B3BE3">
        <w:rPr>
          <w:rFonts w:ascii="Times New Roman" w:eastAsia="Times New Roman" w:hAnsi="Times New Roman"/>
          <w:bCs/>
          <w:sz w:val="24"/>
          <w:szCs w:val="24"/>
          <w:lang w:eastAsia="pl-PL"/>
        </w:rPr>
        <w:t>Gminnym Centrum Kultury Czytelnictwa i Sportu w</w:t>
      </w:r>
      <w:r w:rsidR="000259EC">
        <w:rPr>
          <w:rFonts w:ascii="Times New Roman" w:eastAsia="Times New Roman" w:hAnsi="Times New Roman"/>
          <w:bCs/>
          <w:sz w:val="24"/>
          <w:szCs w:val="24"/>
          <w:lang w:eastAsia="pl-PL"/>
        </w:rPr>
        <w:t> </w:t>
      </w:r>
      <w:r w:rsidR="004E5FCF" w:rsidRPr="005B3BE3">
        <w:rPr>
          <w:rFonts w:ascii="Times New Roman" w:eastAsia="Times New Roman" w:hAnsi="Times New Roman"/>
          <w:bCs/>
          <w:sz w:val="24"/>
          <w:szCs w:val="24"/>
          <w:lang w:eastAsia="pl-PL"/>
        </w:rPr>
        <w:t>Szczurowej</w:t>
      </w:r>
      <w:r w:rsidR="004E5FCF" w:rsidRPr="005D1E46">
        <w:rPr>
          <w:rFonts w:ascii="Times New Roman" w:eastAsia="Times New Roman" w:hAnsi="Times New Roman"/>
          <w:b/>
          <w:sz w:val="24"/>
          <w:szCs w:val="24"/>
          <w:lang w:eastAsia="pl-PL"/>
        </w:rPr>
        <w:t xml:space="preserve"> </w:t>
      </w:r>
      <w:r w:rsidR="00153553" w:rsidRPr="005D1E46">
        <w:rPr>
          <w:rFonts w:ascii="Times New Roman" w:hAnsi="Times New Roman"/>
          <w:sz w:val="24"/>
          <w:szCs w:val="24"/>
        </w:rPr>
        <w:t>odbyły</w:t>
      </w:r>
      <w:r w:rsidRPr="005D1E46">
        <w:rPr>
          <w:rFonts w:ascii="Times New Roman" w:hAnsi="Times New Roman"/>
          <w:sz w:val="24"/>
          <w:szCs w:val="24"/>
        </w:rPr>
        <w:t xml:space="preserve"> się I</w:t>
      </w:r>
      <w:r w:rsidR="00A90D20">
        <w:rPr>
          <w:rFonts w:ascii="Times New Roman" w:hAnsi="Times New Roman"/>
          <w:sz w:val="24"/>
          <w:szCs w:val="24"/>
        </w:rPr>
        <w:t>I</w:t>
      </w:r>
      <w:r w:rsidR="008465B6">
        <w:rPr>
          <w:rFonts w:ascii="Times New Roman" w:hAnsi="Times New Roman"/>
          <w:sz w:val="24"/>
          <w:szCs w:val="24"/>
        </w:rPr>
        <w:t>I</w:t>
      </w:r>
      <w:r w:rsidRPr="005D1E46">
        <w:rPr>
          <w:rFonts w:ascii="Times New Roman" w:hAnsi="Times New Roman"/>
          <w:sz w:val="24"/>
          <w:szCs w:val="24"/>
        </w:rPr>
        <w:t xml:space="preserve"> </w:t>
      </w:r>
      <w:r w:rsidR="00153553" w:rsidRPr="005D1E46">
        <w:rPr>
          <w:rFonts w:ascii="Times New Roman" w:hAnsi="Times New Roman"/>
          <w:sz w:val="24"/>
          <w:szCs w:val="24"/>
        </w:rPr>
        <w:t>warsztaty</w:t>
      </w:r>
      <w:r w:rsidRPr="005D1E46">
        <w:rPr>
          <w:rFonts w:ascii="Times New Roman" w:hAnsi="Times New Roman"/>
          <w:sz w:val="24"/>
          <w:szCs w:val="24"/>
        </w:rPr>
        <w:t xml:space="preserve"> konsultacyjne dotyczące </w:t>
      </w:r>
      <w:r w:rsidRPr="005D1E46">
        <w:rPr>
          <w:rFonts w:ascii="Times New Roman" w:hAnsi="Times New Roman"/>
          <w:bCs/>
          <w:sz w:val="24"/>
          <w:szCs w:val="24"/>
        </w:rPr>
        <w:t>opracowania p</w:t>
      </w:r>
      <w:r w:rsidR="004E5FCF" w:rsidRPr="005D1E46">
        <w:rPr>
          <w:rFonts w:ascii="Times New Roman" w:hAnsi="Times New Roman"/>
          <w:bCs/>
          <w:sz w:val="24"/>
          <w:szCs w:val="24"/>
        </w:rPr>
        <w:t>lan</w:t>
      </w:r>
      <w:r w:rsidR="00A90D20">
        <w:rPr>
          <w:rFonts w:ascii="Times New Roman" w:hAnsi="Times New Roman"/>
          <w:bCs/>
          <w:sz w:val="24"/>
          <w:szCs w:val="24"/>
        </w:rPr>
        <w:t>u</w:t>
      </w:r>
      <w:r w:rsidRPr="005D1E46">
        <w:rPr>
          <w:rFonts w:ascii="Times New Roman" w:hAnsi="Times New Roman"/>
          <w:bCs/>
          <w:sz w:val="24"/>
          <w:szCs w:val="24"/>
        </w:rPr>
        <w:t xml:space="preserve"> zadań o</w:t>
      </w:r>
      <w:r w:rsidR="004E5FCF" w:rsidRPr="005D1E46">
        <w:rPr>
          <w:rFonts w:ascii="Times New Roman" w:hAnsi="Times New Roman"/>
          <w:bCs/>
          <w:sz w:val="24"/>
          <w:szCs w:val="24"/>
        </w:rPr>
        <w:t>chronnych</w:t>
      </w:r>
      <w:r w:rsidR="00A90D20">
        <w:rPr>
          <w:rFonts w:ascii="Times New Roman" w:hAnsi="Times New Roman"/>
          <w:bCs/>
          <w:sz w:val="24"/>
          <w:szCs w:val="24"/>
        </w:rPr>
        <w:t xml:space="preserve"> (PZO)</w:t>
      </w:r>
      <w:r w:rsidR="004E5FCF" w:rsidRPr="005D1E46">
        <w:rPr>
          <w:rFonts w:ascii="Times New Roman" w:hAnsi="Times New Roman"/>
          <w:bCs/>
          <w:sz w:val="24"/>
          <w:szCs w:val="24"/>
        </w:rPr>
        <w:t xml:space="preserve"> dla obszar</w:t>
      </w:r>
      <w:r w:rsidR="00A90D20">
        <w:rPr>
          <w:rFonts w:ascii="Times New Roman" w:hAnsi="Times New Roman"/>
          <w:bCs/>
          <w:sz w:val="24"/>
          <w:szCs w:val="24"/>
        </w:rPr>
        <w:t>u</w:t>
      </w:r>
      <w:r w:rsidRPr="005D1E46">
        <w:rPr>
          <w:rFonts w:ascii="Times New Roman" w:hAnsi="Times New Roman"/>
          <w:bCs/>
          <w:sz w:val="24"/>
          <w:szCs w:val="24"/>
        </w:rPr>
        <w:t xml:space="preserve"> </w:t>
      </w:r>
      <w:r w:rsidRPr="005D1E46">
        <w:rPr>
          <w:rFonts w:ascii="Times New Roman" w:hAnsi="Times New Roman"/>
          <w:sz w:val="24"/>
          <w:szCs w:val="24"/>
        </w:rPr>
        <w:t>Natura 2000</w:t>
      </w:r>
      <w:r w:rsidR="004E5FCF" w:rsidRPr="005D1E46">
        <w:rPr>
          <w:rFonts w:ascii="Times New Roman" w:hAnsi="Times New Roman"/>
          <w:b/>
          <w:bCs/>
          <w:iCs/>
          <w:sz w:val="24"/>
          <w:szCs w:val="24"/>
        </w:rPr>
        <w:t xml:space="preserve"> </w:t>
      </w:r>
      <w:r w:rsidR="004E5FCF" w:rsidRPr="005D1E46">
        <w:rPr>
          <w:rFonts w:ascii="Times New Roman" w:hAnsi="Times New Roman"/>
          <w:bCs/>
          <w:iCs/>
          <w:sz w:val="24"/>
          <w:szCs w:val="24"/>
        </w:rPr>
        <w:t xml:space="preserve">Dębówka nad Rzeką Uszewką PLH120066 </w:t>
      </w:r>
      <w:r w:rsidRPr="005D1E46">
        <w:rPr>
          <w:rFonts w:ascii="Times New Roman" w:hAnsi="Times New Roman"/>
          <w:sz w:val="24"/>
          <w:szCs w:val="24"/>
        </w:rPr>
        <w:t xml:space="preserve">. </w:t>
      </w:r>
      <w:r w:rsidR="00A90D20">
        <w:rPr>
          <w:rFonts w:ascii="Times New Roman" w:hAnsi="Times New Roman"/>
          <w:sz w:val="24"/>
          <w:szCs w:val="24"/>
        </w:rPr>
        <w:t>Dokument PZO dla ww. obszaru</w:t>
      </w:r>
      <w:r w:rsidRPr="005D1E46">
        <w:rPr>
          <w:rFonts w:ascii="Times New Roman" w:hAnsi="Times New Roman"/>
          <w:sz w:val="24"/>
          <w:szCs w:val="24"/>
        </w:rPr>
        <w:t xml:space="preserve"> Natura 2000 przygotowywan</w:t>
      </w:r>
      <w:r w:rsidR="00A90D20">
        <w:rPr>
          <w:rFonts w:ascii="Times New Roman" w:hAnsi="Times New Roman"/>
          <w:sz w:val="24"/>
          <w:szCs w:val="24"/>
        </w:rPr>
        <w:t>y</w:t>
      </w:r>
      <w:r w:rsidRPr="005D1E46">
        <w:rPr>
          <w:rFonts w:ascii="Times New Roman" w:hAnsi="Times New Roman"/>
          <w:sz w:val="24"/>
          <w:szCs w:val="24"/>
        </w:rPr>
        <w:t xml:space="preserve"> </w:t>
      </w:r>
      <w:r w:rsidR="00A90D20">
        <w:rPr>
          <w:rFonts w:ascii="Times New Roman" w:hAnsi="Times New Roman"/>
          <w:sz w:val="24"/>
          <w:szCs w:val="24"/>
        </w:rPr>
        <w:t>jest</w:t>
      </w:r>
      <w:r w:rsidRPr="005D1E46">
        <w:rPr>
          <w:rFonts w:ascii="Times New Roman" w:hAnsi="Times New Roman"/>
          <w:sz w:val="24"/>
          <w:szCs w:val="24"/>
        </w:rPr>
        <w:t xml:space="preserve"> w ramach projektu POIS.02.04.00-00-0193/16 pn.: „Opracowanie planów zadań ochronnych dla obszarów Natura 2000” współfinansowanego przez Unię Europejską ze środków Europejskiego Funduszu Rozwoju Regionalnego.</w:t>
      </w:r>
    </w:p>
    <w:p w:rsidR="008465B6" w:rsidRPr="006236CD" w:rsidRDefault="00210E86" w:rsidP="00796EBE">
      <w:pPr>
        <w:spacing w:after="0" w:line="240" w:lineRule="auto"/>
        <w:ind w:firstLine="567"/>
        <w:jc w:val="both"/>
        <w:rPr>
          <w:rFonts w:ascii="Times New Roman" w:hAnsi="Times New Roman"/>
          <w:sz w:val="24"/>
          <w:szCs w:val="24"/>
        </w:rPr>
      </w:pPr>
      <w:r w:rsidRPr="008465B6">
        <w:rPr>
          <w:rFonts w:ascii="Times New Roman" w:hAnsi="Times New Roman"/>
          <w:sz w:val="24"/>
          <w:szCs w:val="24"/>
        </w:rPr>
        <w:t>Organizatorem spotkania była Regionalna Dyrekcja</w:t>
      </w:r>
      <w:r w:rsidR="008465B6" w:rsidRPr="008465B6">
        <w:rPr>
          <w:rFonts w:ascii="Times New Roman" w:hAnsi="Times New Roman"/>
          <w:sz w:val="24"/>
          <w:szCs w:val="24"/>
        </w:rPr>
        <w:t xml:space="preserve"> Ochrony Środowiska w Krakowie. </w:t>
      </w:r>
      <w:r w:rsidRPr="008465B6">
        <w:rPr>
          <w:rFonts w:ascii="Times New Roman" w:eastAsia="Times New Roman" w:hAnsi="Times New Roman"/>
          <w:sz w:val="24"/>
          <w:szCs w:val="24"/>
          <w:lang w:eastAsia="pl-PL"/>
        </w:rPr>
        <w:t xml:space="preserve">Celem spotkania było </w:t>
      </w:r>
      <w:r w:rsidR="008465B6" w:rsidRPr="008465B6">
        <w:rPr>
          <w:rFonts w:ascii="Times New Roman" w:hAnsi="Times New Roman"/>
          <w:sz w:val="24"/>
          <w:szCs w:val="24"/>
        </w:rPr>
        <w:t xml:space="preserve">przekazanie prawnych i merytorycznych informacji o procesie opracowywania Planów Zadań Ochronnych (PZO), </w:t>
      </w:r>
      <w:r w:rsidR="00A90D20">
        <w:rPr>
          <w:rFonts w:ascii="Times New Roman" w:hAnsi="Times New Roman"/>
          <w:sz w:val="24"/>
          <w:szCs w:val="24"/>
        </w:rPr>
        <w:t>oraz wizja terenowa ww. Obszaru Natura 2000</w:t>
      </w:r>
      <w:r w:rsidR="009747D0" w:rsidRPr="006236CD">
        <w:rPr>
          <w:rFonts w:ascii="Times New Roman" w:hAnsi="Times New Roman"/>
          <w:sz w:val="24"/>
          <w:szCs w:val="24"/>
        </w:rPr>
        <w:t>.</w:t>
      </w:r>
    </w:p>
    <w:p w:rsidR="009747D0" w:rsidRPr="006236CD" w:rsidRDefault="009747D0" w:rsidP="00796EBE">
      <w:pPr>
        <w:spacing w:line="240" w:lineRule="auto"/>
        <w:rPr>
          <w:rFonts w:ascii="Times New Roman" w:hAnsi="Times New Roman"/>
          <w:b/>
          <w:sz w:val="24"/>
          <w:szCs w:val="24"/>
        </w:rPr>
      </w:pPr>
      <w:r w:rsidRPr="006236CD">
        <w:rPr>
          <w:rFonts w:ascii="Times New Roman" w:hAnsi="Times New Roman"/>
          <w:b/>
          <w:sz w:val="24"/>
          <w:szCs w:val="24"/>
        </w:rPr>
        <w:t>Prowadzący:</w:t>
      </w:r>
    </w:p>
    <w:p w:rsidR="009747D0" w:rsidRPr="006236CD" w:rsidRDefault="00A90D20" w:rsidP="00796EBE">
      <w:pPr>
        <w:pStyle w:val="Akapitzlist"/>
        <w:numPr>
          <w:ilvl w:val="0"/>
          <w:numId w:val="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Dagmara Klimczak, </w:t>
      </w:r>
      <w:r w:rsidR="002D0E0B">
        <w:rPr>
          <w:rFonts w:ascii="Times New Roman" w:hAnsi="Times New Roman" w:cs="Times New Roman"/>
          <w:sz w:val="24"/>
          <w:szCs w:val="24"/>
        </w:rPr>
        <w:t xml:space="preserve">Koordynator PZO, </w:t>
      </w:r>
      <w:r w:rsidR="009747D0" w:rsidRPr="006236CD">
        <w:rPr>
          <w:rFonts w:ascii="Times New Roman" w:hAnsi="Times New Roman" w:cs="Times New Roman"/>
          <w:sz w:val="24"/>
          <w:szCs w:val="24"/>
        </w:rPr>
        <w:t>Regionalna Dyrekcja Ochrony Środowiska (RDOŚ) Wydział Spraw Terenowych w Tarnowie,</w:t>
      </w:r>
    </w:p>
    <w:p w:rsidR="009747D0" w:rsidRPr="006236CD" w:rsidRDefault="009747D0" w:rsidP="00796EBE">
      <w:pPr>
        <w:pStyle w:val="Akapitzlist"/>
        <w:numPr>
          <w:ilvl w:val="0"/>
          <w:numId w:val="6"/>
        </w:numPr>
        <w:spacing w:after="160" w:line="240" w:lineRule="auto"/>
        <w:jc w:val="both"/>
        <w:rPr>
          <w:rFonts w:ascii="Times New Roman" w:hAnsi="Times New Roman" w:cs="Times New Roman"/>
          <w:sz w:val="24"/>
          <w:szCs w:val="24"/>
        </w:rPr>
      </w:pPr>
      <w:r w:rsidRPr="006236CD">
        <w:rPr>
          <w:rFonts w:ascii="Times New Roman" w:hAnsi="Times New Roman" w:cs="Times New Roman"/>
          <w:sz w:val="24"/>
          <w:szCs w:val="24"/>
        </w:rPr>
        <w:t>eksperci: Paweł Najfeld – botanik, entomolog Zakład Ekologii i Ochrony Przyrody, Instytut Ochrony i Inżynierii Środowiska, ATH w Bielsku-Białej, Pracownia Ekspertyz Środowiskowych "DENDRUS",</w:t>
      </w:r>
    </w:p>
    <w:p w:rsidR="009747D0" w:rsidRPr="006236CD" w:rsidRDefault="009747D0" w:rsidP="00796EBE">
      <w:pPr>
        <w:pStyle w:val="Akapitzlist"/>
        <w:numPr>
          <w:ilvl w:val="0"/>
          <w:numId w:val="6"/>
        </w:numPr>
        <w:spacing w:after="160" w:line="240" w:lineRule="auto"/>
        <w:jc w:val="both"/>
        <w:rPr>
          <w:rFonts w:ascii="Times New Roman" w:hAnsi="Times New Roman" w:cs="Times New Roman"/>
          <w:sz w:val="24"/>
          <w:szCs w:val="24"/>
        </w:rPr>
      </w:pPr>
      <w:r w:rsidRPr="006236CD">
        <w:rPr>
          <w:rFonts w:ascii="Times New Roman" w:hAnsi="Times New Roman" w:cs="Times New Roman"/>
          <w:sz w:val="24"/>
          <w:szCs w:val="24"/>
        </w:rPr>
        <w:t>Małgorzata Grodzińska-Jurczak (moderator), Katarzyna Nieszporek, Uniwersytet Jagielloński</w:t>
      </w:r>
      <w:r w:rsidR="005B3BE3">
        <w:rPr>
          <w:rFonts w:ascii="Times New Roman" w:hAnsi="Times New Roman" w:cs="Times New Roman"/>
          <w:sz w:val="24"/>
          <w:szCs w:val="24"/>
        </w:rPr>
        <w:t>.</w:t>
      </w:r>
    </w:p>
    <w:p w:rsidR="009747D0" w:rsidRPr="001B4558" w:rsidRDefault="009747D0" w:rsidP="00796EBE">
      <w:pPr>
        <w:tabs>
          <w:tab w:val="left" w:pos="7755"/>
        </w:tabs>
        <w:spacing w:line="240" w:lineRule="auto"/>
        <w:rPr>
          <w:rFonts w:ascii="Times New Roman" w:hAnsi="Times New Roman"/>
          <w:b/>
          <w:sz w:val="24"/>
          <w:szCs w:val="24"/>
        </w:rPr>
      </w:pPr>
      <w:r w:rsidRPr="001B4558">
        <w:rPr>
          <w:rFonts w:ascii="Times New Roman" w:hAnsi="Times New Roman"/>
          <w:b/>
          <w:sz w:val="24"/>
          <w:szCs w:val="24"/>
        </w:rPr>
        <w:t xml:space="preserve">Uczestnicy (łącznie </w:t>
      </w:r>
      <w:r w:rsidR="002D0E0B">
        <w:rPr>
          <w:rFonts w:ascii="Times New Roman" w:hAnsi="Times New Roman"/>
          <w:b/>
          <w:sz w:val="24"/>
          <w:szCs w:val="24"/>
        </w:rPr>
        <w:t>28</w:t>
      </w:r>
      <w:r w:rsidRPr="001B4558">
        <w:rPr>
          <w:rFonts w:ascii="Times New Roman" w:hAnsi="Times New Roman"/>
          <w:b/>
          <w:sz w:val="24"/>
          <w:szCs w:val="24"/>
        </w:rPr>
        <w:t xml:space="preserve"> osób)</w:t>
      </w:r>
      <w:r w:rsidR="001B4558" w:rsidRPr="001B4558">
        <w:rPr>
          <w:rFonts w:ascii="Times New Roman" w:hAnsi="Times New Roman"/>
          <w:b/>
          <w:sz w:val="24"/>
          <w:szCs w:val="24"/>
        </w:rPr>
        <w:t>, w tym, m.in.</w:t>
      </w:r>
      <w:r w:rsidRPr="001B4558">
        <w:rPr>
          <w:rFonts w:ascii="Times New Roman" w:hAnsi="Times New Roman"/>
          <w:b/>
          <w:sz w:val="24"/>
          <w:szCs w:val="24"/>
        </w:rPr>
        <w:t>:</w:t>
      </w:r>
      <w:r w:rsidRPr="001B4558">
        <w:rPr>
          <w:rFonts w:ascii="Times New Roman" w:hAnsi="Times New Roman"/>
          <w:b/>
          <w:sz w:val="24"/>
          <w:szCs w:val="24"/>
        </w:rPr>
        <w:tab/>
      </w:r>
    </w:p>
    <w:p w:rsidR="009747D0" w:rsidRPr="006236CD" w:rsidRDefault="001B4558" w:rsidP="00796EBE">
      <w:pPr>
        <w:pStyle w:val="Akapitzlist"/>
        <w:numPr>
          <w:ilvl w:val="0"/>
          <w:numId w:val="5"/>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PGW WP </w:t>
      </w:r>
      <w:r w:rsidR="009747D0" w:rsidRPr="006236CD">
        <w:rPr>
          <w:rFonts w:ascii="Times New Roman" w:hAnsi="Times New Roman" w:cs="Times New Roman"/>
          <w:sz w:val="24"/>
          <w:szCs w:val="24"/>
        </w:rPr>
        <w:t>Nadzór Wodny Brzesko (</w:t>
      </w:r>
      <w:r w:rsidR="00A90D20">
        <w:rPr>
          <w:rFonts w:ascii="Times New Roman" w:hAnsi="Times New Roman" w:cs="Times New Roman"/>
          <w:sz w:val="24"/>
          <w:szCs w:val="24"/>
        </w:rPr>
        <w:t>2 osoby</w:t>
      </w:r>
      <w:r w:rsidR="009747D0" w:rsidRPr="006236CD">
        <w:rPr>
          <w:rFonts w:ascii="Times New Roman" w:hAnsi="Times New Roman" w:cs="Times New Roman"/>
          <w:sz w:val="24"/>
          <w:szCs w:val="24"/>
        </w:rPr>
        <w:t>),</w:t>
      </w:r>
    </w:p>
    <w:p w:rsidR="001B4558" w:rsidRPr="006236CD" w:rsidRDefault="001B4558" w:rsidP="00796EBE">
      <w:pPr>
        <w:pStyle w:val="Akapitzlist"/>
        <w:numPr>
          <w:ilvl w:val="0"/>
          <w:numId w:val="5"/>
        </w:numPr>
        <w:spacing w:after="160" w:line="240" w:lineRule="auto"/>
        <w:rPr>
          <w:rFonts w:ascii="Times New Roman" w:hAnsi="Times New Roman" w:cs="Times New Roman"/>
          <w:sz w:val="24"/>
          <w:szCs w:val="24"/>
        </w:rPr>
      </w:pPr>
      <w:r>
        <w:rPr>
          <w:rFonts w:ascii="Times New Roman" w:hAnsi="Times New Roman" w:cs="Times New Roman"/>
          <w:sz w:val="24"/>
          <w:szCs w:val="24"/>
        </w:rPr>
        <w:t>Małopolski Ośrodek Doradztwa Rolniczego (3 osoby),</w:t>
      </w:r>
    </w:p>
    <w:p w:rsidR="009747D0" w:rsidRDefault="001B4558" w:rsidP="00796EBE">
      <w:pPr>
        <w:pStyle w:val="Akapitzlist"/>
        <w:numPr>
          <w:ilvl w:val="0"/>
          <w:numId w:val="5"/>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Rolnicy </w:t>
      </w:r>
      <w:r w:rsidR="009747D0" w:rsidRPr="006236CD">
        <w:rPr>
          <w:rFonts w:ascii="Times New Roman" w:hAnsi="Times New Roman" w:cs="Times New Roman"/>
          <w:sz w:val="24"/>
          <w:szCs w:val="24"/>
        </w:rPr>
        <w:t>(</w:t>
      </w:r>
      <w:r>
        <w:rPr>
          <w:rFonts w:ascii="Times New Roman" w:hAnsi="Times New Roman" w:cs="Times New Roman"/>
          <w:sz w:val="24"/>
          <w:szCs w:val="24"/>
        </w:rPr>
        <w:t>3</w:t>
      </w:r>
      <w:r w:rsidR="009747D0" w:rsidRPr="006236CD">
        <w:rPr>
          <w:rFonts w:ascii="Times New Roman" w:hAnsi="Times New Roman" w:cs="Times New Roman"/>
          <w:sz w:val="24"/>
          <w:szCs w:val="24"/>
        </w:rPr>
        <w:t xml:space="preserve"> osoby),</w:t>
      </w:r>
    </w:p>
    <w:p w:rsidR="001B4558" w:rsidRDefault="001B4558" w:rsidP="00796EBE">
      <w:pPr>
        <w:pStyle w:val="Akapitzlist"/>
        <w:numPr>
          <w:ilvl w:val="0"/>
          <w:numId w:val="5"/>
        </w:numPr>
        <w:spacing w:after="160" w:line="240" w:lineRule="auto"/>
        <w:rPr>
          <w:rFonts w:ascii="Times New Roman" w:hAnsi="Times New Roman" w:cs="Times New Roman"/>
          <w:sz w:val="24"/>
          <w:szCs w:val="24"/>
        </w:rPr>
      </w:pPr>
      <w:r>
        <w:rPr>
          <w:rFonts w:ascii="Times New Roman" w:hAnsi="Times New Roman" w:cs="Times New Roman"/>
          <w:sz w:val="24"/>
          <w:szCs w:val="24"/>
        </w:rPr>
        <w:t>Koło Gospodyń Wiejskich (3 osoby),</w:t>
      </w:r>
    </w:p>
    <w:p w:rsidR="00A90D20" w:rsidRPr="006236CD" w:rsidRDefault="00A90D20" w:rsidP="00796EBE">
      <w:pPr>
        <w:pStyle w:val="Akapitzlist"/>
        <w:numPr>
          <w:ilvl w:val="0"/>
          <w:numId w:val="5"/>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Starostwo </w:t>
      </w:r>
      <w:r w:rsidR="001B4558">
        <w:rPr>
          <w:rFonts w:ascii="Times New Roman" w:hAnsi="Times New Roman" w:cs="Times New Roman"/>
          <w:sz w:val="24"/>
          <w:szCs w:val="24"/>
        </w:rPr>
        <w:t>P</w:t>
      </w:r>
      <w:r>
        <w:rPr>
          <w:rFonts w:ascii="Times New Roman" w:hAnsi="Times New Roman" w:cs="Times New Roman"/>
          <w:sz w:val="24"/>
          <w:szCs w:val="24"/>
        </w:rPr>
        <w:t>owiatowe w Tarnowie (1 osoba),</w:t>
      </w:r>
    </w:p>
    <w:p w:rsidR="009747D0" w:rsidRPr="006236CD" w:rsidRDefault="002D0E0B" w:rsidP="00796EBE">
      <w:pPr>
        <w:pStyle w:val="Akapitzlist"/>
        <w:numPr>
          <w:ilvl w:val="0"/>
          <w:numId w:val="5"/>
        </w:numPr>
        <w:spacing w:after="160" w:line="240" w:lineRule="auto"/>
        <w:rPr>
          <w:rFonts w:ascii="Times New Roman" w:hAnsi="Times New Roman" w:cs="Times New Roman"/>
          <w:sz w:val="24"/>
          <w:szCs w:val="24"/>
        </w:rPr>
      </w:pPr>
      <w:r>
        <w:rPr>
          <w:rFonts w:ascii="Times New Roman" w:hAnsi="Times New Roman" w:cs="Times New Roman"/>
          <w:sz w:val="24"/>
          <w:szCs w:val="24"/>
        </w:rPr>
        <w:t>Sołtys</w:t>
      </w:r>
      <w:r w:rsidR="009747D0" w:rsidRPr="006236CD">
        <w:rPr>
          <w:rFonts w:ascii="Times New Roman" w:hAnsi="Times New Roman" w:cs="Times New Roman"/>
          <w:sz w:val="24"/>
          <w:szCs w:val="24"/>
        </w:rPr>
        <w:t xml:space="preserve"> wsi </w:t>
      </w:r>
      <w:r>
        <w:rPr>
          <w:rFonts w:ascii="Times New Roman" w:hAnsi="Times New Roman" w:cs="Times New Roman"/>
          <w:sz w:val="24"/>
          <w:szCs w:val="24"/>
        </w:rPr>
        <w:t>z</w:t>
      </w:r>
      <w:r w:rsidR="009747D0" w:rsidRPr="006236CD">
        <w:rPr>
          <w:rFonts w:ascii="Times New Roman" w:hAnsi="Times New Roman" w:cs="Times New Roman"/>
          <w:sz w:val="24"/>
          <w:szCs w:val="24"/>
        </w:rPr>
        <w:t xml:space="preserve"> gminy Szczurowa (</w:t>
      </w:r>
      <w:r w:rsidR="001B4558">
        <w:rPr>
          <w:rFonts w:ascii="Times New Roman" w:hAnsi="Times New Roman" w:cs="Times New Roman"/>
          <w:sz w:val="24"/>
          <w:szCs w:val="24"/>
        </w:rPr>
        <w:t>1</w:t>
      </w:r>
      <w:r w:rsidR="009747D0" w:rsidRPr="006236CD">
        <w:rPr>
          <w:rFonts w:ascii="Times New Roman" w:hAnsi="Times New Roman" w:cs="Times New Roman"/>
          <w:sz w:val="24"/>
          <w:szCs w:val="24"/>
        </w:rPr>
        <w:t xml:space="preserve"> osob</w:t>
      </w:r>
      <w:r w:rsidR="001B4558">
        <w:rPr>
          <w:rFonts w:ascii="Times New Roman" w:hAnsi="Times New Roman" w:cs="Times New Roman"/>
          <w:sz w:val="24"/>
          <w:szCs w:val="24"/>
        </w:rPr>
        <w:t>a</w:t>
      </w:r>
      <w:r w:rsidR="009747D0" w:rsidRPr="006236CD">
        <w:rPr>
          <w:rFonts w:ascii="Times New Roman" w:hAnsi="Times New Roman" w:cs="Times New Roman"/>
          <w:sz w:val="24"/>
          <w:szCs w:val="24"/>
        </w:rPr>
        <w:t>),</w:t>
      </w:r>
    </w:p>
    <w:p w:rsidR="009747D0" w:rsidRPr="006236CD" w:rsidRDefault="009747D0" w:rsidP="00796EBE">
      <w:pPr>
        <w:pStyle w:val="Akapitzlist"/>
        <w:numPr>
          <w:ilvl w:val="0"/>
          <w:numId w:val="5"/>
        </w:numPr>
        <w:spacing w:after="160" w:line="240" w:lineRule="auto"/>
        <w:rPr>
          <w:rFonts w:ascii="Times New Roman" w:hAnsi="Times New Roman" w:cs="Times New Roman"/>
          <w:sz w:val="24"/>
          <w:szCs w:val="24"/>
        </w:rPr>
      </w:pPr>
      <w:r w:rsidRPr="006236CD">
        <w:rPr>
          <w:rFonts w:ascii="Times New Roman" w:hAnsi="Times New Roman" w:cs="Times New Roman"/>
          <w:sz w:val="24"/>
          <w:szCs w:val="24"/>
        </w:rPr>
        <w:t>Gmina Szczurowa –</w:t>
      </w:r>
      <w:r w:rsidR="00A90D20">
        <w:rPr>
          <w:rFonts w:ascii="Times New Roman" w:hAnsi="Times New Roman" w:cs="Times New Roman"/>
          <w:sz w:val="24"/>
          <w:szCs w:val="24"/>
        </w:rPr>
        <w:t xml:space="preserve"> </w:t>
      </w:r>
      <w:r w:rsidRPr="006236CD">
        <w:rPr>
          <w:rFonts w:ascii="Times New Roman" w:hAnsi="Times New Roman" w:cs="Times New Roman"/>
          <w:sz w:val="24"/>
          <w:szCs w:val="24"/>
        </w:rPr>
        <w:t>urzędnicy</w:t>
      </w:r>
      <w:r w:rsidR="001B4558">
        <w:rPr>
          <w:rFonts w:ascii="Times New Roman" w:hAnsi="Times New Roman" w:cs="Times New Roman"/>
          <w:sz w:val="24"/>
          <w:szCs w:val="24"/>
        </w:rPr>
        <w:t>, inni</w:t>
      </w:r>
      <w:r w:rsidRPr="006236CD">
        <w:rPr>
          <w:rFonts w:ascii="Times New Roman" w:hAnsi="Times New Roman" w:cs="Times New Roman"/>
          <w:sz w:val="24"/>
          <w:szCs w:val="24"/>
        </w:rPr>
        <w:t xml:space="preserve"> (</w:t>
      </w:r>
      <w:r w:rsidR="001B4558">
        <w:rPr>
          <w:rFonts w:ascii="Times New Roman" w:hAnsi="Times New Roman" w:cs="Times New Roman"/>
          <w:sz w:val="24"/>
          <w:szCs w:val="24"/>
        </w:rPr>
        <w:t>10</w:t>
      </w:r>
      <w:r w:rsidRPr="006236CD">
        <w:rPr>
          <w:rFonts w:ascii="Times New Roman" w:hAnsi="Times New Roman" w:cs="Times New Roman"/>
          <w:sz w:val="24"/>
          <w:szCs w:val="24"/>
        </w:rPr>
        <w:t xml:space="preserve"> </w:t>
      </w:r>
      <w:r w:rsidR="00A90D20">
        <w:rPr>
          <w:rFonts w:ascii="Times New Roman" w:hAnsi="Times New Roman" w:cs="Times New Roman"/>
          <w:sz w:val="24"/>
          <w:szCs w:val="24"/>
        </w:rPr>
        <w:t>osób</w:t>
      </w:r>
      <w:r w:rsidRPr="006236CD">
        <w:rPr>
          <w:rFonts w:ascii="Times New Roman" w:hAnsi="Times New Roman" w:cs="Times New Roman"/>
          <w:sz w:val="24"/>
          <w:szCs w:val="24"/>
        </w:rPr>
        <w:t>)</w:t>
      </w:r>
      <w:r w:rsidR="001B4558">
        <w:rPr>
          <w:rFonts w:ascii="Times New Roman" w:hAnsi="Times New Roman" w:cs="Times New Roman"/>
          <w:sz w:val="24"/>
          <w:szCs w:val="24"/>
        </w:rPr>
        <w:t>,</w:t>
      </w:r>
    </w:p>
    <w:p w:rsidR="008465B6" w:rsidRPr="00905E0A" w:rsidRDefault="001B4558" w:rsidP="00905E0A">
      <w:pPr>
        <w:pStyle w:val="Akapitzlist"/>
        <w:numPr>
          <w:ilvl w:val="0"/>
          <w:numId w:val="5"/>
        </w:numPr>
        <w:spacing w:after="160" w:line="240" w:lineRule="auto"/>
        <w:rPr>
          <w:rFonts w:ascii="Times New Roman" w:hAnsi="Times New Roman" w:cs="Times New Roman"/>
          <w:sz w:val="24"/>
          <w:szCs w:val="24"/>
        </w:rPr>
      </w:pPr>
      <w:r>
        <w:rPr>
          <w:rFonts w:ascii="Times New Roman" w:hAnsi="Times New Roman" w:cs="Times New Roman"/>
          <w:sz w:val="24"/>
          <w:szCs w:val="24"/>
        </w:rPr>
        <w:t>Gmina Wietrzychowice (1 osoba)</w:t>
      </w:r>
      <w:r w:rsidR="00796EBE">
        <w:rPr>
          <w:rFonts w:ascii="Times New Roman" w:hAnsi="Times New Roman" w:cs="Times New Roman"/>
          <w:sz w:val="24"/>
          <w:szCs w:val="24"/>
        </w:rPr>
        <w:t>.</w:t>
      </w:r>
    </w:p>
    <w:p w:rsidR="00210E86" w:rsidRPr="005D1E46" w:rsidRDefault="00210E86" w:rsidP="00796EBE">
      <w:pPr>
        <w:spacing w:line="240" w:lineRule="auto"/>
        <w:jc w:val="both"/>
        <w:rPr>
          <w:rFonts w:ascii="Times New Roman" w:hAnsi="Times New Roman"/>
          <w:sz w:val="24"/>
          <w:szCs w:val="24"/>
        </w:rPr>
      </w:pPr>
      <w:r w:rsidRPr="005D1E46">
        <w:rPr>
          <w:rFonts w:ascii="Times New Roman" w:hAnsi="Times New Roman"/>
          <w:sz w:val="24"/>
          <w:szCs w:val="24"/>
        </w:rPr>
        <w:t>Przebieg spotkania:</w:t>
      </w:r>
    </w:p>
    <w:p w:rsidR="002D0E0B" w:rsidRDefault="009F1E47" w:rsidP="002D0E0B">
      <w:pPr>
        <w:spacing w:line="240" w:lineRule="auto"/>
        <w:ind w:firstLine="567"/>
        <w:jc w:val="both"/>
        <w:rPr>
          <w:rFonts w:ascii="Times New Roman" w:hAnsi="Times New Roman"/>
          <w:sz w:val="24"/>
          <w:szCs w:val="24"/>
        </w:rPr>
      </w:pPr>
      <w:r w:rsidRPr="00796EBE">
        <w:rPr>
          <w:rFonts w:ascii="Times New Roman" w:hAnsi="Times New Roman"/>
          <w:sz w:val="24"/>
          <w:szCs w:val="24"/>
        </w:rPr>
        <w:t xml:space="preserve">Spotkanie rozpoczęło się powitaniem przybyłych osób przez moderatora i nakreśleniem programu spotkania. </w:t>
      </w:r>
      <w:bookmarkStart w:id="1" w:name="_Hlk532399285"/>
      <w:r w:rsidR="002D0E0B" w:rsidRPr="002D0E0B">
        <w:rPr>
          <w:rFonts w:ascii="Times New Roman" w:hAnsi="Times New Roman"/>
          <w:sz w:val="24"/>
          <w:szCs w:val="24"/>
        </w:rPr>
        <w:t xml:space="preserve">Następnie Koordynator PZO przedstawiła zasady programu Natura 2000, podając przy tym szczegóły dotyczące obszaru Dębówka nad rzeką Uszewką.  Skupiono się na dokumentacji, na podstawie której będzie tworzony PZO. Koordynator wyjaśniła znaczenie dokumentacji/ekspertyzy, w wyniku której powstanie projekt aktu prawa miejscowego do końca roku 2019. Na ostatnim (IV) spotkaniu będzie przedstawiony projekt PZO wykonany według najlepszej wiedzy eksperckiej. Uzupełnieniem procedury będą 21-dniowe konsultacje społeczne. Uczestnicy spotkania zostali poinformowani, iż PZO ten będzie obowiązywać przez </w:t>
      </w:r>
      <w:r w:rsidR="002D0E0B" w:rsidRPr="002D0E0B">
        <w:rPr>
          <w:rFonts w:ascii="Times New Roman" w:hAnsi="Times New Roman"/>
          <w:sz w:val="24"/>
          <w:szCs w:val="24"/>
        </w:rPr>
        <w:lastRenderedPageBreak/>
        <w:t>10 kolejnych lat. Zaznaczono, że jest możliwość jego zmiany z zachowaniem całej procedury prawnej.</w:t>
      </w:r>
    </w:p>
    <w:p w:rsidR="002D0E0B" w:rsidRPr="002D0E0B" w:rsidRDefault="002D0E0B" w:rsidP="002D0E0B">
      <w:pPr>
        <w:spacing w:line="240" w:lineRule="auto"/>
        <w:ind w:firstLine="567"/>
        <w:jc w:val="both"/>
        <w:rPr>
          <w:rFonts w:ascii="Times New Roman" w:hAnsi="Times New Roman"/>
          <w:sz w:val="24"/>
          <w:szCs w:val="24"/>
        </w:rPr>
      </w:pPr>
      <w:r w:rsidRPr="002D0E0B">
        <w:rPr>
          <w:rFonts w:ascii="Times New Roman" w:hAnsi="Times New Roman"/>
          <w:sz w:val="24"/>
          <w:szCs w:val="24"/>
        </w:rPr>
        <w:t xml:space="preserve">Następnie  zaproszono uczestników spotkania do udziału w wizji </w:t>
      </w:r>
      <w:r>
        <w:rPr>
          <w:rFonts w:ascii="Times New Roman" w:hAnsi="Times New Roman"/>
          <w:sz w:val="24"/>
          <w:szCs w:val="24"/>
        </w:rPr>
        <w:t>terenowej</w:t>
      </w:r>
      <w:r w:rsidRPr="002D0E0B">
        <w:rPr>
          <w:rFonts w:ascii="Times New Roman" w:hAnsi="Times New Roman"/>
          <w:sz w:val="24"/>
          <w:szCs w:val="24"/>
        </w:rPr>
        <w:t>. Pomimo niekorzystnych warunków atmosferycznych busem udało się dotrzeć do kluczowych miejsc. Na kilku przystankach  ekspert przyrodniczy omówił przedmiot</w:t>
      </w:r>
      <w:r>
        <w:rPr>
          <w:rFonts w:ascii="Times New Roman" w:hAnsi="Times New Roman"/>
          <w:sz w:val="24"/>
          <w:szCs w:val="24"/>
        </w:rPr>
        <w:t>y</w:t>
      </w:r>
      <w:r w:rsidRPr="002D0E0B">
        <w:rPr>
          <w:rFonts w:ascii="Times New Roman" w:hAnsi="Times New Roman"/>
          <w:sz w:val="24"/>
          <w:szCs w:val="24"/>
        </w:rPr>
        <w:t xml:space="preserve"> ochrony:</w:t>
      </w:r>
    </w:p>
    <w:p w:rsidR="002D0E0B" w:rsidRPr="002D0E0B" w:rsidRDefault="002D0E0B" w:rsidP="002D0E0B">
      <w:pPr>
        <w:pStyle w:val="Akapitzlist"/>
        <w:numPr>
          <w:ilvl w:val="0"/>
          <w:numId w:val="12"/>
        </w:numPr>
        <w:spacing w:after="160" w:line="259" w:lineRule="auto"/>
        <w:jc w:val="both"/>
        <w:rPr>
          <w:rFonts w:ascii="Times New Roman" w:hAnsi="Times New Roman" w:cs="Times New Roman"/>
          <w:sz w:val="24"/>
          <w:szCs w:val="24"/>
        </w:rPr>
      </w:pPr>
      <w:r w:rsidRPr="002D0E0B">
        <w:rPr>
          <w:rFonts w:ascii="Times New Roman" w:hAnsi="Times New Roman" w:cs="Times New Roman"/>
          <w:sz w:val="24"/>
          <w:szCs w:val="24"/>
        </w:rPr>
        <w:t xml:space="preserve">Pokazał przykłady chronionych gatunków roślin na siedliskach przyrodniczych: niżowe i górskie świeże łąki użytkowane ekstensywnie </w:t>
      </w:r>
      <w:r w:rsidRPr="002D0E0B">
        <w:rPr>
          <w:rFonts w:ascii="Times New Roman" w:hAnsi="Times New Roman" w:cs="Times New Roman"/>
          <w:i/>
          <w:sz w:val="24"/>
          <w:szCs w:val="24"/>
        </w:rPr>
        <w:t xml:space="preserve">Arrhenatherion elatioris </w:t>
      </w:r>
      <w:r w:rsidRPr="002D0E0B">
        <w:rPr>
          <w:rFonts w:ascii="Times New Roman" w:hAnsi="Times New Roman" w:cs="Times New Roman"/>
          <w:sz w:val="24"/>
          <w:szCs w:val="24"/>
        </w:rPr>
        <w:t>(6510), w tym w szczególności opisał łąki zmiennowilgotne z krwiściągiem lekarskim  i rzadkie na terenach polskich łąki selernicowe.</w:t>
      </w:r>
    </w:p>
    <w:p w:rsidR="002D0E0B" w:rsidRPr="002D0E0B" w:rsidRDefault="002D0E0B" w:rsidP="002D0E0B">
      <w:pPr>
        <w:pStyle w:val="Akapitzlist"/>
        <w:numPr>
          <w:ilvl w:val="0"/>
          <w:numId w:val="12"/>
        </w:numPr>
        <w:spacing w:after="160" w:line="259" w:lineRule="auto"/>
        <w:jc w:val="both"/>
        <w:rPr>
          <w:rFonts w:ascii="Times New Roman" w:hAnsi="Times New Roman" w:cs="Times New Roman"/>
          <w:sz w:val="24"/>
          <w:szCs w:val="24"/>
        </w:rPr>
      </w:pPr>
      <w:r w:rsidRPr="002D0E0B">
        <w:rPr>
          <w:rFonts w:ascii="Times New Roman" w:hAnsi="Times New Roman" w:cs="Times New Roman"/>
          <w:sz w:val="24"/>
          <w:szCs w:val="24"/>
        </w:rPr>
        <w:t>Wskazał kępy zarośli będących siedliskiem motyli.</w:t>
      </w:r>
    </w:p>
    <w:p w:rsidR="002D0E0B" w:rsidRPr="002D0E0B" w:rsidRDefault="002D0E0B" w:rsidP="002D0E0B">
      <w:pPr>
        <w:pStyle w:val="Akapitzlist"/>
        <w:numPr>
          <w:ilvl w:val="0"/>
          <w:numId w:val="12"/>
        </w:numPr>
        <w:spacing w:after="160" w:line="259" w:lineRule="auto"/>
        <w:jc w:val="both"/>
        <w:rPr>
          <w:rFonts w:ascii="Times New Roman" w:hAnsi="Times New Roman" w:cs="Times New Roman"/>
          <w:sz w:val="24"/>
          <w:szCs w:val="24"/>
        </w:rPr>
      </w:pPr>
      <w:r w:rsidRPr="002D0E0B">
        <w:rPr>
          <w:rFonts w:ascii="Times New Roman" w:hAnsi="Times New Roman" w:cs="Times New Roman"/>
          <w:sz w:val="24"/>
          <w:szCs w:val="24"/>
        </w:rPr>
        <w:t xml:space="preserve">Wskazał łąki koszone. Charakter obszaru z biegiem czasu zmienia się. Łąki zanikają, zmieniają się na pola uprawne gdzie motyle nie występują. Ekspert przyrodniczy zwrócił uwagę na zmianę charakteru łąk na pola uprawne. Wskazał przykład takiej zmiany pięćdziesięciometrowego transektu. </w:t>
      </w:r>
    </w:p>
    <w:p w:rsidR="002D0E0B" w:rsidRPr="002D0E0B" w:rsidRDefault="002D0E0B" w:rsidP="002D0E0B">
      <w:pPr>
        <w:pStyle w:val="Akapitzlist"/>
        <w:numPr>
          <w:ilvl w:val="0"/>
          <w:numId w:val="12"/>
        </w:numPr>
        <w:spacing w:after="160" w:line="259" w:lineRule="auto"/>
        <w:jc w:val="both"/>
        <w:rPr>
          <w:rFonts w:ascii="Times New Roman" w:hAnsi="Times New Roman" w:cs="Times New Roman"/>
          <w:sz w:val="24"/>
          <w:szCs w:val="24"/>
        </w:rPr>
      </w:pPr>
      <w:r w:rsidRPr="002D0E0B">
        <w:rPr>
          <w:rFonts w:ascii="Times New Roman" w:hAnsi="Times New Roman" w:cs="Times New Roman"/>
          <w:sz w:val="24"/>
          <w:szCs w:val="24"/>
        </w:rPr>
        <w:t>Zwrócił także uwagę na występujący tam, a wcześniej nie zinwentaryzowany gatunek motyla - czerwończyk nieparek- (</w:t>
      </w:r>
      <w:r w:rsidRPr="002D0E0B">
        <w:rPr>
          <w:rFonts w:ascii="Times New Roman" w:hAnsi="Times New Roman" w:cs="Times New Roman"/>
          <w:i/>
          <w:sz w:val="24"/>
          <w:szCs w:val="24"/>
        </w:rPr>
        <w:t>Lycaena dispar</w:t>
      </w:r>
      <w:r w:rsidRPr="002D0E0B">
        <w:rPr>
          <w:rFonts w:ascii="Times New Roman" w:hAnsi="Times New Roman" w:cs="Times New Roman"/>
          <w:sz w:val="24"/>
          <w:szCs w:val="24"/>
        </w:rPr>
        <w:t xml:space="preserve">), który choć wykazuje tam niezbyt liczną populację to wniósł o uzupełnienie listy przedmiotów ochrony o ten gatunek. </w:t>
      </w:r>
    </w:p>
    <w:p w:rsidR="002D0E0B" w:rsidRPr="002D0E0B" w:rsidRDefault="002D0E0B" w:rsidP="002D0E0B">
      <w:pPr>
        <w:pStyle w:val="Akapitzlist"/>
        <w:numPr>
          <w:ilvl w:val="0"/>
          <w:numId w:val="12"/>
        </w:numPr>
        <w:spacing w:after="160" w:line="259" w:lineRule="auto"/>
        <w:jc w:val="both"/>
        <w:rPr>
          <w:rFonts w:ascii="Times New Roman" w:hAnsi="Times New Roman" w:cs="Times New Roman"/>
          <w:sz w:val="24"/>
          <w:szCs w:val="24"/>
        </w:rPr>
      </w:pPr>
      <w:r w:rsidRPr="002D0E0B">
        <w:rPr>
          <w:rFonts w:ascii="Times New Roman" w:hAnsi="Times New Roman" w:cs="Times New Roman"/>
          <w:sz w:val="24"/>
          <w:szCs w:val="24"/>
        </w:rPr>
        <w:t>Poruszono problem licznego występowania bobrów, które występują głównie miejsca porośnięte przez wierzbę energetyczną.</w:t>
      </w:r>
    </w:p>
    <w:p w:rsidR="002D0E0B" w:rsidRPr="002D0E0B" w:rsidRDefault="002D0E0B" w:rsidP="00C54206">
      <w:pPr>
        <w:ind w:firstLine="567"/>
        <w:jc w:val="both"/>
        <w:rPr>
          <w:rFonts w:ascii="Times New Roman" w:hAnsi="Times New Roman"/>
          <w:sz w:val="24"/>
          <w:szCs w:val="24"/>
        </w:rPr>
      </w:pPr>
      <w:r w:rsidRPr="002D0E0B">
        <w:rPr>
          <w:rFonts w:ascii="Times New Roman" w:hAnsi="Times New Roman"/>
          <w:sz w:val="24"/>
          <w:szCs w:val="24"/>
        </w:rPr>
        <w:t xml:space="preserve">Po powrocie z terenu wrócono do tematu możliwości ewentualnego poszerzenia granic obszarów Natura 2000. Ekspert wyjaśnił, że nie ma argumentów przyrodniczych, aby teren poszerzyć. Zasadniczo jest to możliwe, ale procedury mogą być bardzo długie. Wyjaśniono też, że granice obszarów zostały wyznaczone nieprzypadkowo i zapewniają właściwą ochronę wymienianych gatunków i siedlisk. </w:t>
      </w:r>
    </w:p>
    <w:bookmarkEnd w:id="1"/>
    <w:p w:rsidR="00210E86" w:rsidRPr="005D1E46" w:rsidRDefault="0077265D" w:rsidP="00796EBE">
      <w:pPr>
        <w:spacing w:line="240" w:lineRule="auto"/>
        <w:ind w:firstLine="567"/>
        <w:jc w:val="both"/>
        <w:rPr>
          <w:rFonts w:ascii="Times New Roman" w:eastAsia="Times New Roman" w:hAnsi="Times New Roman"/>
          <w:sz w:val="24"/>
          <w:szCs w:val="24"/>
          <w:lang w:eastAsia="pl-PL"/>
        </w:rPr>
      </w:pPr>
      <w:r w:rsidRPr="00D23AED">
        <w:rPr>
          <w:rFonts w:ascii="Times New Roman" w:eastAsia="Times New Roman" w:hAnsi="Times New Roman"/>
          <w:sz w:val="24"/>
          <w:szCs w:val="24"/>
          <w:lang w:eastAsia="pl-PL"/>
        </w:rPr>
        <w:t>Po wyczerpaniu uwag</w:t>
      </w:r>
      <w:r w:rsidR="00210E86" w:rsidRPr="00D23AED">
        <w:rPr>
          <w:rFonts w:ascii="Times New Roman" w:eastAsia="Times New Roman" w:hAnsi="Times New Roman"/>
          <w:sz w:val="24"/>
          <w:szCs w:val="24"/>
          <w:lang w:eastAsia="pl-PL"/>
        </w:rPr>
        <w:t xml:space="preserve"> Pan</w:t>
      </w:r>
      <w:r w:rsidR="00D5236C" w:rsidRPr="00D23AED">
        <w:rPr>
          <w:rFonts w:ascii="Times New Roman" w:eastAsia="Times New Roman" w:hAnsi="Times New Roman"/>
          <w:sz w:val="24"/>
          <w:szCs w:val="24"/>
          <w:lang w:eastAsia="pl-PL"/>
        </w:rPr>
        <w:t>i</w:t>
      </w:r>
      <w:r w:rsidR="00210E86" w:rsidRPr="00D23AED">
        <w:rPr>
          <w:rFonts w:ascii="Times New Roman" w:eastAsia="Times New Roman" w:hAnsi="Times New Roman"/>
          <w:sz w:val="24"/>
          <w:szCs w:val="24"/>
          <w:lang w:eastAsia="pl-PL"/>
        </w:rPr>
        <w:t xml:space="preserve"> </w:t>
      </w:r>
      <w:r w:rsidR="00D5236C" w:rsidRPr="00D23AED">
        <w:rPr>
          <w:rFonts w:ascii="Times New Roman" w:eastAsia="Times New Roman" w:hAnsi="Times New Roman"/>
          <w:sz w:val="24"/>
          <w:szCs w:val="24"/>
          <w:lang w:eastAsia="pl-PL"/>
        </w:rPr>
        <w:t>Dagmara Klimczak</w:t>
      </w:r>
      <w:r w:rsidR="00210E86" w:rsidRPr="00D23AED">
        <w:rPr>
          <w:rFonts w:ascii="Times New Roman" w:eastAsia="Times New Roman" w:hAnsi="Times New Roman"/>
          <w:sz w:val="24"/>
          <w:szCs w:val="24"/>
          <w:lang w:eastAsia="pl-PL"/>
        </w:rPr>
        <w:t xml:space="preserve"> </w:t>
      </w:r>
      <w:r w:rsidR="00C54206">
        <w:rPr>
          <w:rFonts w:ascii="Times New Roman" w:eastAsia="Times New Roman" w:hAnsi="Times New Roman"/>
          <w:sz w:val="24"/>
          <w:szCs w:val="24"/>
          <w:lang w:eastAsia="pl-PL"/>
        </w:rPr>
        <w:t>p</w:t>
      </w:r>
      <w:r w:rsidR="008832D4">
        <w:rPr>
          <w:rFonts w:ascii="Times New Roman" w:eastAsia="Times New Roman" w:hAnsi="Times New Roman"/>
          <w:sz w:val="24"/>
          <w:szCs w:val="24"/>
          <w:lang w:eastAsia="pl-PL"/>
        </w:rPr>
        <w:t>rzypomniała</w:t>
      </w:r>
      <w:r w:rsidR="00210E86" w:rsidRPr="005D1E46">
        <w:rPr>
          <w:rFonts w:ascii="Times New Roman" w:eastAsia="Times New Roman" w:hAnsi="Times New Roman"/>
          <w:sz w:val="24"/>
          <w:szCs w:val="24"/>
          <w:lang w:eastAsia="pl-PL"/>
        </w:rPr>
        <w:t>, że wszystkie materiały i</w:t>
      </w:r>
      <w:r w:rsidR="008832D4">
        <w:rPr>
          <w:rFonts w:ascii="Times New Roman" w:eastAsia="Times New Roman" w:hAnsi="Times New Roman"/>
          <w:sz w:val="24"/>
          <w:szCs w:val="24"/>
          <w:lang w:eastAsia="pl-PL"/>
        </w:rPr>
        <w:t> </w:t>
      </w:r>
      <w:r w:rsidR="00210E86" w:rsidRPr="005D1E46">
        <w:rPr>
          <w:rFonts w:ascii="Times New Roman" w:eastAsia="Times New Roman" w:hAnsi="Times New Roman"/>
          <w:sz w:val="24"/>
          <w:szCs w:val="24"/>
          <w:lang w:eastAsia="pl-PL"/>
        </w:rPr>
        <w:t>info</w:t>
      </w:r>
      <w:r w:rsidRPr="005D1E46">
        <w:rPr>
          <w:rFonts w:ascii="Times New Roman" w:eastAsia="Times New Roman" w:hAnsi="Times New Roman"/>
          <w:sz w:val="24"/>
          <w:szCs w:val="24"/>
          <w:lang w:eastAsia="pl-PL"/>
        </w:rPr>
        <w:t>rmacje dotyczące prac nad planami</w:t>
      </w:r>
      <w:r w:rsidR="00210E86" w:rsidRPr="005D1E46">
        <w:rPr>
          <w:rFonts w:ascii="Times New Roman" w:eastAsia="Times New Roman" w:hAnsi="Times New Roman"/>
          <w:sz w:val="24"/>
          <w:szCs w:val="24"/>
          <w:lang w:eastAsia="pl-PL"/>
        </w:rPr>
        <w:t xml:space="preserve"> zadań ochronnych oraz spotkań konsultacyjnych będą przesyłane uczestnikom na bieżąco</w:t>
      </w:r>
      <w:r w:rsidRPr="005D1E46">
        <w:rPr>
          <w:rFonts w:ascii="Times New Roman" w:eastAsia="Times New Roman" w:hAnsi="Times New Roman"/>
          <w:sz w:val="24"/>
          <w:szCs w:val="24"/>
          <w:lang w:eastAsia="pl-PL"/>
        </w:rPr>
        <w:t xml:space="preserve"> oraz umieszczane na stronie internetowej </w:t>
      </w:r>
      <w:hyperlink r:id="rId8" w:history="1">
        <w:r w:rsidRPr="005D1E46">
          <w:rPr>
            <w:rStyle w:val="Hipercze"/>
            <w:rFonts w:ascii="Times New Roman" w:eastAsia="Times New Roman" w:hAnsi="Times New Roman"/>
            <w:sz w:val="24"/>
            <w:szCs w:val="24"/>
            <w:lang w:eastAsia="pl-PL"/>
          </w:rPr>
          <w:t>http://krakow.rdos.gov.pl/</w:t>
        </w:r>
      </w:hyperlink>
      <w:r w:rsidR="00210E86" w:rsidRPr="005D1E46">
        <w:rPr>
          <w:rFonts w:ascii="Times New Roman" w:eastAsia="Times New Roman" w:hAnsi="Times New Roman"/>
          <w:sz w:val="24"/>
          <w:szCs w:val="24"/>
          <w:lang w:eastAsia="pl-PL"/>
        </w:rPr>
        <w:t>.</w:t>
      </w:r>
      <w:r w:rsidRPr="005D1E46">
        <w:rPr>
          <w:rFonts w:ascii="Times New Roman" w:eastAsia="Times New Roman" w:hAnsi="Times New Roman"/>
          <w:sz w:val="24"/>
          <w:szCs w:val="24"/>
          <w:lang w:eastAsia="pl-PL"/>
        </w:rPr>
        <w:t xml:space="preserve"> </w:t>
      </w:r>
      <w:r w:rsidR="00210E86" w:rsidRPr="005D1E46">
        <w:rPr>
          <w:rFonts w:ascii="Times New Roman" w:hAnsi="Times New Roman"/>
          <w:sz w:val="24"/>
          <w:szCs w:val="24"/>
        </w:rPr>
        <w:t xml:space="preserve"> </w:t>
      </w:r>
    </w:p>
    <w:p w:rsidR="00210E86" w:rsidRPr="005D1E46" w:rsidRDefault="00210E86" w:rsidP="00796EBE">
      <w:pPr>
        <w:spacing w:after="0" w:line="240" w:lineRule="auto"/>
        <w:rPr>
          <w:rFonts w:ascii="Times New Roman" w:eastAsia="Times New Roman" w:hAnsi="Times New Roman"/>
          <w:sz w:val="24"/>
          <w:szCs w:val="24"/>
          <w:lang w:eastAsia="pl-PL"/>
        </w:rPr>
      </w:pPr>
      <w:r w:rsidRPr="005D1E46">
        <w:rPr>
          <w:rFonts w:ascii="Times New Roman" w:eastAsia="Times New Roman" w:hAnsi="Times New Roman"/>
          <w:sz w:val="24"/>
          <w:szCs w:val="24"/>
          <w:lang w:eastAsia="pl-PL"/>
        </w:rPr>
        <w:t>Spotkanie przebiegło zgodnie z założeniami.</w:t>
      </w:r>
    </w:p>
    <w:p w:rsidR="005D1E46" w:rsidRPr="005D1E46" w:rsidRDefault="005D1E46" w:rsidP="00796EBE">
      <w:pPr>
        <w:spacing w:after="0" w:line="240" w:lineRule="auto"/>
        <w:rPr>
          <w:rFonts w:ascii="Times New Roman" w:eastAsia="Times New Roman" w:hAnsi="Times New Roman"/>
          <w:sz w:val="24"/>
          <w:szCs w:val="24"/>
          <w:lang w:eastAsia="pl-PL"/>
        </w:rPr>
      </w:pPr>
    </w:p>
    <w:p w:rsidR="00316323" w:rsidRPr="005D1E46" w:rsidRDefault="00316323" w:rsidP="00796EBE">
      <w:pPr>
        <w:spacing w:after="0" w:line="240" w:lineRule="auto"/>
        <w:jc w:val="both"/>
        <w:rPr>
          <w:rFonts w:ascii="Times New Roman" w:eastAsia="Times New Roman" w:hAnsi="Times New Roman"/>
          <w:b/>
          <w:sz w:val="24"/>
          <w:szCs w:val="24"/>
          <w:lang w:eastAsia="pl-PL"/>
        </w:rPr>
      </w:pPr>
      <w:r w:rsidRPr="005D1E46">
        <w:rPr>
          <w:rFonts w:ascii="Times New Roman" w:eastAsia="Times New Roman" w:hAnsi="Times New Roman"/>
          <w:b/>
          <w:sz w:val="24"/>
          <w:szCs w:val="24"/>
          <w:lang w:eastAsia="pl-PL"/>
        </w:rPr>
        <w:t>Dokumentacja fotograficzna z I</w:t>
      </w:r>
      <w:r w:rsidR="00C54206">
        <w:rPr>
          <w:rFonts w:ascii="Times New Roman" w:eastAsia="Times New Roman" w:hAnsi="Times New Roman"/>
          <w:b/>
          <w:sz w:val="24"/>
          <w:szCs w:val="24"/>
          <w:lang w:eastAsia="pl-PL"/>
        </w:rPr>
        <w:t>I</w:t>
      </w:r>
      <w:r w:rsidR="007F1767">
        <w:rPr>
          <w:rFonts w:ascii="Times New Roman" w:eastAsia="Times New Roman" w:hAnsi="Times New Roman"/>
          <w:b/>
          <w:sz w:val="24"/>
          <w:szCs w:val="24"/>
          <w:lang w:eastAsia="pl-PL"/>
        </w:rPr>
        <w:t>I</w:t>
      </w:r>
      <w:r w:rsidRPr="005D1E46">
        <w:rPr>
          <w:rFonts w:ascii="Times New Roman" w:eastAsia="Times New Roman" w:hAnsi="Times New Roman"/>
          <w:b/>
          <w:sz w:val="24"/>
          <w:szCs w:val="24"/>
          <w:lang w:eastAsia="pl-PL"/>
        </w:rPr>
        <w:t xml:space="preserve"> spotkania konsultacyjnego </w:t>
      </w:r>
      <w:bookmarkStart w:id="2" w:name="_Hlk527636171"/>
      <w:r w:rsidRPr="005D1E46">
        <w:rPr>
          <w:rFonts w:ascii="Times New Roman" w:eastAsia="Times New Roman" w:hAnsi="Times New Roman"/>
          <w:b/>
          <w:sz w:val="24"/>
          <w:szCs w:val="24"/>
          <w:lang w:eastAsia="pl-PL"/>
        </w:rPr>
        <w:t>dla obszar</w:t>
      </w:r>
      <w:r w:rsidR="00C54206">
        <w:rPr>
          <w:rFonts w:ascii="Times New Roman" w:eastAsia="Times New Roman" w:hAnsi="Times New Roman"/>
          <w:b/>
          <w:sz w:val="24"/>
          <w:szCs w:val="24"/>
          <w:lang w:eastAsia="pl-PL"/>
        </w:rPr>
        <w:t>u</w:t>
      </w:r>
      <w:r w:rsidRPr="005D1E46">
        <w:rPr>
          <w:rFonts w:ascii="Times New Roman" w:eastAsia="Times New Roman" w:hAnsi="Times New Roman"/>
          <w:b/>
          <w:sz w:val="24"/>
          <w:szCs w:val="24"/>
          <w:lang w:eastAsia="pl-PL"/>
        </w:rPr>
        <w:t xml:space="preserve"> Natura 2000 Dębówka nad Rzeką Uszewką PLH120066</w:t>
      </w:r>
      <w:bookmarkEnd w:id="2"/>
      <w:r w:rsidR="00C54206">
        <w:rPr>
          <w:rFonts w:ascii="Times New Roman" w:eastAsia="Times New Roman" w:hAnsi="Times New Roman"/>
          <w:b/>
          <w:sz w:val="24"/>
          <w:szCs w:val="24"/>
          <w:lang w:eastAsia="pl-PL"/>
        </w:rPr>
        <w:t xml:space="preserve"> dn. 14.05.2019</w:t>
      </w:r>
      <w:r w:rsidR="008832D4">
        <w:rPr>
          <w:rFonts w:ascii="Times New Roman" w:eastAsia="Times New Roman" w:hAnsi="Times New Roman"/>
          <w:b/>
          <w:sz w:val="24"/>
          <w:szCs w:val="24"/>
          <w:lang w:eastAsia="pl-PL"/>
        </w:rPr>
        <w:t xml:space="preserve"> r.; Szczurowa.</w:t>
      </w:r>
    </w:p>
    <w:p w:rsidR="00316323" w:rsidRDefault="00316323" w:rsidP="00796EBE">
      <w:pPr>
        <w:spacing w:after="0" w:line="240" w:lineRule="auto"/>
        <w:rPr>
          <w:rFonts w:ascii="Times New Roman" w:eastAsia="Times New Roman" w:hAnsi="Times New Roman"/>
          <w:sz w:val="24"/>
          <w:szCs w:val="24"/>
          <w:lang w:eastAsia="pl-PL"/>
        </w:rPr>
      </w:pPr>
    </w:p>
    <w:p w:rsidR="0038680B" w:rsidRPr="005D1E46" w:rsidRDefault="0038680B" w:rsidP="0038680B">
      <w:pPr>
        <w:spacing w:after="0" w:line="240" w:lineRule="auto"/>
        <w:jc w:val="center"/>
        <w:rPr>
          <w:rFonts w:ascii="Times New Roman" w:eastAsia="Times New Roman" w:hAnsi="Times New Roman"/>
          <w:sz w:val="24"/>
          <w:szCs w:val="24"/>
          <w:lang w:eastAsia="pl-PL"/>
        </w:rPr>
      </w:pPr>
      <w:r w:rsidRPr="0038680B">
        <w:rPr>
          <w:rFonts w:ascii="Times New Roman" w:eastAsia="Times New Roman" w:hAnsi="Times New Roman"/>
          <w:noProof/>
          <w:sz w:val="24"/>
          <w:szCs w:val="24"/>
          <w:lang w:eastAsia="pl-PL"/>
        </w:rPr>
        <w:lastRenderedPageBreak/>
        <w:drawing>
          <wp:inline distT="0" distB="0" distL="0" distR="0">
            <wp:extent cx="4392291" cy="2927702"/>
            <wp:effectExtent l="0" t="0" r="8890" b="6350"/>
            <wp:docPr id="5" name="Obraz 5" descr="P:\Projekty\PZO\PZObis- KOORDYNATORZY\Obszary PZObis - ekspertyzy, warsztaty\Dębówka nad rzeką Uszewką - PLH120066\Warsztaty\Warsztaty II\Zdjęcia\IMG_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PZO\PZObis- KOORDYNATORZY\Obszary PZObis - ekspertyzy, warsztaty\Dębówka nad rzeką Uszewką - PLH120066\Warsztaty\Warsztaty II\Zdjęcia\IMG_72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7642" cy="2944600"/>
                    </a:xfrm>
                    <a:prstGeom prst="rect">
                      <a:avLst/>
                    </a:prstGeom>
                    <a:noFill/>
                    <a:ln>
                      <a:noFill/>
                    </a:ln>
                  </pic:spPr>
                </pic:pic>
              </a:graphicData>
            </a:graphic>
          </wp:inline>
        </w:drawing>
      </w:r>
    </w:p>
    <w:p w:rsidR="00316323" w:rsidRPr="008832D4" w:rsidRDefault="00316323" w:rsidP="008832D4">
      <w:pPr>
        <w:tabs>
          <w:tab w:val="left" w:pos="840"/>
        </w:tabs>
        <w:spacing w:after="0" w:line="240" w:lineRule="auto"/>
        <w:jc w:val="center"/>
        <w:rPr>
          <w:rFonts w:ascii="Times New Roman" w:eastAsia="Times New Roman" w:hAnsi="Times New Roman"/>
          <w:sz w:val="24"/>
          <w:szCs w:val="24"/>
          <w:lang w:eastAsia="pl-PL"/>
        </w:rPr>
      </w:pPr>
      <w:r w:rsidRPr="005D1E46">
        <w:rPr>
          <w:rFonts w:ascii="Times New Roman" w:eastAsia="Times New Roman" w:hAnsi="Times New Roman"/>
          <w:sz w:val="24"/>
          <w:szCs w:val="24"/>
          <w:lang w:eastAsia="pl-PL"/>
        </w:rPr>
        <w:t>Fot.1. Rozpoczęcie spotkanie konsultacyjnego dla obszarów Natura 2000 Dębówka nad Rzeką Uszewką PLH120066 i Dolina rzeki Gróbki PLH120067</w:t>
      </w:r>
    </w:p>
    <w:p w:rsidR="00316323" w:rsidRPr="005D1E46" w:rsidRDefault="008B533D" w:rsidP="00420FD2">
      <w:pPr>
        <w:spacing w:line="240" w:lineRule="auto"/>
        <w:jc w:val="center"/>
        <w:rPr>
          <w:rFonts w:ascii="Times New Roman" w:hAnsi="Times New Roman"/>
          <w:sz w:val="24"/>
          <w:szCs w:val="24"/>
        </w:rPr>
      </w:pPr>
      <w:r w:rsidRPr="008B533D">
        <w:rPr>
          <w:rFonts w:ascii="Times New Roman" w:hAnsi="Times New Roman"/>
          <w:noProof/>
          <w:sz w:val="24"/>
          <w:szCs w:val="24"/>
          <w:lang w:eastAsia="pl-PL"/>
        </w:rPr>
        <w:drawing>
          <wp:inline distT="0" distB="0" distL="0" distR="0">
            <wp:extent cx="4490327" cy="2993048"/>
            <wp:effectExtent l="0" t="0" r="5715" b="0"/>
            <wp:docPr id="8" name="Obraz 8" descr="P:\Projekty\PZO\PZObis- KOORDYNATORZY\Obszary PZObis - ekspertyzy, warsztaty\Dębówka nad rzeką Uszewką - PLH120066\Warsztaty\Warsztaty II\Zdjęcia\IMG_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rojekty\PZO\PZObis- KOORDYNATORZY\Obszary PZObis - ekspertyzy, warsztaty\Dębówka nad rzeką Uszewką - PLH120066\Warsztaty\Warsztaty II\Zdjęcia\IMG_72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2959" cy="2994802"/>
                    </a:xfrm>
                    <a:prstGeom prst="rect">
                      <a:avLst/>
                    </a:prstGeom>
                    <a:noFill/>
                    <a:ln>
                      <a:noFill/>
                    </a:ln>
                  </pic:spPr>
                </pic:pic>
              </a:graphicData>
            </a:graphic>
          </wp:inline>
        </w:drawing>
      </w:r>
    </w:p>
    <w:p w:rsidR="00316323" w:rsidRPr="005D1E46" w:rsidRDefault="00316323" w:rsidP="00420FD2">
      <w:pPr>
        <w:tabs>
          <w:tab w:val="left" w:pos="1050"/>
          <w:tab w:val="left" w:pos="3150"/>
        </w:tabs>
        <w:spacing w:line="240" w:lineRule="auto"/>
        <w:jc w:val="center"/>
        <w:rPr>
          <w:rFonts w:ascii="Times New Roman" w:hAnsi="Times New Roman"/>
          <w:sz w:val="24"/>
          <w:szCs w:val="24"/>
        </w:rPr>
      </w:pPr>
      <w:r w:rsidRPr="005D1E46">
        <w:rPr>
          <w:rFonts w:ascii="Times New Roman" w:hAnsi="Times New Roman"/>
          <w:sz w:val="24"/>
          <w:szCs w:val="24"/>
        </w:rPr>
        <w:t>Fot.2. Wystąpienie Pani Dagmary Klimczak – koordynatora planów zadań ochronnych dla przedmiotowych obszarów Natura 2000</w:t>
      </w:r>
    </w:p>
    <w:p w:rsidR="00316323" w:rsidRPr="005D1E46" w:rsidRDefault="0038680B" w:rsidP="008832D4">
      <w:pPr>
        <w:spacing w:line="240" w:lineRule="auto"/>
        <w:jc w:val="center"/>
        <w:rPr>
          <w:rFonts w:ascii="Times New Roman" w:hAnsi="Times New Roman"/>
          <w:sz w:val="24"/>
          <w:szCs w:val="24"/>
        </w:rPr>
      </w:pPr>
      <w:r w:rsidRPr="0038680B">
        <w:rPr>
          <w:rFonts w:ascii="Times New Roman" w:hAnsi="Times New Roman"/>
          <w:noProof/>
          <w:sz w:val="24"/>
          <w:szCs w:val="24"/>
          <w:lang w:eastAsia="pl-PL"/>
        </w:rPr>
        <w:lastRenderedPageBreak/>
        <w:drawing>
          <wp:inline distT="0" distB="0" distL="0" distR="0">
            <wp:extent cx="4767565" cy="3177842"/>
            <wp:effectExtent l="0" t="0" r="0" b="3810"/>
            <wp:docPr id="6" name="Obraz 6" descr="P:\Projekty\PZO\PZObis- KOORDYNATORZY\Obszary PZObis - ekspertyzy, warsztaty\Dębówka nad rzeką Uszewką - PLH120066\Warsztaty\Warsztaty II\Zdjęcia\IMG_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jekty\PZO\PZObis- KOORDYNATORZY\Obszary PZObis - ekspertyzy, warsztaty\Dębówka nad rzeką Uszewką - PLH120066\Warsztaty\Warsztaty II\Zdjęcia\IMG_72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0014" cy="3186140"/>
                    </a:xfrm>
                    <a:prstGeom prst="rect">
                      <a:avLst/>
                    </a:prstGeom>
                    <a:noFill/>
                    <a:ln>
                      <a:noFill/>
                    </a:ln>
                  </pic:spPr>
                </pic:pic>
              </a:graphicData>
            </a:graphic>
          </wp:inline>
        </w:drawing>
      </w:r>
    </w:p>
    <w:p w:rsidR="00316323" w:rsidRPr="005D1E46" w:rsidRDefault="00316323" w:rsidP="00796EBE">
      <w:pPr>
        <w:spacing w:line="240" w:lineRule="auto"/>
        <w:jc w:val="center"/>
        <w:rPr>
          <w:rFonts w:ascii="Times New Roman" w:hAnsi="Times New Roman"/>
          <w:sz w:val="24"/>
          <w:szCs w:val="24"/>
        </w:rPr>
      </w:pPr>
      <w:r w:rsidRPr="005D1E46">
        <w:rPr>
          <w:rFonts w:ascii="Times New Roman" w:hAnsi="Times New Roman"/>
          <w:sz w:val="24"/>
          <w:szCs w:val="24"/>
        </w:rPr>
        <w:t>Fot.3. Wystąpienie Pan</w:t>
      </w:r>
      <w:r w:rsidR="00F27D3E">
        <w:rPr>
          <w:rFonts w:ascii="Times New Roman" w:hAnsi="Times New Roman"/>
          <w:sz w:val="24"/>
          <w:szCs w:val="24"/>
        </w:rPr>
        <w:t>a Paw</w:t>
      </w:r>
      <w:r w:rsidRPr="005D1E46">
        <w:rPr>
          <w:rFonts w:ascii="Times New Roman" w:hAnsi="Times New Roman"/>
          <w:sz w:val="24"/>
          <w:szCs w:val="24"/>
        </w:rPr>
        <w:t>ł</w:t>
      </w:r>
      <w:r w:rsidR="00F27D3E">
        <w:rPr>
          <w:rFonts w:ascii="Times New Roman" w:hAnsi="Times New Roman"/>
          <w:sz w:val="24"/>
          <w:szCs w:val="24"/>
        </w:rPr>
        <w:t>a</w:t>
      </w:r>
      <w:r w:rsidRPr="005D1E46">
        <w:rPr>
          <w:rFonts w:ascii="Times New Roman" w:hAnsi="Times New Roman"/>
          <w:sz w:val="24"/>
          <w:szCs w:val="24"/>
        </w:rPr>
        <w:t xml:space="preserve"> Nejfelda</w:t>
      </w:r>
      <w:r w:rsidR="005D1E46" w:rsidRPr="005D1E46">
        <w:rPr>
          <w:rFonts w:ascii="Times New Roman" w:hAnsi="Times New Roman"/>
          <w:sz w:val="24"/>
          <w:szCs w:val="24"/>
        </w:rPr>
        <w:t xml:space="preserve"> - </w:t>
      </w:r>
      <w:r w:rsidRPr="005D1E46">
        <w:rPr>
          <w:rFonts w:ascii="Times New Roman" w:hAnsi="Times New Roman"/>
          <w:sz w:val="24"/>
          <w:szCs w:val="24"/>
        </w:rPr>
        <w:t xml:space="preserve"> wykonawc</w:t>
      </w:r>
      <w:r w:rsidR="005D1E46" w:rsidRPr="005D1E46">
        <w:rPr>
          <w:rFonts w:ascii="Times New Roman" w:hAnsi="Times New Roman"/>
          <w:sz w:val="24"/>
          <w:szCs w:val="24"/>
        </w:rPr>
        <w:t>y</w:t>
      </w:r>
      <w:r w:rsidRPr="005D1E46">
        <w:rPr>
          <w:rFonts w:ascii="Times New Roman" w:hAnsi="Times New Roman"/>
          <w:sz w:val="24"/>
          <w:szCs w:val="24"/>
        </w:rPr>
        <w:t xml:space="preserve"> ekspertyz </w:t>
      </w:r>
      <w:r w:rsidRPr="005D1E46">
        <w:rPr>
          <w:rFonts w:ascii="Times New Roman" w:eastAsiaTheme="majorEastAsia" w:hAnsi="Times New Roman"/>
          <w:spacing w:val="-10"/>
          <w:kern w:val="28"/>
          <w:sz w:val="24"/>
          <w:szCs w:val="24"/>
        </w:rPr>
        <w:t>fitosocjologicznej i entomologicznej</w:t>
      </w:r>
      <w:r w:rsidR="005D1E46" w:rsidRPr="005D1E46">
        <w:rPr>
          <w:rFonts w:ascii="Times New Roman" w:eastAsiaTheme="majorEastAsia" w:hAnsi="Times New Roman"/>
          <w:spacing w:val="-10"/>
          <w:kern w:val="28"/>
          <w:sz w:val="24"/>
          <w:szCs w:val="24"/>
        </w:rPr>
        <w:t xml:space="preserve"> </w:t>
      </w:r>
      <w:r w:rsidR="00F27D3E">
        <w:rPr>
          <w:rFonts w:ascii="Times New Roman" w:eastAsiaTheme="majorEastAsia" w:hAnsi="Times New Roman"/>
          <w:spacing w:val="-10"/>
          <w:kern w:val="28"/>
          <w:sz w:val="24"/>
          <w:szCs w:val="24"/>
        </w:rPr>
        <w:t>dla</w:t>
      </w:r>
      <w:r w:rsidR="00D23AED">
        <w:rPr>
          <w:rFonts w:ascii="Times New Roman" w:eastAsiaTheme="majorEastAsia" w:hAnsi="Times New Roman"/>
          <w:spacing w:val="-10"/>
          <w:kern w:val="28"/>
          <w:sz w:val="24"/>
          <w:szCs w:val="24"/>
        </w:rPr>
        <w:t xml:space="preserve"> poszczególnych obszarów</w:t>
      </w:r>
      <w:r w:rsidR="005D1E46" w:rsidRPr="005D1E46">
        <w:rPr>
          <w:rFonts w:ascii="Times New Roman" w:eastAsiaTheme="majorEastAsia" w:hAnsi="Times New Roman"/>
          <w:spacing w:val="-10"/>
          <w:kern w:val="28"/>
          <w:sz w:val="24"/>
          <w:szCs w:val="24"/>
        </w:rPr>
        <w:t xml:space="preserve"> Natura 2000</w:t>
      </w:r>
    </w:p>
    <w:p w:rsidR="00316323" w:rsidRPr="005D1E46" w:rsidRDefault="0038680B" w:rsidP="008832D4">
      <w:pPr>
        <w:spacing w:line="240" w:lineRule="auto"/>
        <w:jc w:val="center"/>
        <w:rPr>
          <w:rFonts w:ascii="Times New Roman" w:hAnsi="Times New Roman"/>
          <w:sz w:val="24"/>
          <w:szCs w:val="24"/>
        </w:rPr>
      </w:pPr>
      <w:r w:rsidRPr="0038680B">
        <w:rPr>
          <w:rFonts w:ascii="Times New Roman" w:hAnsi="Times New Roman"/>
          <w:noProof/>
          <w:sz w:val="24"/>
          <w:szCs w:val="24"/>
          <w:lang w:eastAsia="pl-PL"/>
        </w:rPr>
        <w:drawing>
          <wp:inline distT="0" distB="0" distL="0" distR="0">
            <wp:extent cx="4562406" cy="3041092"/>
            <wp:effectExtent l="0" t="0" r="0" b="6985"/>
            <wp:docPr id="7" name="Obraz 7" descr="P:\Projekty\PZO\PZObis- KOORDYNATORZY\Obszary PZObis - ekspertyzy, warsztaty\Dębówka nad rzeką Uszewką - PLH120066\Warsztaty\Warsztaty II\Zdjęcia\IMG_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ojekty\PZO\PZObis- KOORDYNATORZY\Obszary PZObis - ekspertyzy, warsztaty\Dębówka nad rzeką Uszewką - PLH120066\Warsztaty\Warsztaty II\Zdjęcia\IMG_72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5429" cy="3043107"/>
                    </a:xfrm>
                    <a:prstGeom prst="rect">
                      <a:avLst/>
                    </a:prstGeom>
                    <a:noFill/>
                    <a:ln>
                      <a:noFill/>
                    </a:ln>
                  </pic:spPr>
                </pic:pic>
              </a:graphicData>
            </a:graphic>
          </wp:inline>
        </w:drawing>
      </w:r>
    </w:p>
    <w:p w:rsidR="00316323" w:rsidRPr="005D1E46" w:rsidRDefault="005D1E46" w:rsidP="00796EBE">
      <w:pPr>
        <w:tabs>
          <w:tab w:val="left" w:pos="3150"/>
        </w:tabs>
        <w:spacing w:line="240" w:lineRule="auto"/>
        <w:jc w:val="center"/>
        <w:rPr>
          <w:rFonts w:ascii="Times New Roman" w:hAnsi="Times New Roman"/>
          <w:sz w:val="24"/>
          <w:szCs w:val="24"/>
        </w:rPr>
      </w:pPr>
      <w:r w:rsidRPr="005D1E46">
        <w:rPr>
          <w:rFonts w:ascii="Times New Roman" w:hAnsi="Times New Roman"/>
          <w:sz w:val="24"/>
          <w:szCs w:val="24"/>
        </w:rPr>
        <w:t xml:space="preserve">Fot.4. </w:t>
      </w:r>
      <w:r w:rsidR="00100B74">
        <w:rPr>
          <w:rFonts w:ascii="Times New Roman" w:hAnsi="Times New Roman"/>
          <w:sz w:val="24"/>
          <w:szCs w:val="24"/>
        </w:rPr>
        <w:t xml:space="preserve">Uczestnicy spotkania </w:t>
      </w:r>
      <w:r w:rsidR="00100B74" w:rsidRPr="005D1E46">
        <w:rPr>
          <w:rFonts w:ascii="Times New Roman" w:eastAsia="Times New Roman" w:hAnsi="Times New Roman"/>
          <w:sz w:val="24"/>
          <w:szCs w:val="24"/>
          <w:lang w:eastAsia="pl-PL"/>
        </w:rPr>
        <w:t>dla obszarów Natura 2000 Dębówka nad Rzeką Uszewką PLH120066 i Dolina rzeki Gróbki PLH120067</w:t>
      </w:r>
    </w:p>
    <w:p w:rsidR="005D1E46" w:rsidRDefault="005D1E46" w:rsidP="00796EBE">
      <w:pPr>
        <w:spacing w:line="240" w:lineRule="auto"/>
        <w:rPr>
          <w:rFonts w:ascii="Times New Roman" w:hAnsi="Times New Roman"/>
          <w:sz w:val="24"/>
          <w:szCs w:val="24"/>
        </w:rPr>
      </w:pPr>
    </w:p>
    <w:p w:rsidR="00420FD2" w:rsidRDefault="00420FD2" w:rsidP="00796EBE">
      <w:pPr>
        <w:spacing w:line="240" w:lineRule="auto"/>
        <w:rPr>
          <w:rFonts w:ascii="Times New Roman" w:hAnsi="Times New Roman"/>
          <w:sz w:val="24"/>
          <w:szCs w:val="24"/>
        </w:rPr>
      </w:pPr>
    </w:p>
    <w:p w:rsidR="003D46A1" w:rsidRPr="005D1E46" w:rsidRDefault="003D46A1" w:rsidP="00796EBE">
      <w:pPr>
        <w:spacing w:line="240" w:lineRule="auto"/>
        <w:rPr>
          <w:rFonts w:ascii="Times New Roman" w:hAnsi="Times New Roman"/>
          <w:sz w:val="24"/>
          <w:szCs w:val="24"/>
        </w:rPr>
      </w:pPr>
      <w:bookmarkStart w:id="3" w:name="_GoBack"/>
      <w:bookmarkEnd w:id="3"/>
    </w:p>
    <w:p w:rsidR="005D1E46" w:rsidRPr="005D1E46" w:rsidRDefault="005D1E46" w:rsidP="00796EBE">
      <w:pPr>
        <w:spacing w:line="240" w:lineRule="auto"/>
        <w:rPr>
          <w:rFonts w:ascii="Times New Roman" w:hAnsi="Times New Roman"/>
          <w:sz w:val="24"/>
          <w:szCs w:val="24"/>
        </w:rPr>
      </w:pPr>
    </w:p>
    <w:p w:rsidR="005D1E46" w:rsidRPr="005D1E46" w:rsidRDefault="00100B74" w:rsidP="00420FD2">
      <w:pPr>
        <w:spacing w:line="240" w:lineRule="auto"/>
        <w:jc w:val="center"/>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___________________________________________________________</w:t>
      </w:r>
    </w:p>
    <w:p w:rsidR="005D1E46" w:rsidRPr="003D46A1" w:rsidRDefault="005D1E46" w:rsidP="00420FD2">
      <w:pPr>
        <w:spacing w:after="0" w:line="240" w:lineRule="auto"/>
        <w:jc w:val="center"/>
        <w:rPr>
          <w:rFonts w:ascii="Times New Roman" w:eastAsia="Times New Roman" w:hAnsi="Times New Roman"/>
          <w:b/>
          <w:i/>
          <w:sz w:val="20"/>
          <w:szCs w:val="20"/>
          <w:lang w:eastAsia="pl-PL"/>
        </w:rPr>
      </w:pPr>
      <w:r w:rsidRPr="003D46A1">
        <w:rPr>
          <w:rFonts w:ascii="Times New Roman" w:eastAsia="Times New Roman" w:hAnsi="Times New Roman"/>
          <w:b/>
          <w:i/>
          <w:sz w:val="20"/>
          <w:szCs w:val="20"/>
          <w:lang w:eastAsia="pl-PL"/>
        </w:rPr>
        <w:t>Projekt POIS.02.04.00-00-0193/16 pn. Opracowanie planów zadań ochronnych dla obszarów Natura 2000</w:t>
      </w:r>
    </w:p>
    <w:p w:rsidR="005D1E46" w:rsidRPr="005D1E46" w:rsidRDefault="005D1E46" w:rsidP="00796EBE">
      <w:pPr>
        <w:spacing w:line="240" w:lineRule="auto"/>
        <w:ind w:firstLine="708"/>
        <w:rPr>
          <w:rFonts w:ascii="Times New Roman" w:hAnsi="Times New Roman"/>
          <w:sz w:val="24"/>
          <w:szCs w:val="24"/>
        </w:rPr>
      </w:pPr>
    </w:p>
    <w:sectPr w:rsidR="005D1E46" w:rsidRPr="005D1E46" w:rsidSect="005D1E46">
      <w:headerReference w:type="default" r:id="rId13"/>
      <w:footerReference w:type="default" r:id="rId14"/>
      <w:headerReference w:type="first" r:id="rId15"/>
      <w:footerReference w:type="first" r:id="rId16"/>
      <w:pgSz w:w="11906" w:h="16838"/>
      <w:pgMar w:top="851" w:right="1417" w:bottom="1276" w:left="1417" w:header="34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AAF" w:rsidRDefault="006C5AAF" w:rsidP="000F38F9">
      <w:pPr>
        <w:spacing w:after="0" w:line="240" w:lineRule="auto"/>
      </w:pPr>
      <w:r>
        <w:separator/>
      </w:r>
    </w:p>
  </w:endnote>
  <w:endnote w:type="continuationSeparator" w:id="0">
    <w:p w:rsidR="006C5AAF" w:rsidRDefault="006C5AAF" w:rsidP="000F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91" w:rsidRDefault="009D3C4E" w:rsidP="007A7EBB">
    <w:pPr>
      <w:pStyle w:val="Stopka"/>
      <w:jc w:val="center"/>
    </w:pPr>
    <w:r>
      <w:rPr>
        <w:noProof/>
        <w:lang w:eastAsia="pl-PL"/>
      </w:rPr>
      <w:drawing>
        <wp:inline distT="0" distB="0" distL="0" distR="0" wp14:anchorId="6E6983B3" wp14:editId="60EE52B3">
          <wp:extent cx="5760720" cy="566485"/>
          <wp:effectExtent l="0" t="0" r="0" b="5080"/>
          <wp:docPr id="20" name="Obraz 20" descr="FE-POIŚ+GDOŚ+RDOŚ_Krakow+UE-FS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POIŚ+GDOŚ+RDOŚ_Krakow+UE-FS poziom PL"/>
                  <pic:cNvPicPr>
                    <a:picLocks noChangeAspect="1" noChangeArrowheads="1"/>
                  </pic:cNvPicPr>
                </pic:nvPicPr>
                <pic:blipFill>
                  <a:blip r:embed="rId1"/>
                  <a:srcRect/>
                  <a:stretch>
                    <a:fillRect/>
                  </a:stretch>
                </pic:blipFill>
                <pic:spPr bwMode="auto">
                  <a:xfrm>
                    <a:off x="0" y="0"/>
                    <a:ext cx="5760720" cy="56648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91" w:rsidRDefault="004E6191" w:rsidP="005E1CC4">
    <w:pPr>
      <w:pStyle w:val="Stopka"/>
      <w:tabs>
        <w:tab w:val="clear" w:pos="4536"/>
        <w:tab w:val="clear" w:pos="9072"/>
      </w:tabs>
      <w:ind w:hanging="426"/>
    </w:pPr>
  </w:p>
  <w:p w:rsidR="004E6191" w:rsidRDefault="004E6191" w:rsidP="005E1CC4">
    <w:pPr>
      <w:pStyle w:val="Stopka"/>
      <w:tabs>
        <w:tab w:val="clear" w:pos="4536"/>
        <w:tab w:val="clear" w:pos="9072"/>
      </w:tabs>
      <w:ind w:hanging="426"/>
    </w:pPr>
  </w:p>
  <w:p w:rsidR="004E6191" w:rsidRPr="00425F85" w:rsidRDefault="004E6191" w:rsidP="005E1CC4">
    <w:pPr>
      <w:pStyle w:val="Stopka"/>
      <w:tabs>
        <w:tab w:val="clear" w:pos="4536"/>
        <w:tab w:val="clear" w:pos="9072"/>
      </w:tabs>
      <w:ind w:hanging="426"/>
    </w:pPr>
    <w:r>
      <w:rPr>
        <w:noProof/>
        <w:lang w:eastAsia="pl-PL"/>
      </w:rPr>
      <w:drawing>
        <wp:inline distT="0" distB="0" distL="0" distR="0" wp14:anchorId="6FE16521" wp14:editId="34F1A3DE">
          <wp:extent cx="6296025" cy="619125"/>
          <wp:effectExtent l="0" t="0" r="9525" b="0"/>
          <wp:docPr id="22" name="Obraz 22" descr="FE-POIŚ+GDOŚ+RDOŚ_Krakow+UE-FS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POIŚ+GDOŚ+RDOŚ_Krakow+UE-FS poziom PL"/>
                  <pic:cNvPicPr>
                    <a:picLocks noChangeAspect="1" noChangeArrowheads="1"/>
                  </pic:cNvPicPr>
                </pic:nvPicPr>
                <pic:blipFill>
                  <a:blip r:embed="rId1"/>
                  <a:srcRect/>
                  <a:stretch>
                    <a:fillRect/>
                  </a:stretch>
                </pic:blipFill>
                <pic:spPr bwMode="auto">
                  <a:xfrm>
                    <a:off x="0" y="0"/>
                    <a:ext cx="6296025" cy="6191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AAF" w:rsidRDefault="006C5AAF" w:rsidP="000F38F9">
      <w:pPr>
        <w:spacing w:after="0" w:line="240" w:lineRule="auto"/>
      </w:pPr>
      <w:r>
        <w:separator/>
      </w:r>
    </w:p>
  </w:footnote>
  <w:footnote w:type="continuationSeparator" w:id="0">
    <w:p w:rsidR="006C5AAF" w:rsidRDefault="006C5AAF" w:rsidP="000F3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91" w:rsidRDefault="004E6191" w:rsidP="000F38F9">
    <w:pPr>
      <w:pStyle w:val="Nagwek"/>
      <w:ind w:hanging="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91" w:rsidRDefault="004E6191" w:rsidP="00425F85">
    <w:pPr>
      <w:pStyle w:val="Nagwek"/>
      <w:tabs>
        <w:tab w:val="clear" w:pos="4536"/>
        <w:tab w:val="clear" w:pos="9072"/>
      </w:tabs>
      <w:ind w:hanging="851"/>
    </w:pPr>
    <w:r>
      <w:rPr>
        <w:noProof/>
        <w:lang w:eastAsia="pl-PL"/>
      </w:rPr>
      <w:drawing>
        <wp:inline distT="0" distB="0" distL="0" distR="0" wp14:anchorId="49C9AC02" wp14:editId="58D8B020">
          <wp:extent cx="5038725" cy="942975"/>
          <wp:effectExtent l="19050" t="0" r="0" b="0"/>
          <wp:docPr id="21" name="Obraz 21" descr="logo_RDOS_Kraków_WST-Tar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DOS_Kraków_WST-Tarnów"/>
                  <pic:cNvPicPr>
                    <a:picLocks noChangeAspect="1" noChangeArrowheads="1"/>
                  </pic:cNvPicPr>
                </pic:nvPicPr>
                <pic:blipFill>
                  <a:blip r:embed="rId1"/>
                  <a:srcRect/>
                  <a:stretch>
                    <a:fillRect/>
                  </a:stretch>
                </pic:blipFill>
                <pic:spPr bwMode="auto">
                  <a:xfrm>
                    <a:off x="0" y="0"/>
                    <a:ext cx="5038725" cy="9429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51EA5"/>
    <w:multiLevelType w:val="hybridMultilevel"/>
    <w:tmpl w:val="C5921C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4FA6D75"/>
    <w:multiLevelType w:val="hybridMultilevel"/>
    <w:tmpl w:val="FD30A38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C31C9C"/>
    <w:multiLevelType w:val="hybridMultilevel"/>
    <w:tmpl w:val="9A1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91C25B7"/>
    <w:multiLevelType w:val="hybridMultilevel"/>
    <w:tmpl w:val="1616B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2531F60"/>
    <w:multiLevelType w:val="hybridMultilevel"/>
    <w:tmpl w:val="9BD47E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4BD3957"/>
    <w:multiLevelType w:val="hybridMultilevel"/>
    <w:tmpl w:val="80ACE474"/>
    <w:lvl w:ilvl="0" w:tplc="F1001AD6">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DE93529"/>
    <w:multiLevelType w:val="hybridMultilevel"/>
    <w:tmpl w:val="453EC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0906A7B"/>
    <w:multiLevelType w:val="hybridMultilevel"/>
    <w:tmpl w:val="6EDE9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D42C7F"/>
    <w:multiLevelType w:val="hybridMultilevel"/>
    <w:tmpl w:val="FDECD0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D176509"/>
    <w:multiLevelType w:val="hybridMultilevel"/>
    <w:tmpl w:val="AA983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5E3586A"/>
    <w:multiLevelType w:val="hybridMultilevel"/>
    <w:tmpl w:val="28B4F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6C77D09"/>
    <w:multiLevelType w:val="hybridMultilevel"/>
    <w:tmpl w:val="1B888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11"/>
  </w:num>
  <w:num w:numId="5">
    <w:abstractNumId w:val="9"/>
  </w:num>
  <w:num w:numId="6">
    <w:abstractNumId w:val="2"/>
  </w:num>
  <w:num w:numId="7">
    <w:abstractNumId w:val="7"/>
  </w:num>
  <w:num w:numId="8">
    <w:abstractNumId w:val="10"/>
  </w:num>
  <w:num w:numId="9">
    <w:abstractNumId w:val="5"/>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16"/>
    <w:rsid w:val="000008D1"/>
    <w:rsid w:val="00010A42"/>
    <w:rsid w:val="00023EBD"/>
    <w:rsid w:val="000259EC"/>
    <w:rsid w:val="00027E2D"/>
    <w:rsid w:val="00030FA5"/>
    <w:rsid w:val="0003557C"/>
    <w:rsid w:val="00037C07"/>
    <w:rsid w:val="00037C21"/>
    <w:rsid w:val="00046360"/>
    <w:rsid w:val="00070B04"/>
    <w:rsid w:val="000B4DC3"/>
    <w:rsid w:val="000C182C"/>
    <w:rsid w:val="000D1247"/>
    <w:rsid w:val="000F147D"/>
    <w:rsid w:val="000F3813"/>
    <w:rsid w:val="000F38F9"/>
    <w:rsid w:val="000F6CE1"/>
    <w:rsid w:val="00100B74"/>
    <w:rsid w:val="00121510"/>
    <w:rsid w:val="00123CB5"/>
    <w:rsid w:val="0013116D"/>
    <w:rsid w:val="00152CA5"/>
    <w:rsid w:val="00153553"/>
    <w:rsid w:val="001560D7"/>
    <w:rsid w:val="00175D69"/>
    <w:rsid w:val="001766D0"/>
    <w:rsid w:val="00177033"/>
    <w:rsid w:val="001878D6"/>
    <w:rsid w:val="001907A2"/>
    <w:rsid w:val="0019371E"/>
    <w:rsid w:val="001A12FD"/>
    <w:rsid w:val="001B22CE"/>
    <w:rsid w:val="001B4558"/>
    <w:rsid w:val="001C0BF7"/>
    <w:rsid w:val="001C701A"/>
    <w:rsid w:val="001E5D3D"/>
    <w:rsid w:val="001E7F3B"/>
    <w:rsid w:val="001F489F"/>
    <w:rsid w:val="001F7E85"/>
    <w:rsid w:val="002078CB"/>
    <w:rsid w:val="00210E86"/>
    <w:rsid w:val="00221F98"/>
    <w:rsid w:val="00225414"/>
    <w:rsid w:val="00231C21"/>
    <w:rsid w:val="0024534D"/>
    <w:rsid w:val="00283831"/>
    <w:rsid w:val="002A2117"/>
    <w:rsid w:val="002C018D"/>
    <w:rsid w:val="002C1023"/>
    <w:rsid w:val="002C28AF"/>
    <w:rsid w:val="002D0E0B"/>
    <w:rsid w:val="002E195E"/>
    <w:rsid w:val="002E5269"/>
    <w:rsid w:val="002E6CCD"/>
    <w:rsid w:val="002F3587"/>
    <w:rsid w:val="0031184D"/>
    <w:rsid w:val="00311BAA"/>
    <w:rsid w:val="00312D02"/>
    <w:rsid w:val="003149CE"/>
    <w:rsid w:val="00316323"/>
    <w:rsid w:val="00316EC0"/>
    <w:rsid w:val="0032298B"/>
    <w:rsid w:val="00324291"/>
    <w:rsid w:val="00326E28"/>
    <w:rsid w:val="00342586"/>
    <w:rsid w:val="00350DC0"/>
    <w:rsid w:val="0036229F"/>
    <w:rsid w:val="003652CD"/>
    <w:rsid w:val="003714E9"/>
    <w:rsid w:val="00383FDD"/>
    <w:rsid w:val="0038680B"/>
    <w:rsid w:val="00390E4A"/>
    <w:rsid w:val="00393829"/>
    <w:rsid w:val="00393B60"/>
    <w:rsid w:val="003B3AC9"/>
    <w:rsid w:val="003B53EB"/>
    <w:rsid w:val="003D46A1"/>
    <w:rsid w:val="003F14C8"/>
    <w:rsid w:val="004200CE"/>
    <w:rsid w:val="00420FD2"/>
    <w:rsid w:val="00425F85"/>
    <w:rsid w:val="0043431D"/>
    <w:rsid w:val="004405A1"/>
    <w:rsid w:val="00445FCF"/>
    <w:rsid w:val="00461CFE"/>
    <w:rsid w:val="00476E20"/>
    <w:rsid w:val="004959AC"/>
    <w:rsid w:val="004A2F36"/>
    <w:rsid w:val="004C72F5"/>
    <w:rsid w:val="004E1199"/>
    <w:rsid w:val="004E165F"/>
    <w:rsid w:val="004E56E4"/>
    <w:rsid w:val="004E5750"/>
    <w:rsid w:val="004E5FCF"/>
    <w:rsid w:val="004E6191"/>
    <w:rsid w:val="005061ED"/>
    <w:rsid w:val="00507D1B"/>
    <w:rsid w:val="00522C1A"/>
    <w:rsid w:val="00525156"/>
    <w:rsid w:val="0054781B"/>
    <w:rsid w:val="00557FD4"/>
    <w:rsid w:val="00570BC1"/>
    <w:rsid w:val="005762FF"/>
    <w:rsid w:val="00576697"/>
    <w:rsid w:val="005802E8"/>
    <w:rsid w:val="00592256"/>
    <w:rsid w:val="005A7CE9"/>
    <w:rsid w:val="005B3BE3"/>
    <w:rsid w:val="005B75BB"/>
    <w:rsid w:val="005C7609"/>
    <w:rsid w:val="005D1E46"/>
    <w:rsid w:val="005E1CC4"/>
    <w:rsid w:val="005F4F3B"/>
    <w:rsid w:val="006021C4"/>
    <w:rsid w:val="00610ED4"/>
    <w:rsid w:val="0062060B"/>
    <w:rsid w:val="0062316B"/>
    <w:rsid w:val="006236CD"/>
    <w:rsid w:val="006239C5"/>
    <w:rsid w:val="00626F39"/>
    <w:rsid w:val="00630156"/>
    <w:rsid w:val="0063229D"/>
    <w:rsid w:val="00633F2F"/>
    <w:rsid w:val="00640830"/>
    <w:rsid w:val="006657C0"/>
    <w:rsid w:val="0069278C"/>
    <w:rsid w:val="006A2405"/>
    <w:rsid w:val="006A3AE1"/>
    <w:rsid w:val="006C0C16"/>
    <w:rsid w:val="006C5AAF"/>
    <w:rsid w:val="006E49C1"/>
    <w:rsid w:val="006F13AD"/>
    <w:rsid w:val="00700C6B"/>
    <w:rsid w:val="007056E8"/>
    <w:rsid w:val="00705E77"/>
    <w:rsid w:val="007064F5"/>
    <w:rsid w:val="00712661"/>
    <w:rsid w:val="00721AE7"/>
    <w:rsid w:val="0075095D"/>
    <w:rsid w:val="00762D7D"/>
    <w:rsid w:val="00763DAD"/>
    <w:rsid w:val="0077265D"/>
    <w:rsid w:val="007876CB"/>
    <w:rsid w:val="007937E4"/>
    <w:rsid w:val="00796EBE"/>
    <w:rsid w:val="007A287A"/>
    <w:rsid w:val="007A7EBB"/>
    <w:rsid w:val="007B35C0"/>
    <w:rsid w:val="007B5188"/>
    <w:rsid w:val="007B5595"/>
    <w:rsid w:val="007D1989"/>
    <w:rsid w:val="007D7C22"/>
    <w:rsid w:val="007E28EB"/>
    <w:rsid w:val="007F1767"/>
    <w:rsid w:val="008053E2"/>
    <w:rsid w:val="00812CEA"/>
    <w:rsid w:val="0082033A"/>
    <w:rsid w:val="0082483A"/>
    <w:rsid w:val="0082583A"/>
    <w:rsid w:val="00836C13"/>
    <w:rsid w:val="00842EDE"/>
    <w:rsid w:val="008465B6"/>
    <w:rsid w:val="0085274A"/>
    <w:rsid w:val="008832D4"/>
    <w:rsid w:val="00884150"/>
    <w:rsid w:val="008A4AF7"/>
    <w:rsid w:val="008B533D"/>
    <w:rsid w:val="008B6E97"/>
    <w:rsid w:val="008C222D"/>
    <w:rsid w:val="008D77DE"/>
    <w:rsid w:val="008E2B7B"/>
    <w:rsid w:val="00905E0A"/>
    <w:rsid w:val="00907BF2"/>
    <w:rsid w:val="009131D6"/>
    <w:rsid w:val="009301BF"/>
    <w:rsid w:val="00951C0C"/>
    <w:rsid w:val="00952653"/>
    <w:rsid w:val="00961420"/>
    <w:rsid w:val="0096370D"/>
    <w:rsid w:val="00973B3D"/>
    <w:rsid w:val="009747D0"/>
    <w:rsid w:val="009949ED"/>
    <w:rsid w:val="009B66FE"/>
    <w:rsid w:val="009C6C46"/>
    <w:rsid w:val="009D3C4E"/>
    <w:rsid w:val="009E5CA9"/>
    <w:rsid w:val="009F1E47"/>
    <w:rsid w:val="009F5BD5"/>
    <w:rsid w:val="009F68B6"/>
    <w:rsid w:val="009F6B8D"/>
    <w:rsid w:val="009F7301"/>
    <w:rsid w:val="00A0321A"/>
    <w:rsid w:val="00A06857"/>
    <w:rsid w:val="00A20FE6"/>
    <w:rsid w:val="00A24A20"/>
    <w:rsid w:val="00A3057F"/>
    <w:rsid w:val="00A31B45"/>
    <w:rsid w:val="00A36A9D"/>
    <w:rsid w:val="00A47796"/>
    <w:rsid w:val="00A61476"/>
    <w:rsid w:val="00A66F4C"/>
    <w:rsid w:val="00A80C7B"/>
    <w:rsid w:val="00A821F4"/>
    <w:rsid w:val="00A87D4D"/>
    <w:rsid w:val="00A90D20"/>
    <w:rsid w:val="00A9313E"/>
    <w:rsid w:val="00AD57E5"/>
    <w:rsid w:val="00AE1E84"/>
    <w:rsid w:val="00AF0B90"/>
    <w:rsid w:val="00B02F14"/>
    <w:rsid w:val="00B130AD"/>
    <w:rsid w:val="00B34C1F"/>
    <w:rsid w:val="00B502B2"/>
    <w:rsid w:val="00B86EF5"/>
    <w:rsid w:val="00B977DC"/>
    <w:rsid w:val="00BC407A"/>
    <w:rsid w:val="00BE1C07"/>
    <w:rsid w:val="00BF0E81"/>
    <w:rsid w:val="00C106CC"/>
    <w:rsid w:val="00C1440A"/>
    <w:rsid w:val="00C15C8B"/>
    <w:rsid w:val="00C54206"/>
    <w:rsid w:val="00C752EB"/>
    <w:rsid w:val="00C877B7"/>
    <w:rsid w:val="00C92C4F"/>
    <w:rsid w:val="00CC4A8B"/>
    <w:rsid w:val="00CD12E1"/>
    <w:rsid w:val="00CF0103"/>
    <w:rsid w:val="00CF136F"/>
    <w:rsid w:val="00CF4D50"/>
    <w:rsid w:val="00D06763"/>
    <w:rsid w:val="00D10F43"/>
    <w:rsid w:val="00D16970"/>
    <w:rsid w:val="00D173B8"/>
    <w:rsid w:val="00D23AED"/>
    <w:rsid w:val="00D26CC4"/>
    <w:rsid w:val="00D32B28"/>
    <w:rsid w:val="00D401B3"/>
    <w:rsid w:val="00D47B4A"/>
    <w:rsid w:val="00D50C7E"/>
    <w:rsid w:val="00D5236C"/>
    <w:rsid w:val="00D54479"/>
    <w:rsid w:val="00D556EF"/>
    <w:rsid w:val="00D971E8"/>
    <w:rsid w:val="00DA2DF5"/>
    <w:rsid w:val="00DD14CC"/>
    <w:rsid w:val="00DD22BD"/>
    <w:rsid w:val="00DE3A1E"/>
    <w:rsid w:val="00DE677C"/>
    <w:rsid w:val="00E1523D"/>
    <w:rsid w:val="00E16646"/>
    <w:rsid w:val="00E1684D"/>
    <w:rsid w:val="00E175BC"/>
    <w:rsid w:val="00E35F11"/>
    <w:rsid w:val="00E37929"/>
    <w:rsid w:val="00E40E5E"/>
    <w:rsid w:val="00E44781"/>
    <w:rsid w:val="00E5354F"/>
    <w:rsid w:val="00E732DF"/>
    <w:rsid w:val="00E751E8"/>
    <w:rsid w:val="00E81967"/>
    <w:rsid w:val="00E9017E"/>
    <w:rsid w:val="00E926E4"/>
    <w:rsid w:val="00EA1712"/>
    <w:rsid w:val="00EA1909"/>
    <w:rsid w:val="00EA6165"/>
    <w:rsid w:val="00EB007A"/>
    <w:rsid w:val="00EB38F2"/>
    <w:rsid w:val="00EB7009"/>
    <w:rsid w:val="00ED0F9D"/>
    <w:rsid w:val="00EE7BA2"/>
    <w:rsid w:val="00EF0ED1"/>
    <w:rsid w:val="00F16FBE"/>
    <w:rsid w:val="00F27724"/>
    <w:rsid w:val="00F27D06"/>
    <w:rsid w:val="00F27D3E"/>
    <w:rsid w:val="00F318C7"/>
    <w:rsid w:val="00F31C60"/>
    <w:rsid w:val="00F40E0F"/>
    <w:rsid w:val="00F5530A"/>
    <w:rsid w:val="00F610C7"/>
    <w:rsid w:val="00F83B2B"/>
    <w:rsid w:val="00F9549A"/>
    <w:rsid w:val="00FD43F0"/>
    <w:rsid w:val="00FE4105"/>
    <w:rsid w:val="00FF1ACA"/>
    <w:rsid w:val="00FF3A71"/>
    <w:rsid w:val="00FF40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94A4C22-5133-4DC4-84A9-2B467C7E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3A71"/>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F38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38F9"/>
  </w:style>
  <w:style w:type="paragraph" w:styleId="Stopka">
    <w:name w:val="footer"/>
    <w:basedOn w:val="Normalny"/>
    <w:link w:val="StopkaZnak"/>
    <w:uiPriority w:val="99"/>
    <w:unhideWhenUsed/>
    <w:rsid w:val="000F38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38F9"/>
  </w:style>
  <w:style w:type="paragraph" w:styleId="Tekstdymka">
    <w:name w:val="Balloon Text"/>
    <w:basedOn w:val="Normalny"/>
    <w:link w:val="TekstdymkaZnak"/>
    <w:uiPriority w:val="99"/>
    <w:semiHidden/>
    <w:unhideWhenUsed/>
    <w:rsid w:val="000F38F9"/>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0F38F9"/>
    <w:rPr>
      <w:rFonts w:ascii="Tahoma" w:hAnsi="Tahoma" w:cs="Tahoma"/>
      <w:sz w:val="16"/>
      <w:szCs w:val="16"/>
    </w:rPr>
  </w:style>
  <w:style w:type="character" w:styleId="Hipercze">
    <w:name w:val="Hyperlink"/>
    <w:uiPriority w:val="99"/>
    <w:unhideWhenUsed/>
    <w:rsid w:val="00B502B2"/>
    <w:rPr>
      <w:color w:val="0000FF"/>
      <w:u w:val="single"/>
    </w:rPr>
  </w:style>
  <w:style w:type="table" w:styleId="Tabela-Siatka">
    <w:name w:val="Table Grid"/>
    <w:basedOn w:val="Standardowy"/>
    <w:uiPriority w:val="59"/>
    <w:rsid w:val="00AF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1C0BF7"/>
    <w:rPr>
      <w:sz w:val="22"/>
      <w:szCs w:val="22"/>
      <w:lang w:eastAsia="en-US"/>
    </w:rPr>
  </w:style>
  <w:style w:type="paragraph" w:customStyle="1" w:styleId="Style8">
    <w:name w:val="Style8"/>
    <w:basedOn w:val="Normalny"/>
    <w:uiPriority w:val="99"/>
    <w:rsid w:val="00BF0E81"/>
    <w:pPr>
      <w:widowControl w:val="0"/>
      <w:autoSpaceDE w:val="0"/>
      <w:autoSpaceDN w:val="0"/>
      <w:adjustRightInd w:val="0"/>
      <w:spacing w:after="0" w:line="270" w:lineRule="exact"/>
      <w:ind w:firstLine="706"/>
    </w:pPr>
    <w:rPr>
      <w:rFonts w:ascii="Book Antiqua" w:eastAsia="Times New Roman" w:hAnsi="Book Antiqua"/>
      <w:sz w:val="24"/>
      <w:szCs w:val="24"/>
      <w:lang w:eastAsia="pl-PL"/>
    </w:rPr>
  </w:style>
  <w:style w:type="paragraph" w:styleId="NormalnyWeb">
    <w:name w:val="Normal (Web)"/>
    <w:basedOn w:val="Normalny"/>
    <w:uiPriority w:val="99"/>
    <w:semiHidden/>
    <w:unhideWhenUsed/>
    <w:rsid w:val="00DD22BD"/>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D54479"/>
    <w:rPr>
      <w:b/>
      <w:bCs/>
    </w:rPr>
  </w:style>
  <w:style w:type="character" w:customStyle="1" w:styleId="element-invisible">
    <w:name w:val="element-invisible"/>
    <w:basedOn w:val="Domylnaczcionkaakapitu"/>
    <w:rsid w:val="009B66FE"/>
  </w:style>
  <w:style w:type="paragraph" w:styleId="Akapitzlist">
    <w:name w:val="List Paragraph"/>
    <w:basedOn w:val="Normalny"/>
    <w:uiPriority w:val="34"/>
    <w:qFormat/>
    <w:rsid w:val="00210E86"/>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9658">
      <w:bodyDiv w:val="1"/>
      <w:marLeft w:val="0"/>
      <w:marRight w:val="0"/>
      <w:marTop w:val="0"/>
      <w:marBottom w:val="0"/>
      <w:divBdr>
        <w:top w:val="none" w:sz="0" w:space="0" w:color="auto"/>
        <w:left w:val="none" w:sz="0" w:space="0" w:color="auto"/>
        <w:bottom w:val="none" w:sz="0" w:space="0" w:color="auto"/>
        <w:right w:val="none" w:sz="0" w:space="0" w:color="auto"/>
      </w:divBdr>
      <w:divsChild>
        <w:div w:id="142166590">
          <w:marLeft w:val="0"/>
          <w:marRight w:val="0"/>
          <w:marTop w:val="0"/>
          <w:marBottom w:val="0"/>
          <w:divBdr>
            <w:top w:val="none" w:sz="0" w:space="0" w:color="auto"/>
            <w:left w:val="none" w:sz="0" w:space="0" w:color="auto"/>
            <w:bottom w:val="none" w:sz="0" w:space="0" w:color="auto"/>
            <w:right w:val="none" w:sz="0" w:space="0" w:color="auto"/>
          </w:divBdr>
        </w:div>
        <w:div w:id="1226989058">
          <w:marLeft w:val="0"/>
          <w:marRight w:val="0"/>
          <w:marTop w:val="0"/>
          <w:marBottom w:val="0"/>
          <w:divBdr>
            <w:top w:val="none" w:sz="0" w:space="0" w:color="auto"/>
            <w:left w:val="none" w:sz="0" w:space="0" w:color="auto"/>
            <w:bottom w:val="none" w:sz="0" w:space="0" w:color="auto"/>
            <w:right w:val="none" w:sz="0" w:space="0" w:color="auto"/>
          </w:divBdr>
        </w:div>
        <w:div w:id="230390256">
          <w:marLeft w:val="0"/>
          <w:marRight w:val="0"/>
          <w:marTop w:val="0"/>
          <w:marBottom w:val="0"/>
          <w:divBdr>
            <w:top w:val="none" w:sz="0" w:space="0" w:color="auto"/>
            <w:left w:val="none" w:sz="0" w:space="0" w:color="auto"/>
            <w:bottom w:val="none" w:sz="0" w:space="0" w:color="auto"/>
            <w:right w:val="none" w:sz="0" w:space="0" w:color="auto"/>
          </w:divBdr>
        </w:div>
        <w:div w:id="370613203">
          <w:marLeft w:val="0"/>
          <w:marRight w:val="0"/>
          <w:marTop w:val="0"/>
          <w:marBottom w:val="0"/>
          <w:divBdr>
            <w:top w:val="none" w:sz="0" w:space="0" w:color="auto"/>
            <w:left w:val="none" w:sz="0" w:space="0" w:color="auto"/>
            <w:bottom w:val="none" w:sz="0" w:space="0" w:color="auto"/>
            <w:right w:val="none" w:sz="0" w:space="0" w:color="auto"/>
          </w:divBdr>
        </w:div>
        <w:div w:id="75439776">
          <w:marLeft w:val="0"/>
          <w:marRight w:val="0"/>
          <w:marTop w:val="0"/>
          <w:marBottom w:val="0"/>
          <w:divBdr>
            <w:top w:val="none" w:sz="0" w:space="0" w:color="auto"/>
            <w:left w:val="none" w:sz="0" w:space="0" w:color="auto"/>
            <w:bottom w:val="none" w:sz="0" w:space="0" w:color="auto"/>
            <w:right w:val="none" w:sz="0" w:space="0" w:color="auto"/>
          </w:divBdr>
        </w:div>
        <w:div w:id="1777022099">
          <w:marLeft w:val="0"/>
          <w:marRight w:val="0"/>
          <w:marTop w:val="0"/>
          <w:marBottom w:val="0"/>
          <w:divBdr>
            <w:top w:val="none" w:sz="0" w:space="0" w:color="auto"/>
            <w:left w:val="none" w:sz="0" w:space="0" w:color="auto"/>
            <w:bottom w:val="none" w:sz="0" w:space="0" w:color="auto"/>
            <w:right w:val="none" w:sz="0" w:space="0" w:color="auto"/>
          </w:divBdr>
        </w:div>
        <w:div w:id="1891380329">
          <w:marLeft w:val="0"/>
          <w:marRight w:val="0"/>
          <w:marTop w:val="0"/>
          <w:marBottom w:val="0"/>
          <w:divBdr>
            <w:top w:val="none" w:sz="0" w:space="0" w:color="auto"/>
            <w:left w:val="none" w:sz="0" w:space="0" w:color="auto"/>
            <w:bottom w:val="none" w:sz="0" w:space="0" w:color="auto"/>
            <w:right w:val="none" w:sz="0" w:space="0" w:color="auto"/>
          </w:divBdr>
        </w:div>
        <w:div w:id="1160541903">
          <w:marLeft w:val="0"/>
          <w:marRight w:val="0"/>
          <w:marTop w:val="0"/>
          <w:marBottom w:val="0"/>
          <w:divBdr>
            <w:top w:val="none" w:sz="0" w:space="0" w:color="auto"/>
            <w:left w:val="none" w:sz="0" w:space="0" w:color="auto"/>
            <w:bottom w:val="none" w:sz="0" w:space="0" w:color="auto"/>
            <w:right w:val="none" w:sz="0" w:space="0" w:color="auto"/>
          </w:divBdr>
        </w:div>
      </w:divsChild>
    </w:div>
    <w:div w:id="293609400">
      <w:bodyDiv w:val="1"/>
      <w:marLeft w:val="0"/>
      <w:marRight w:val="0"/>
      <w:marTop w:val="0"/>
      <w:marBottom w:val="0"/>
      <w:divBdr>
        <w:top w:val="none" w:sz="0" w:space="0" w:color="auto"/>
        <w:left w:val="none" w:sz="0" w:space="0" w:color="auto"/>
        <w:bottom w:val="none" w:sz="0" w:space="0" w:color="auto"/>
        <w:right w:val="none" w:sz="0" w:space="0" w:color="auto"/>
      </w:divBdr>
      <w:divsChild>
        <w:div w:id="1296063415">
          <w:marLeft w:val="0"/>
          <w:marRight w:val="0"/>
          <w:marTop w:val="0"/>
          <w:marBottom w:val="0"/>
          <w:divBdr>
            <w:top w:val="none" w:sz="0" w:space="0" w:color="auto"/>
            <w:left w:val="none" w:sz="0" w:space="0" w:color="auto"/>
            <w:bottom w:val="none" w:sz="0" w:space="0" w:color="auto"/>
            <w:right w:val="none" w:sz="0" w:space="0" w:color="auto"/>
          </w:divBdr>
        </w:div>
        <w:div w:id="497581669">
          <w:marLeft w:val="0"/>
          <w:marRight w:val="0"/>
          <w:marTop w:val="0"/>
          <w:marBottom w:val="0"/>
          <w:divBdr>
            <w:top w:val="none" w:sz="0" w:space="0" w:color="auto"/>
            <w:left w:val="none" w:sz="0" w:space="0" w:color="auto"/>
            <w:bottom w:val="none" w:sz="0" w:space="0" w:color="auto"/>
            <w:right w:val="none" w:sz="0" w:space="0" w:color="auto"/>
          </w:divBdr>
        </w:div>
      </w:divsChild>
    </w:div>
    <w:div w:id="484052622">
      <w:bodyDiv w:val="1"/>
      <w:marLeft w:val="0"/>
      <w:marRight w:val="0"/>
      <w:marTop w:val="0"/>
      <w:marBottom w:val="0"/>
      <w:divBdr>
        <w:top w:val="none" w:sz="0" w:space="0" w:color="auto"/>
        <w:left w:val="none" w:sz="0" w:space="0" w:color="auto"/>
        <w:bottom w:val="none" w:sz="0" w:space="0" w:color="auto"/>
        <w:right w:val="none" w:sz="0" w:space="0" w:color="auto"/>
      </w:divBdr>
    </w:div>
    <w:div w:id="692073664">
      <w:bodyDiv w:val="1"/>
      <w:marLeft w:val="0"/>
      <w:marRight w:val="0"/>
      <w:marTop w:val="0"/>
      <w:marBottom w:val="0"/>
      <w:divBdr>
        <w:top w:val="none" w:sz="0" w:space="0" w:color="auto"/>
        <w:left w:val="none" w:sz="0" w:space="0" w:color="auto"/>
        <w:bottom w:val="none" w:sz="0" w:space="0" w:color="auto"/>
        <w:right w:val="none" w:sz="0" w:space="0" w:color="auto"/>
      </w:divBdr>
    </w:div>
    <w:div w:id="900560200">
      <w:bodyDiv w:val="1"/>
      <w:marLeft w:val="0"/>
      <w:marRight w:val="0"/>
      <w:marTop w:val="0"/>
      <w:marBottom w:val="0"/>
      <w:divBdr>
        <w:top w:val="none" w:sz="0" w:space="0" w:color="auto"/>
        <w:left w:val="none" w:sz="0" w:space="0" w:color="auto"/>
        <w:bottom w:val="none" w:sz="0" w:space="0" w:color="auto"/>
        <w:right w:val="none" w:sz="0" w:space="0" w:color="auto"/>
      </w:divBdr>
    </w:div>
    <w:div w:id="1007440835">
      <w:bodyDiv w:val="1"/>
      <w:marLeft w:val="0"/>
      <w:marRight w:val="0"/>
      <w:marTop w:val="0"/>
      <w:marBottom w:val="0"/>
      <w:divBdr>
        <w:top w:val="none" w:sz="0" w:space="0" w:color="auto"/>
        <w:left w:val="none" w:sz="0" w:space="0" w:color="auto"/>
        <w:bottom w:val="none" w:sz="0" w:space="0" w:color="auto"/>
        <w:right w:val="none" w:sz="0" w:space="0" w:color="auto"/>
      </w:divBdr>
      <w:divsChild>
        <w:div w:id="2077240585">
          <w:marLeft w:val="0"/>
          <w:marRight w:val="0"/>
          <w:marTop w:val="0"/>
          <w:marBottom w:val="0"/>
          <w:divBdr>
            <w:top w:val="none" w:sz="0" w:space="0" w:color="auto"/>
            <w:left w:val="none" w:sz="0" w:space="0" w:color="auto"/>
            <w:bottom w:val="none" w:sz="0" w:space="0" w:color="auto"/>
            <w:right w:val="none" w:sz="0" w:space="0" w:color="auto"/>
          </w:divBdr>
        </w:div>
      </w:divsChild>
    </w:div>
    <w:div w:id="1619335806">
      <w:bodyDiv w:val="1"/>
      <w:marLeft w:val="0"/>
      <w:marRight w:val="0"/>
      <w:marTop w:val="0"/>
      <w:marBottom w:val="0"/>
      <w:divBdr>
        <w:top w:val="none" w:sz="0" w:space="0" w:color="auto"/>
        <w:left w:val="none" w:sz="0" w:space="0" w:color="auto"/>
        <w:bottom w:val="none" w:sz="0" w:space="0" w:color="auto"/>
        <w:right w:val="none" w:sz="0" w:space="0" w:color="auto"/>
      </w:divBdr>
    </w:div>
    <w:div w:id="1705597083">
      <w:bodyDiv w:val="1"/>
      <w:marLeft w:val="0"/>
      <w:marRight w:val="0"/>
      <w:marTop w:val="0"/>
      <w:marBottom w:val="0"/>
      <w:divBdr>
        <w:top w:val="none" w:sz="0" w:space="0" w:color="auto"/>
        <w:left w:val="none" w:sz="0" w:space="0" w:color="auto"/>
        <w:bottom w:val="none" w:sz="0" w:space="0" w:color="auto"/>
        <w:right w:val="none" w:sz="0" w:space="0" w:color="auto"/>
      </w:divBdr>
    </w:div>
    <w:div w:id="174830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rakow.rdos.gov.p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sza\Pulpit\RDOS_Krakow_WST-Tarnow_-_POIS.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DBB52-29AE-4937-90DA-41695ABE5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RDOS_Krakow_WST-Tarnow_-_POIS.dot</Template>
  <TotalTime>1</TotalTime>
  <Pages>4</Pages>
  <Words>758</Words>
  <Characters>4554</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ksza</dc:creator>
  <cp:keywords/>
  <cp:lastModifiedBy>Dagmara Klimczak</cp:lastModifiedBy>
  <cp:revision>4</cp:revision>
  <cp:lastPrinted>2020-01-31T10:14:00Z</cp:lastPrinted>
  <dcterms:created xsi:type="dcterms:W3CDTF">2020-01-24T13:02:00Z</dcterms:created>
  <dcterms:modified xsi:type="dcterms:W3CDTF">2020-07-22T05:14:00Z</dcterms:modified>
</cp:coreProperties>
</file>